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AA9" w:rsidRPr="00676358" w:rsidRDefault="00457AA9" w:rsidP="00457AA9">
      <w:pPr>
        <w:shd w:val="clear" w:color="auto" w:fill="FFFFFF"/>
        <w:spacing w:after="150" w:line="240" w:lineRule="auto"/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AU" w:eastAsia="en-GB"/>
          <w14:ligatures w14:val="none"/>
        </w:rPr>
      </w:pPr>
      <w:r w:rsidRPr="00676358">
        <w:rPr>
          <w:rFonts w:ascii="Times" w:eastAsia="Times New Roman" w:hAnsi="Times" w:cs="Times"/>
          <w:b/>
          <w:bCs/>
          <w:noProof/>
          <w:color w:val="000000"/>
          <w:kern w:val="0"/>
          <w:sz w:val="24"/>
          <w:szCs w:val="24"/>
          <w:lang w:val="en-GB" w:eastAsia="en-GB"/>
          <w14:ligatures w14:val="none"/>
        </w:rPr>
        <w:drawing>
          <wp:inline distT="0" distB="0" distL="0" distR="0" wp14:anchorId="0D061372" wp14:editId="3D24BDFA">
            <wp:extent cx="561975" cy="685800"/>
            <wp:effectExtent l="0" t="0" r="9525" b="0"/>
            <wp:docPr id="1042725144" name="Picture 2" descr="hr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rgrb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AA9" w:rsidRPr="00676358" w:rsidRDefault="00457AA9" w:rsidP="00457AA9">
      <w:pPr>
        <w:shd w:val="clear" w:color="auto" w:fill="FFFFFF"/>
        <w:spacing w:after="150" w:line="240" w:lineRule="auto"/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AU" w:eastAsia="en-GB"/>
          <w14:ligatures w14:val="none"/>
        </w:rPr>
      </w:pPr>
      <w:r w:rsidRPr="00676358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AU" w:eastAsia="en-GB"/>
          <w14:ligatures w14:val="none"/>
        </w:rPr>
        <w:t>REPUBLIKA HRVATSKA</w:t>
      </w:r>
    </w:p>
    <w:p w:rsidR="00457AA9" w:rsidRPr="00676358" w:rsidRDefault="00457AA9" w:rsidP="00457AA9">
      <w:pPr>
        <w:shd w:val="clear" w:color="auto" w:fill="FFFFFF"/>
        <w:spacing w:after="150" w:line="240" w:lineRule="auto"/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AU" w:eastAsia="en-GB"/>
          <w14:ligatures w14:val="none"/>
        </w:rPr>
      </w:pPr>
      <w:r w:rsidRPr="00676358">
        <w:rPr>
          <w:rFonts w:ascii="Times" w:eastAsia="Times New Roman" w:hAnsi="Times" w:cs="Times"/>
          <w:bCs/>
          <w:color w:val="000000"/>
          <w:kern w:val="0"/>
          <w:sz w:val="24"/>
          <w:szCs w:val="24"/>
          <w:lang w:val="en-AU" w:eastAsia="en-GB"/>
          <w14:ligatures w14:val="none"/>
        </w:rPr>
        <w:t xml:space="preserve">   ZADARSKA ŽUPANIJA</w:t>
      </w:r>
    </w:p>
    <w:p w:rsidR="00457AA9" w:rsidRPr="00676358" w:rsidRDefault="00457AA9" w:rsidP="00457AA9">
      <w:pPr>
        <w:shd w:val="clear" w:color="auto" w:fill="FFFFFF"/>
        <w:spacing w:after="150" w:line="240" w:lineRule="auto"/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</w:pPr>
      <w:r w:rsidRPr="00676358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AU" w:eastAsia="en-GB"/>
          <w14:ligatures w14:val="none"/>
        </w:rPr>
        <w:t xml:space="preserve">   </w:t>
      </w:r>
      <w:r w:rsidRPr="00676358">
        <w:rPr>
          <w:rFonts w:ascii="Times" w:eastAsia="Times New Roman" w:hAnsi="Times" w:cs="Times"/>
          <w:b/>
          <w:bCs/>
          <w:noProof/>
          <w:color w:val="000000"/>
          <w:kern w:val="0"/>
          <w:sz w:val="24"/>
          <w:szCs w:val="24"/>
          <w:lang w:val="en-GB" w:eastAsia="en-GB"/>
          <w14:ligatures w14:val="none"/>
        </w:rPr>
        <w:drawing>
          <wp:inline distT="0" distB="0" distL="0" distR="0" wp14:anchorId="4598F730" wp14:editId="184FBE56">
            <wp:extent cx="180975" cy="228600"/>
            <wp:effectExtent l="0" t="0" r="9525" b="0"/>
            <wp:docPr id="1534140565" name="Picture 1" descr="privlaka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ivlaka 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>OPĆINA PRIVLAKA</w:t>
      </w:r>
    </w:p>
    <w:p w:rsidR="00457AA9" w:rsidRPr="00676358" w:rsidRDefault="00457AA9" w:rsidP="00457AA9">
      <w:pPr>
        <w:shd w:val="clear" w:color="auto" w:fill="FFFFFF"/>
        <w:spacing w:after="150" w:line="240" w:lineRule="auto"/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</w:pPr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 xml:space="preserve">           Ivana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>Pavla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 xml:space="preserve"> II 46</w:t>
      </w:r>
    </w:p>
    <w:p w:rsidR="00457AA9" w:rsidRPr="00676358" w:rsidRDefault="00457AA9" w:rsidP="00457AA9">
      <w:pPr>
        <w:shd w:val="clear" w:color="auto" w:fill="FFFFFF"/>
        <w:spacing w:after="150" w:line="240" w:lineRule="auto"/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</w:pPr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AU" w:eastAsia="en-GB"/>
          <w14:ligatures w14:val="none"/>
        </w:rPr>
        <w:t xml:space="preserve">          23233 PRIVLAKA</w:t>
      </w:r>
    </w:p>
    <w:p w:rsidR="00457AA9" w:rsidRPr="00676358" w:rsidRDefault="00457AA9" w:rsidP="00457AA9">
      <w:pPr>
        <w:shd w:val="clear" w:color="auto" w:fill="FFFFFF"/>
        <w:spacing w:after="0" w:line="240" w:lineRule="auto"/>
        <w:rPr>
          <w:rFonts w:ascii="Times" w:eastAsia="Times New Roman" w:hAnsi="Times" w:cs="Times"/>
          <w:kern w:val="0"/>
          <w:sz w:val="24"/>
          <w:szCs w:val="24"/>
          <w:lang w:val="hr-HR" w:eastAsia="en-GB"/>
          <w14:ligatures w14:val="none"/>
        </w:rPr>
      </w:pPr>
      <w:r w:rsidRPr="00676358">
        <w:rPr>
          <w:rFonts w:ascii="Times" w:eastAsia="Times New Roman" w:hAnsi="Times" w:cs="Times"/>
          <w:kern w:val="0"/>
          <w:sz w:val="24"/>
          <w:szCs w:val="24"/>
          <w:lang w:val="hr-HR" w:eastAsia="en-GB"/>
          <w14:ligatures w14:val="none"/>
        </w:rPr>
        <w:t>KLASA: 550-01/24-01/2</w:t>
      </w:r>
    </w:p>
    <w:p w:rsidR="00457AA9" w:rsidRPr="00676358" w:rsidRDefault="00457AA9" w:rsidP="00457AA9">
      <w:pPr>
        <w:shd w:val="clear" w:color="auto" w:fill="FFFFFF"/>
        <w:spacing w:after="0" w:line="240" w:lineRule="auto"/>
        <w:rPr>
          <w:rFonts w:ascii="Times" w:eastAsia="Times New Roman" w:hAnsi="Times" w:cs="Times"/>
          <w:kern w:val="0"/>
          <w:sz w:val="24"/>
          <w:szCs w:val="24"/>
          <w:lang w:val="hr-HR" w:eastAsia="en-GB"/>
          <w14:ligatures w14:val="none"/>
        </w:rPr>
      </w:pPr>
      <w:r w:rsidRPr="00676358">
        <w:rPr>
          <w:rFonts w:ascii="Times" w:eastAsia="Times New Roman" w:hAnsi="Times" w:cs="Times"/>
          <w:kern w:val="0"/>
          <w:sz w:val="24"/>
          <w:szCs w:val="24"/>
          <w:lang w:val="hr-HR" w:eastAsia="en-GB"/>
          <w14:ligatures w14:val="none"/>
        </w:rPr>
        <w:t>URBROJ: 2198-28-01-25-6</w:t>
      </w:r>
    </w:p>
    <w:p w:rsidR="00457AA9" w:rsidRPr="00676358" w:rsidRDefault="00457AA9" w:rsidP="00457AA9">
      <w:pPr>
        <w:shd w:val="clear" w:color="auto" w:fill="FFFFFF"/>
        <w:spacing w:after="0" w:line="240" w:lineRule="auto"/>
        <w:jc w:val="both"/>
        <w:rPr>
          <w:rFonts w:ascii="Times" w:eastAsia="Times New Roman" w:hAnsi="Times" w:cs="Times"/>
          <w:kern w:val="0"/>
          <w:sz w:val="24"/>
          <w:szCs w:val="24"/>
          <w:lang w:val="hr-HR" w:eastAsia="en-GB"/>
          <w14:ligatures w14:val="none"/>
        </w:rPr>
      </w:pPr>
      <w:r w:rsidRPr="00676358">
        <w:rPr>
          <w:rFonts w:ascii="Times" w:eastAsia="Times New Roman" w:hAnsi="Times" w:cs="Times"/>
          <w:kern w:val="0"/>
          <w:sz w:val="24"/>
          <w:szCs w:val="24"/>
          <w:lang w:val="hr-HR" w:eastAsia="en-GB"/>
          <w14:ligatures w14:val="none"/>
        </w:rPr>
        <w:t>Privlaka, 27. listopada 2025. godine</w:t>
      </w:r>
    </w:p>
    <w:p w:rsidR="00457AA9" w:rsidRPr="00676358" w:rsidRDefault="00457AA9" w:rsidP="00457AA9">
      <w:pPr>
        <w:shd w:val="clear" w:color="auto" w:fill="FFFFFF"/>
        <w:spacing w:after="150" w:line="240" w:lineRule="auto"/>
        <w:rPr>
          <w:rFonts w:ascii="Times" w:eastAsia="Times New Roman" w:hAnsi="Times" w:cs="Times"/>
          <w:b/>
          <w:bCs/>
          <w:kern w:val="0"/>
          <w:sz w:val="24"/>
          <w:szCs w:val="24"/>
          <w:u w:val="single"/>
          <w:lang w:val="en-GB" w:eastAsia="en-GB"/>
          <w14:ligatures w14:val="none"/>
        </w:rPr>
      </w:pPr>
    </w:p>
    <w:p w:rsidR="00457AA9" w:rsidRPr="00676358" w:rsidRDefault="00457AA9" w:rsidP="00457AA9">
      <w:pPr>
        <w:shd w:val="clear" w:color="auto" w:fill="FFFFFF"/>
        <w:spacing w:after="150" w:line="240" w:lineRule="auto"/>
        <w:jc w:val="both"/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</w:pPr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Na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temelju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članka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35.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Zakona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o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lokalnoj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i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područnoj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(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regionalnoj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)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samoupravi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(„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Narodne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proofErr w:type="gram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novine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“</w:t>
      </w:r>
      <w:proofErr w:type="gram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broj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: 33/01, 60/01, 129/05, 109/07, 125/08, 36/09, 150/11, 144/12, 19/13, 137/15, 123/17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i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98/19),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članka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289.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Zakona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o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socijalnoj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proofErr w:type="gram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skrbi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 (</w:t>
      </w:r>
      <w:proofErr w:type="gram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"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Narodne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novine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"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broj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18/22, 46/22, 119/22, 71/23, 156/23)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i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članka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30.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Statuta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Općine Privlaka („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Službeni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glasnik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Zadarske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proofErr w:type="gram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županije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“</w:t>
      </w:r>
      <w:proofErr w:type="gram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broj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05/18, 07/21, 11/22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i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“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Službeni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glasnik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Općine Privlaka”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broj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4/23)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Općinsko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vijeće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Općine Privlaka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na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svojoj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4.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sjednici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održanoj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27.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listopada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2025.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godine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donosi</w:t>
      </w:r>
      <w:proofErr w:type="spellEnd"/>
    </w:p>
    <w:p w:rsidR="00457AA9" w:rsidRPr="00676358" w:rsidRDefault="00457AA9" w:rsidP="00457AA9">
      <w:pPr>
        <w:shd w:val="clear" w:color="auto" w:fill="FFFFFF"/>
        <w:spacing w:after="150" w:line="240" w:lineRule="auto"/>
        <w:jc w:val="both"/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</w:pPr>
    </w:p>
    <w:p w:rsidR="00457AA9" w:rsidRPr="00676358" w:rsidRDefault="00457AA9" w:rsidP="00457AA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bookmarkStart w:id="0" w:name="_GoBack"/>
      <w:proofErr w:type="spellStart"/>
      <w:r w:rsidRPr="00676358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>Druge</w:t>
      </w:r>
      <w:proofErr w:type="spellEnd"/>
      <w:r w:rsidRPr="00676358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>izmjene</w:t>
      </w:r>
      <w:proofErr w:type="spellEnd"/>
      <w:r w:rsidRPr="00676358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>i</w:t>
      </w:r>
      <w:proofErr w:type="spellEnd"/>
      <w:r w:rsidRPr="00676358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>dopune</w:t>
      </w:r>
      <w:proofErr w:type="spellEnd"/>
      <w:r w:rsidRPr="00676358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>Programa</w:t>
      </w:r>
      <w:proofErr w:type="spellEnd"/>
      <w:r w:rsidRPr="00676358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>javnih</w:t>
      </w:r>
      <w:proofErr w:type="spellEnd"/>
      <w:r w:rsidRPr="00676358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>potreba</w:t>
      </w:r>
      <w:proofErr w:type="spellEnd"/>
      <w:r w:rsidRPr="00676358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u </w:t>
      </w:r>
      <w:proofErr w:type="spellStart"/>
      <w:r w:rsidRPr="00676358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>zdravstvu</w:t>
      </w:r>
      <w:proofErr w:type="spellEnd"/>
      <w:r w:rsidRPr="00676358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>i</w:t>
      </w:r>
      <w:proofErr w:type="spellEnd"/>
      <w:r w:rsidRPr="00676358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>socijalnoj</w:t>
      </w:r>
      <w:proofErr w:type="spellEnd"/>
      <w:r w:rsidRPr="00676358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>skrbi</w:t>
      </w:r>
      <w:proofErr w:type="spellEnd"/>
      <w:r w:rsidRPr="00676358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u 2025. </w:t>
      </w:r>
      <w:proofErr w:type="spellStart"/>
      <w:r w:rsidRPr="00676358">
        <w:rPr>
          <w:rFonts w:ascii="Times" w:eastAsia="Times New Roman" w:hAnsi="Times" w:cs="Times"/>
          <w:b/>
          <w:bCs/>
          <w:kern w:val="0"/>
          <w:sz w:val="24"/>
          <w:szCs w:val="24"/>
          <w:lang w:val="en-GB" w:eastAsia="en-GB"/>
          <w14:ligatures w14:val="none"/>
        </w:rPr>
        <w:t>godini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 </w:t>
      </w:r>
    </w:p>
    <w:bookmarkEnd w:id="0"/>
    <w:p w:rsidR="00457AA9" w:rsidRPr="00676358" w:rsidRDefault="00457AA9" w:rsidP="00457AA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676358">
        <w:rPr>
          <w:rFonts w:ascii="Times" w:eastAsia="Times New Roman" w:hAnsi="Times" w:cs="Times"/>
          <w:b/>
          <w:bCs/>
          <w:kern w:val="0"/>
          <w:sz w:val="24"/>
          <w:szCs w:val="24"/>
          <w:lang w:val="en-GB" w:eastAsia="en-GB"/>
          <w14:ligatures w14:val="none"/>
        </w:rPr>
        <w:t>Članak</w:t>
      </w:r>
      <w:proofErr w:type="spellEnd"/>
      <w:r w:rsidRPr="00676358">
        <w:rPr>
          <w:rFonts w:ascii="Times" w:eastAsia="Times New Roman" w:hAnsi="Times" w:cs="Times"/>
          <w:b/>
          <w:bCs/>
          <w:kern w:val="0"/>
          <w:sz w:val="24"/>
          <w:szCs w:val="24"/>
          <w:lang w:val="en-GB" w:eastAsia="en-GB"/>
          <w14:ligatures w14:val="none"/>
        </w:rPr>
        <w:t xml:space="preserve"> 1.</w:t>
      </w:r>
    </w:p>
    <w:p w:rsidR="00457AA9" w:rsidRPr="00676358" w:rsidRDefault="00457AA9" w:rsidP="00457A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Predmet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ove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Odluke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su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Druge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izmjene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dopune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Programa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javnih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potreba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u 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zdravstvu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socijalnoj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skrbi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u 2025. 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godini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(„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Službeni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glasnik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Općine Privlaka” 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broj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13/24, 05/25).</w:t>
      </w:r>
    </w:p>
    <w:p w:rsidR="00457AA9" w:rsidRPr="00676358" w:rsidRDefault="00457AA9" w:rsidP="00457A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Mijenja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se 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članak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2. 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sada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glasi</w:t>
      </w:r>
      <w:proofErr w:type="spellEnd"/>
      <w:r w:rsidRPr="00676358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: “</w:t>
      </w:r>
    </w:p>
    <w:p w:rsidR="00457AA9" w:rsidRPr="00676358" w:rsidRDefault="00457AA9" w:rsidP="00457AA9">
      <w:pPr>
        <w:numPr>
          <w:ilvl w:val="0"/>
          <w:numId w:val="1"/>
        </w:numPr>
        <w:shd w:val="clear" w:color="auto" w:fill="FFFFFF"/>
        <w:spacing w:after="150" w:line="240" w:lineRule="auto"/>
        <w:contextualSpacing/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Sredstva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za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program u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socijalnoj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skrbi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u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Proračunu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Općine Privlaka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za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2025.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godinu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predviđena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su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u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ukupnom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iznosu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od 60.956,00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eura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, a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planira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se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ostvarenje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sljedećih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oblika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socijalne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skrbi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:</w:t>
      </w:r>
    </w:p>
    <w:p w:rsidR="00457AA9" w:rsidRPr="00676358" w:rsidRDefault="00457AA9" w:rsidP="00457AA9">
      <w:pPr>
        <w:shd w:val="clear" w:color="auto" w:fill="FFFFFF"/>
        <w:spacing w:after="15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</w:pPr>
    </w:p>
    <w:tbl>
      <w:tblPr>
        <w:tblW w:w="0" w:type="auto"/>
        <w:tblInd w:w="108" w:type="dxa"/>
        <w:shd w:val="clear" w:color="auto" w:fill="FFFFFF"/>
        <w:tblLook w:val="04A0" w:firstRow="1" w:lastRow="0" w:firstColumn="1" w:lastColumn="0" w:noHBand="0" w:noVBand="1"/>
      </w:tblPr>
      <w:tblGrid>
        <w:gridCol w:w="4560"/>
        <w:gridCol w:w="4338"/>
      </w:tblGrid>
      <w:tr w:rsidR="00457AA9" w:rsidRPr="00676358" w:rsidTr="008B1BA2"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/>
            <w:vAlign w:val="center"/>
            <w:hideMark/>
          </w:tcPr>
          <w:p w:rsidR="00457AA9" w:rsidRPr="00676358" w:rsidRDefault="00457AA9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Pomoć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obiteljima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i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kućanstvima</w:t>
            </w:r>
            <w:proofErr w:type="spellEnd"/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AA9" w:rsidRPr="00676358" w:rsidRDefault="00457AA9" w:rsidP="008B1BA2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35.000,00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eura</w:t>
            </w:r>
            <w:proofErr w:type="spellEnd"/>
          </w:p>
        </w:tc>
      </w:tr>
      <w:tr w:rsidR="00457AA9" w:rsidRPr="00676358" w:rsidTr="008B1BA2"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/>
            <w:vAlign w:val="center"/>
            <w:hideMark/>
          </w:tcPr>
          <w:p w:rsidR="00457AA9" w:rsidRPr="00676358" w:rsidRDefault="00457AA9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Pomoć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osobama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sa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invaliditetom</w:t>
            </w:r>
            <w:proofErr w:type="spellEnd"/>
          </w:p>
        </w:tc>
        <w:tc>
          <w:tcPr>
            <w:tcW w:w="4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AA9" w:rsidRPr="00676358" w:rsidRDefault="00457AA9" w:rsidP="008B1BA2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956,00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eura</w:t>
            </w:r>
            <w:proofErr w:type="spellEnd"/>
          </w:p>
        </w:tc>
      </w:tr>
      <w:tr w:rsidR="00457AA9" w:rsidRPr="00676358" w:rsidTr="008B1BA2"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/>
            <w:vAlign w:val="center"/>
            <w:hideMark/>
          </w:tcPr>
          <w:p w:rsidR="00457AA9" w:rsidRPr="00676358" w:rsidRDefault="00457AA9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Tekuće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donacije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građanima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i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kućanstvima</w:t>
            </w:r>
            <w:proofErr w:type="spellEnd"/>
          </w:p>
        </w:tc>
        <w:tc>
          <w:tcPr>
            <w:tcW w:w="4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AA9" w:rsidRPr="00676358" w:rsidRDefault="00457AA9" w:rsidP="008B1BA2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10.000,00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eura</w:t>
            </w:r>
            <w:proofErr w:type="spellEnd"/>
          </w:p>
        </w:tc>
      </w:tr>
      <w:tr w:rsidR="00457AA9" w:rsidRPr="00676358" w:rsidTr="008B1BA2"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/>
            <w:vAlign w:val="center"/>
            <w:hideMark/>
          </w:tcPr>
          <w:p w:rsidR="00457AA9" w:rsidRPr="00676358" w:rsidRDefault="00457AA9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Naknada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za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novorođenčad</w:t>
            </w:r>
            <w:proofErr w:type="spellEnd"/>
          </w:p>
        </w:tc>
        <w:tc>
          <w:tcPr>
            <w:tcW w:w="4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AA9" w:rsidRPr="00676358" w:rsidRDefault="00457AA9" w:rsidP="008B1BA2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15.000,00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eura</w:t>
            </w:r>
            <w:proofErr w:type="spellEnd"/>
          </w:p>
        </w:tc>
      </w:tr>
    </w:tbl>
    <w:p w:rsidR="00457AA9" w:rsidRPr="00676358" w:rsidRDefault="00457AA9" w:rsidP="00457A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</w:pPr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 </w:t>
      </w:r>
    </w:p>
    <w:p w:rsidR="00457AA9" w:rsidRPr="00676358" w:rsidRDefault="00457AA9" w:rsidP="00457AA9">
      <w:pPr>
        <w:numPr>
          <w:ilvl w:val="0"/>
          <w:numId w:val="1"/>
        </w:numPr>
        <w:shd w:val="clear" w:color="auto" w:fill="FFFFFF"/>
        <w:spacing w:after="150" w:line="240" w:lineRule="auto"/>
        <w:contextualSpacing/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Sredstva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za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program u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zdravstvu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u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Proračunu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Općine Privlaka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za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2025.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godinu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predviđena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su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u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ukupnom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iznosu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od 40.400,00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eura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, a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planira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se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ostvarenje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sljedećih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oblika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socijalne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skrbi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:</w:t>
      </w:r>
    </w:p>
    <w:p w:rsidR="00457AA9" w:rsidRPr="00676358" w:rsidRDefault="00457AA9" w:rsidP="00457AA9">
      <w:pPr>
        <w:shd w:val="clear" w:color="auto" w:fill="FFFFFF"/>
        <w:spacing w:after="15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</w:pPr>
    </w:p>
    <w:tbl>
      <w:tblPr>
        <w:tblW w:w="0" w:type="auto"/>
        <w:tblInd w:w="108" w:type="dxa"/>
        <w:shd w:val="clear" w:color="auto" w:fill="FFFFFF"/>
        <w:tblLook w:val="04A0" w:firstRow="1" w:lastRow="0" w:firstColumn="1" w:lastColumn="0" w:noHBand="0" w:noVBand="1"/>
      </w:tblPr>
      <w:tblGrid>
        <w:gridCol w:w="4560"/>
        <w:gridCol w:w="4338"/>
      </w:tblGrid>
      <w:tr w:rsidR="00457AA9" w:rsidRPr="00676358" w:rsidTr="008B1BA2"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/>
            <w:vAlign w:val="center"/>
            <w:hideMark/>
          </w:tcPr>
          <w:p w:rsidR="00457AA9" w:rsidRPr="00676358" w:rsidRDefault="00457AA9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lastRenderedPageBreak/>
              <w:t>Kapitalna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pomoć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OB Zadar</w:t>
            </w:r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AA9" w:rsidRPr="00676358" w:rsidRDefault="00457AA9" w:rsidP="008B1BA2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10.000,00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eura</w:t>
            </w:r>
            <w:proofErr w:type="spellEnd"/>
          </w:p>
        </w:tc>
      </w:tr>
      <w:tr w:rsidR="00457AA9" w:rsidRPr="00676358" w:rsidTr="008B1BA2"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/>
            <w:vAlign w:val="center"/>
            <w:hideMark/>
          </w:tcPr>
          <w:p w:rsidR="00457AA9" w:rsidRPr="00676358" w:rsidRDefault="00457AA9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Tekuće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donacije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zdravstvenim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organizacijama</w:t>
            </w:r>
            <w:proofErr w:type="spellEnd"/>
          </w:p>
        </w:tc>
        <w:tc>
          <w:tcPr>
            <w:tcW w:w="4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AA9" w:rsidRPr="00676358" w:rsidRDefault="00457AA9" w:rsidP="008B1BA2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   1.000,00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eura</w:t>
            </w:r>
            <w:proofErr w:type="spellEnd"/>
          </w:p>
        </w:tc>
      </w:tr>
      <w:tr w:rsidR="00457AA9" w:rsidRPr="00676358" w:rsidTr="008B1BA2"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6E3BC"/>
            <w:vAlign w:val="center"/>
            <w:hideMark/>
          </w:tcPr>
          <w:p w:rsidR="00457AA9" w:rsidRPr="00676358" w:rsidRDefault="00457AA9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Kapitalne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donacije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zdravstvenim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neprofitnim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organizacijama</w:t>
            </w:r>
            <w:proofErr w:type="spellEnd"/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6E3B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AA9" w:rsidRPr="00676358" w:rsidRDefault="00457AA9" w:rsidP="008B1BA2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1.000,00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eura</w:t>
            </w:r>
            <w:proofErr w:type="spellEnd"/>
          </w:p>
        </w:tc>
      </w:tr>
      <w:tr w:rsidR="00457AA9" w:rsidRPr="00676358" w:rsidTr="008B1BA2"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6E3BC"/>
            <w:vAlign w:val="center"/>
            <w:hideMark/>
          </w:tcPr>
          <w:p w:rsidR="00457AA9" w:rsidRPr="00676358" w:rsidRDefault="00457AA9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Kapitalna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donacija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OB Zadar</w:t>
            </w:r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6E3B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AA9" w:rsidRPr="00676358" w:rsidRDefault="00457AA9" w:rsidP="008B1BA2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15.000,00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eura</w:t>
            </w:r>
            <w:proofErr w:type="spellEnd"/>
          </w:p>
        </w:tc>
      </w:tr>
      <w:tr w:rsidR="00457AA9" w:rsidRPr="00676358" w:rsidTr="008B1BA2"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6E3BC"/>
            <w:vAlign w:val="center"/>
            <w:hideMark/>
          </w:tcPr>
          <w:p w:rsidR="00457AA9" w:rsidRPr="00676358" w:rsidRDefault="00457AA9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Sufinanciranje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ZHMZZ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za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vrijeme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turističke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sezone</w:t>
            </w:r>
            <w:proofErr w:type="spellEnd"/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6E3B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AA9" w:rsidRPr="00676358" w:rsidRDefault="00457AA9" w:rsidP="008B1BA2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3.400,00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eura</w:t>
            </w:r>
            <w:proofErr w:type="spellEnd"/>
          </w:p>
        </w:tc>
      </w:tr>
      <w:tr w:rsidR="00457AA9" w:rsidRPr="00676358" w:rsidTr="008B1BA2"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/>
            <w:vAlign w:val="center"/>
            <w:hideMark/>
          </w:tcPr>
          <w:p w:rsidR="00457AA9" w:rsidRPr="00676358" w:rsidRDefault="00457AA9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Ljetna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ambulanta</w:t>
            </w:r>
            <w:proofErr w:type="spellEnd"/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AA9" w:rsidRPr="00676358" w:rsidRDefault="00457AA9" w:rsidP="008B1BA2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10.000,00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eura</w:t>
            </w:r>
            <w:proofErr w:type="spellEnd"/>
          </w:p>
        </w:tc>
      </w:tr>
    </w:tbl>
    <w:p w:rsidR="00457AA9" w:rsidRPr="00676358" w:rsidRDefault="00457AA9" w:rsidP="00457A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</w:pPr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 </w:t>
      </w:r>
    </w:p>
    <w:p w:rsidR="00457AA9" w:rsidRPr="00676358" w:rsidRDefault="00457AA9" w:rsidP="00457A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</w:pPr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 “</w:t>
      </w:r>
    </w:p>
    <w:p w:rsidR="00457AA9" w:rsidRPr="00676358" w:rsidRDefault="00457AA9" w:rsidP="00457AA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676358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>Članak</w:t>
      </w:r>
      <w:proofErr w:type="spellEnd"/>
      <w:r w:rsidRPr="00676358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3.</w:t>
      </w:r>
    </w:p>
    <w:p w:rsidR="00457AA9" w:rsidRPr="00676358" w:rsidRDefault="00457AA9" w:rsidP="00457A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Ovaj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Program stupa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na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snagu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osmi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dan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od dana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objave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u „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Službenom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glasniku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Općine Privlaka”.</w:t>
      </w:r>
    </w:p>
    <w:p w:rsidR="00457AA9" w:rsidRPr="00676358" w:rsidRDefault="00457AA9" w:rsidP="00457A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</w:pPr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  </w:t>
      </w:r>
    </w:p>
    <w:p w:rsidR="00457AA9" w:rsidRPr="00676358" w:rsidRDefault="00457AA9" w:rsidP="00457AA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</w:pPr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OPĆINSKO VIJEĆE</w:t>
      </w:r>
    </w:p>
    <w:p w:rsidR="00457AA9" w:rsidRPr="00676358" w:rsidRDefault="00457AA9" w:rsidP="00457AA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Predsjednik</w:t>
      </w:r>
      <w:proofErr w:type="spellEnd"/>
    </w:p>
    <w:p w:rsidR="00457AA9" w:rsidRPr="00676358" w:rsidRDefault="00457AA9" w:rsidP="00457AA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Nikica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Begonja,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v.r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.</w:t>
      </w:r>
    </w:p>
    <w:p w:rsidR="00457AA9" w:rsidRDefault="00457AA9" w:rsidP="00457AA9">
      <w:pPr>
        <w:rPr>
          <w:rFonts w:ascii="Calibri" w:eastAsia="Calibri" w:hAnsi="Calibri" w:cs="Times New Roman"/>
          <w:kern w:val="0"/>
          <w:lang w:val="en-GB"/>
          <w14:ligatures w14:val="none"/>
        </w:rPr>
      </w:pPr>
    </w:p>
    <w:p w:rsidR="005201B5" w:rsidRDefault="005201B5"/>
    <w:sectPr w:rsidR="00520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D23D8"/>
    <w:multiLevelType w:val="hybridMultilevel"/>
    <w:tmpl w:val="14927BFA"/>
    <w:lvl w:ilvl="0" w:tplc="54861B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AA9"/>
    <w:rsid w:val="00457AA9"/>
    <w:rsid w:val="0052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A24D41-3E74-4E11-84A6-12E0392FF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AA9"/>
    <w:rPr>
      <w:kern w:val="2"/>
      <w:lang w:val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User001</dc:creator>
  <cp:keywords/>
  <dc:description/>
  <cp:lastModifiedBy>User001</cp:lastModifiedBy>
  <cp:revision>1</cp:revision>
  <dcterms:created xsi:type="dcterms:W3CDTF">2025-10-29T12:02:00Z</dcterms:created>
  <dcterms:modified xsi:type="dcterms:W3CDTF">2025-10-29T12:03:00Z</dcterms:modified>
</cp:coreProperties>
</file>