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9" w:type="dxa"/>
        <w:tblLook w:val="00A0" w:firstRow="1" w:lastRow="0" w:firstColumn="1" w:lastColumn="0" w:noHBand="0" w:noVBand="0"/>
      </w:tblPr>
      <w:tblGrid>
        <w:gridCol w:w="3544"/>
      </w:tblGrid>
      <w:tr w:rsidR="003351C0" w:rsidRPr="003351C0" w:rsidTr="003351C0">
        <w:tc>
          <w:tcPr>
            <w:tcW w:w="3544" w:type="dxa"/>
            <w:hideMark/>
          </w:tcPr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45F457B" wp14:editId="46F83B7D">
                  <wp:extent cx="485775" cy="619125"/>
                  <wp:effectExtent l="0" t="0" r="9525" b="9525"/>
                  <wp:docPr id="5" name="Slika 1" descr="GRB 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 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REPUBLIKA HRVATSKA</w:t>
            </w:r>
          </w:p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ZADARSKA ŽUPANIJA</w:t>
            </w:r>
          </w:p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15F95E8C" wp14:editId="0503A1C5">
                  <wp:extent cx="152400" cy="200025"/>
                  <wp:effectExtent l="0" t="0" r="0" b="9525"/>
                  <wp:docPr id="6" name="Slika 2" descr="privlaka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privlaka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5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OPĆINA PRIVLAKA</w:t>
            </w:r>
          </w:p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sz w:val="24"/>
                <w:szCs w:val="24"/>
              </w:rPr>
              <w:t>Ivana Pavla II 46</w:t>
            </w:r>
          </w:p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sz w:val="24"/>
                <w:szCs w:val="24"/>
              </w:rPr>
              <w:t>23 233 PRIVLAKA</w:t>
            </w:r>
          </w:p>
        </w:tc>
      </w:tr>
    </w:tbl>
    <w:p w:rsidR="002B7E9B" w:rsidRDefault="002B7E9B" w:rsidP="0033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248" w:rsidRPr="003351C0" w:rsidRDefault="006F5248" w:rsidP="006F5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1C0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 w:rsidR="000766EA">
        <w:rPr>
          <w:rFonts w:ascii="Times New Roman" w:eastAsia="Times New Roman" w:hAnsi="Times New Roman" w:cs="Times New Roman"/>
          <w:sz w:val="24"/>
          <w:szCs w:val="24"/>
        </w:rPr>
        <w:t>008-01/23-01/25</w:t>
      </w:r>
    </w:p>
    <w:p w:rsidR="006F5248" w:rsidRPr="003351C0" w:rsidRDefault="006F5248" w:rsidP="006F5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1C0">
        <w:rPr>
          <w:rFonts w:ascii="Times New Roman" w:eastAsia="Times New Roman" w:hAnsi="Times New Roman" w:cs="Times New Roman"/>
          <w:sz w:val="24"/>
          <w:szCs w:val="24"/>
        </w:rPr>
        <w:t>URBROJ: 2198-28-03-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="000766EA">
        <w:rPr>
          <w:rFonts w:ascii="Times New Roman" w:eastAsia="Times New Roman" w:hAnsi="Times New Roman" w:cs="Times New Roman"/>
          <w:sz w:val="24"/>
          <w:szCs w:val="24"/>
        </w:rPr>
        <w:t>-4</w:t>
      </w:r>
    </w:p>
    <w:p w:rsidR="003351C0" w:rsidRPr="003351C0" w:rsidRDefault="003351C0" w:rsidP="0033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1C0">
        <w:rPr>
          <w:rFonts w:ascii="Times New Roman" w:eastAsia="Times New Roman" w:hAnsi="Times New Roman" w:cs="Times New Roman"/>
          <w:sz w:val="24"/>
          <w:szCs w:val="24"/>
        </w:rPr>
        <w:t xml:space="preserve">Privlaka, </w:t>
      </w:r>
      <w:r w:rsidR="000766E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351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766EA">
        <w:rPr>
          <w:rFonts w:ascii="Times New Roman" w:eastAsia="Times New Roman" w:hAnsi="Times New Roman" w:cs="Times New Roman"/>
          <w:sz w:val="24"/>
          <w:szCs w:val="24"/>
        </w:rPr>
        <w:t>prosinca</w:t>
      </w:r>
      <w:r w:rsidRPr="003351C0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67317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351C0">
        <w:rPr>
          <w:rFonts w:ascii="Times New Roman" w:eastAsia="Times New Roman" w:hAnsi="Times New Roman" w:cs="Times New Roman"/>
          <w:sz w:val="24"/>
          <w:szCs w:val="24"/>
        </w:rPr>
        <w:t xml:space="preserve">. godine </w:t>
      </w: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577">
        <w:rPr>
          <w:rFonts w:ascii="Times New Roman" w:eastAsia="Times New Roman" w:hAnsi="Times New Roman" w:cs="Times New Roman"/>
          <w:sz w:val="24"/>
          <w:szCs w:val="24"/>
        </w:rPr>
        <w:t>Na temelju članka 11. stavka 4. Zakona o pr</w:t>
      </w:r>
      <w:r w:rsidR="002B7E9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vu na pristup informacijama </w:t>
      </w:r>
      <w:r w:rsidR="006F5248">
        <w:rPr>
          <w:rFonts w:ascii="Times New Roman" w:eastAsia="Times New Roman" w:hAnsi="Times New Roman" w:cs="Times New Roman"/>
          <w:sz w:val="24"/>
          <w:szCs w:val="24"/>
        </w:rPr>
        <w:t>(„Narodne novine“ broj 25/13,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 85/15</w:t>
      </w:r>
      <w:r w:rsidR="006F5248">
        <w:rPr>
          <w:rFonts w:ascii="Times New Roman" w:eastAsia="Times New Roman" w:hAnsi="Times New Roman" w:cs="Times New Roman"/>
          <w:sz w:val="24"/>
          <w:szCs w:val="24"/>
        </w:rPr>
        <w:t>, 69/22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>), Jedinstven</w:t>
      </w:r>
      <w:r w:rsidR="00AD32D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 upravn</w:t>
      </w:r>
      <w:r w:rsidR="00AD32D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 odjel</w:t>
      </w:r>
      <w:r w:rsidR="00AD32DA">
        <w:rPr>
          <w:rFonts w:ascii="Times New Roman" w:eastAsia="Times New Roman" w:hAnsi="Times New Roman" w:cs="Times New Roman"/>
          <w:sz w:val="24"/>
          <w:szCs w:val="24"/>
        </w:rPr>
        <w:t xml:space="preserve"> Općine Privlaka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>, objavljuje</w:t>
      </w: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3577">
        <w:rPr>
          <w:rFonts w:ascii="Times New Roman" w:eastAsia="Times New Roman" w:hAnsi="Times New Roman" w:cs="Times New Roman"/>
          <w:b/>
          <w:sz w:val="24"/>
          <w:szCs w:val="24"/>
        </w:rPr>
        <w:t>I Z V J E Š Ć E</w:t>
      </w:r>
    </w:p>
    <w:p w:rsid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3577">
        <w:rPr>
          <w:rFonts w:ascii="Times New Roman" w:eastAsia="Times New Roman" w:hAnsi="Times New Roman" w:cs="Times New Roman"/>
          <w:b/>
          <w:sz w:val="24"/>
          <w:szCs w:val="24"/>
        </w:rPr>
        <w:t xml:space="preserve">o savjetovanju s javnošću </w:t>
      </w:r>
    </w:p>
    <w:p w:rsidR="000766EA" w:rsidRPr="00C93577" w:rsidRDefault="000766EA" w:rsidP="00C935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Općina </w:t>
      </w:r>
      <w:r w:rsidR="002B7E9B">
        <w:rPr>
          <w:rFonts w:ascii="Times New Roman" w:eastAsia="Times New Roman" w:hAnsi="Times New Roman" w:cs="Times New Roman"/>
          <w:sz w:val="24"/>
          <w:szCs w:val="24"/>
        </w:rPr>
        <w:t>Privlaka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 objavila </w:t>
      </w:r>
      <w:r w:rsidR="002B7E9B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="00865A98">
        <w:rPr>
          <w:rFonts w:ascii="Times New Roman" w:eastAsia="Times New Roman" w:hAnsi="Times New Roman" w:cs="Times New Roman"/>
          <w:sz w:val="24"/>
          <w:szCs w:val="24"/>
        </w:rPr>
        <w:t xml:space="preserve">svojim internetskim stranicama 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>Nacrt prijedloga Odluke o</w:t>
      </w:r>
      <w:r w:rsidR="00AD3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66EA">
        <w:rPr>
          <w:rFonts w:ascii="Times New Roman" w:eastAsia="Times New Roman" w:hAnsi="Times New Roman" w:cs="Times New Roman"/>
          <w:sz w:val="24"/>
          <w:szCs w:val="24"/>
        </w:rPr>
        <w:t>privremenoj zabrani izvođenja građevinskih radova na području Općine Privlaka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. Savjetovanje s javnošću bilo je otvoreno 30 dana u razdoblju od </w:t>
      </w:r>
      <w:r w:rsidR="000766E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766EA">
        <w:rPr>
          <w:rFonts w:ascii="Times New Roman" w:eastAsia="Times New Roman" w:hAnsi="Times New Roman" w:cs="Times New Roman"/>
          <w:sz w:val="24"/>
          <w:szCs w:val="24"/>
        </w:rPr>
        <w:t>studenog</w:t>
      </w:r>
      <w:r w:rsidR="002B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5248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B7E9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0766E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766EA">
        <w:rPr>
          <w:rFonts w:ascii="Times New Roman" w:eastAsia="Times New Roman" w:hAnsi="Times New Roman" w:cs="Times New Roman"/>
          <w:sz w:val="24"/>
          <w:szCs w:val="24"/>
        </w:rPr>
        <w:t>prosinca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5248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. godine. </w:t>
      </w: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294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Po završetku Savjetovanja s javnošću utvrđeno je da u skladu sa Pozivom,  nisu  pristigli niti jedan prijedlog ili primjedba na predloženi nacrt akta. </w:t>
      </w:r>
    </w:p>
    <w:p w:rsidR="006F5248" w:rsidRDefault="006F5248" w:rsidP="00C9357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Izvješće o savjetovanju s javnošću biti će objavljeno na web stranici Općine </w:t>
      </w:r>
      <w:r w:rsidR="002B7E9B">
        <w:rPr>
          <w:rFonts w:ascii="Times New Roman" w:eastAsia="Times New Roman" w:hAnsi="Times New Roman" w:cs="Times New Roman"/>
          <w:sz w:val="24"/>
          <w:szCs w:val="24"/>
        </w:rPr>
        <w:t>Privlaka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6" w:history="1">
        <w:r w:rsidR="002B7E9B" w:rsidRPr="000C6D4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www.privlaka.hr</w:t>
        </w:r>
      </w:hyperlink>
      <w:r w:rsidRPr="00C9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2DA" w:rsidRDefault="00AD32DA" w:rsidP="000766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93577" w:rsidRPr="00C93577">
        <w:rPr>
          <w:rFonts w:ascii="Times New Roman" w:eastAsia="Times New Roman" w:hAnsi="Times New Roman" w:cs="Times New Roman"/>
          <w:sz w:val="24"/>
          <w:szCs w:val="24"/>
        </w:rPr>
        <w:t>Izvješće izradila:</w:t>
      </w:r>
      <w:r w:rsidR="00C93577" w:rsidRPr="00C93577">
        <w:rPr>
          <w:rFonts w:ascii="Times New Roman" w:eastAsia="Times New Roman" w:hAnsi="Times New Roman" w:cs="Times New Roman"/>
          <w:sz w:val="24"/>
          <w:szCs w:val="24"/>
        </w:rPr>
        <w:tab/>
      </w:r>
      <w:r w:rsidR="000766EA">
        <w:rPr>
          <w:rFonts w:ascii="Times New Roman" w:eastAsia="Times New Roman" w:hAnsi="Times New Roman" w:cs="Times New Roman"/>
          <w:sz w:val="24"/>
          <w:szCs w:val="24"/>
        </w:rPr>
        <w:tab/>
      </w:r>
      <w:r w:rsidR="000766EA">
        <w:rPr>
          <w:rFonts w:ascii="Times New Roman" w:eastAsia="Times New Roman" w:hAnsi="Times New Roman" w:cs="Times New Roman"/>
          <w:sz w:val="24"/>
          <w:szCs w:val="24"/>
        </w:rPr>
        <w:tab/>
      </w:r>
      <w:r w:rsidR="000766EA">
        <w:rPr>
          <w:rFonts w:ascii="Times New Roman" w:eastAsia="Times New Roman" w:hAnsi="Times New Roman" w:cs="Times New Roman"/>
          <w:sz w:val="24"/>
          <w:szCs w:val="24"/>
        </w:rPr>
        <w:tab/>
      </w:r>
      <w:r w:rsidR="000766EA">
        <w:rPr>
          <w:rFonts w:ascii="Times New Roman" w:eastAsia="Times New Roman" w:hAnsi="Times New Roman" w:cs="Times New Roman"/>
          <w:sz w:val="24"/>
          <w:szCs w:val="24"/>
        </w:rPr>
        <w:tab/>
      </w:r>
      <w:r w:rsidR="000766EA">
        <w:rPr>
          <w:rFonts w:ascii="Times New Roman" w:eastAsia="Times New Roman" w:hAnsi="Times New Roman" w:cs="Times New Roman"/>
          <w:sz w:val="24"/>
          <w:szCs w:val="24"/>
        </w:rPr>
        <w:tab/>
        <w:t>Pročelnica:</w:t>
      </w:r>
    </w:p>
    <w:p w:rsidR="00C93577" w:rsidRPr="00C93577" w:rsidRDefault="00AD32DA" w:rsidP="000766E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Barbara Glavan</w:t>
      </w:r>
      <w:r w:rsidR="00762CF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mag.iur.</w:t>
      </w:r>
      <w:r w:rsidR="000766E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  <w:r w:rsidR="000766EA">
        <w:rPr>
          <w:rFonts w:ascii="Times New Roman" w:eastAsia="Times New Roman" w:hAnsi="Times New Roman" w:cs="Times New Roman"/>
          <w:sz w:val="24"/>
          <w:szCs w:val="24"/>
        </w:rPr>
        <w:tab/>
      </w:r>
      <w:r w:rsidR="000766EA">
        <w:rPr>
          <w:rFonts w:ascii="Times New Roman" w:eastAsia="Times New Roman" w:hAnsi="Times New Roman" w:cs="Times New Roman"/>
          <w:sz w:val="24"/>
          <w:szCs w:val="24"/>
        </w:rPr>
        <w:tab/>
      </w:r>
      <w:r w:rsidR="000766EA">
        <w:rPr>
          <w:rFonts w:ascii="Times New Roman" w:eastAsia="Times New Roman" w:hAnsi="Times New Roman" w:cs="Times New Roman"/>
          <w:sz w:val="24"/>
          <w:szCs w:val="24"/>
        </w:rPr>
        <w:tab/>
        <w:t>Ivana Skoblar Šango, mag.iur.</w:t>
      </w:r>
      <w:r w:rsidR="002B7E9B">
        <w:rPr>
          <w:rFonts w:ascii="Times New Roman" w:eastAsia="Times New Roman" w:hAnsi="Times New Roman" w:cs="Times New Roman"/>
          <w:sz w:val="24"/>
          <w:szCs w:val="24"/>
        </w:rPr>
        <w:tab/>
      </w:r>
      <w:r w:rsidR="002B7E9B">
        <w:rPr>
          <w:rFonts w:ascii="Times New Roman" w:eastAsia="Times New Roman" w:hAnsi="Times New Roman" w:cs="Times New Roman"/>
          <w:sz w:val="24"/>
          <w:szCs w:val="24"/>
        </w:rPr>
        <w:tab/>
      </w:r>
      <w:r w:rsidR="002B7E9B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B17E8D" w:rsidRDefault="00B17E8D" w:rsidP="003351C0">
      <w:pPr>
        <w:jc w:val="right"/>
      </w:pPr>
    </w:p>
    <w:sectPr w:rsidR="00B17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AB"/>
    <w:rsid w:val="00066395"/>
    <w:rsid w:val="000766EA"/>
    <w:rsid w:val="00137D45"/>
    <w:rsid w:val="00284875"/>
    <w:rsid w:val="002B7E9B"/>
    <w:rsid w:val="00304712"/>
    <w:rsid w:val="00325143"/>
    <w:rsid w:val="003351C0"/>
    <w:rsid w:val="003A5871"/>
    <w:rsid w:val="0045563E"/>
    <w:rsid w:val="0067317D"/>
    <w:rsid w:val="006D30E9"/>
    <w:rsid w:val="006F5248"/>
    <w:rsid w:val="00762CFD"/>
    <w:rsid w:val="00865A98"/>
    <w:rsid w:val="0091335C"/>
    <w:rsid w:val="00A52D6E"/>
    <w:rsid w:val="00A534B5"/>
    <w:rsid w:val="00AD32DA"/>
    <w:rsid w:val="00B17E8D"/>
    <w:rsid w:val="00B74BAB"/>
    <w:rsid w:val="00C7383C"/>
    <w:rsid w:val="00C93577"/>
    <w:rsid w:val="00CD0704"/>
    <w:rsid w:val="00D1273B"/>
    <w:rsid w:val="00DD2947"/>
    <w:rsid w:val="00EA71DA"/>
    <w:rsid w:val="00EE1244"/>
    <w:rsid w:val="00FB145E"/>
    <w:rsid w:val="00FF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5C96C-5958-4AF1-B2CB-B082F99F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B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vlaka.h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Redari</cp:lastModifiedBy>
  <cp:revision>8</cp:revision>
  <cp:lastPrinted>2023-12-08T08:37:00Z</cp:lastPrinted>
  <dcterms:created xsi:type="dcterms:W3CDTF">2023-05-19T10:43:00Z</dcterms:created>
  <dcterms:modified xsi:type="dcterms:W3CDTF">2023-12-08T08:40:00Z</dcterms:modified>
</cp:coreProperties>
</file>