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7A7DEE">
        <w:rPr>
          <w:rFonts w:ascii="Times New Roman" w:eastAsia="Times New Roman" w:hAnsi="Times New Roman" w:cs="Times New Roman"/>
          <w:sz w:val="24"/>
          <w:szCs w:val="24"/>
        </w:rPr>
        <w:t>008-01/23-01/</w:t>
      </w:r>
      <w:r w:rsidR="00416778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A411E3">
        <w:rPr>
          <w:rFonts w:ascii="Times New Roman" w:eastAsia="Times New Roman" w:hAnsi="Times New Roman" w:cs="Times New Roman"/>
          <w:sz w:val="24"/>
          <w:szCs w:val="24"/>
        </w:rPr>
        <w:t>2198-28-03-23-2</w:t>
      </w:r>
    </w:p>
    <w:p w:rsidR="00B03594" w:rsidRDefault="003351C0" w:rsidP="00B0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41677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778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5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3351C0" w:rsidRPr="003351C0" w:rsidRDefault="003351C0" w:rsidP="00B03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37D45" w:rsidRPr="003351C0" w:rsidRDefault="003351C0" w:rsidP="00A349A0">
      <w:pPr>
        <w:jc w:val="both"/>
        <w:rPr>
          <w:rFonts w:ascii="Times New Roman" w:hAnsi="Times New Roman" w:cs="Times New Roman"/>
          <w:b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 xml:space="preserve">PREDMET: Poziv za sudjelovanje u otvorenom javnom savjetovanju u donošenju </w:t>
      </w:r>
      <w:r w:rsidR="00416778">
        <w:rPr>
          <w:rFonts w:ascii="Times New Roman" w:hAnsi="Times New Roman" w:cs="Times New Roman"/>
          <w:b/>
          <w:sz w:val="24"/>
          <w:szCs w:val="24"/>
        </w:rPr>
        <w:t>Plana upravljanja pomorskim dobrom</w:t>
      </w:r>
      <w:r w:rsidR="00A349A0" w:rsidRPr="00A349A0">
        <w:rPr>
          <w:rFonts w:ascii="Times New Roman" w:hAnsi="Times New Roman" w:cs="Times New Roman"/>
          <w:b/>
          <w:bCs/>
          <w:sz w:val="24"/>
          <w:szCs w:val="24"/>
        </w:rPr>
        <w:t xml:space="preserve"> na području Općine Privlaka</w:t>
      </w:r>
      <w:r w:rsidR="004F2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778">
        <w:rPr>
          <w:rFonts w:ascii="Times New Roman" w:hAnsi="Times New Roman" w:cs="Times New Roman"/>
          <w:b/>
          <w:bCs/>
          <w:sz w:val="24"/>
          <w:szCs w:val="24"/>
        </w:rPr>
        <w:t>za razdoblje 2024.-2028. godine</w:t>
      </w:r>
    </w:p>
    <w:p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:rsidR="00B74BAB" w:rsidRPr="003351C0" w:rsidRDefault="003351C0" w:rsidP="00A349A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pozivamo Vas da sudjelujete u otvorenom savjetovanju u donošenju </w:t>
      </w:r>
      <w:r w:rsidR="00416778" w:rsidRPr="00416778">
        <w:rPr>
          <w:rFonts w:ascii="Times New Roman" w:eastAsia="Calibri" w:hAnsi="Times New Roman" w:cs="Times New Roman"/>
          <w:bCs/>
          <w:sz w:val="24"/>
          <w:szCs w:val="24"/>
        </w:rPr>
        <w:t>Plana upravljanja pomorskim dobrom na području Općine Privlaka za razdoblje 2024.-2028. godine</w:t>
      </w:r>
      <w:r w:rsidR="001F331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351C0">
        <w:rPr>
          <w:rFonts w:ascii="Times New Roman" w:hAnsi="Times New Roman" w:cs="Times New Roman"/>
          <w:sz w:val="24"/>
          <w:szCs w:val="24"/>
        </w:rPr>
        <w:t xml:space="preserve"> u skladu sa člankom 11. Zakona o pravu na pristup informacijama (Narodne novine</w:t>
      </w:r>
      <w:r w:rsidR="00416778">
        <w:rPr>
          <w:rFonts w:ascii="Times New Roman" w:hAnsi="Times New Roman" w:cs="Times New Roman"/>
          <w:sz w:val="24"/>
          <w:szCs w:val="24"/>
        </w:rPr>
        <w:t>,</w:t>
      </w:r>
      <w:r w:rsidRPr="003351C0">
        <w:rPr>
          <w:rFonts w:ascii="Times New Roman" w:hAnsi="Times New Roman" w:cs="Times New Roman"/>
          <w:sz w:val="24"/>
          <w:szCs w:val="24"/>
        </w:rPr>
        <w:t xml:space="preserve"> broj 25/13, 85/15</w:t>
      </w:r>
      <w:r w:rsidR="00416778">
        <w:rPr>
          <w:rFonts w:ascii="Times New Roman" w:hAnsi="Times New Roman" w:cs="Times New Roman"/>
          <w:sz w:val="24"/>
          <w:szCs w:val="24"/>
        </w:rPr>
        <w:t>, 69/22</w:t>
      </w:r>
      <w:r w:rsidRPr="003351C0">
        <w:rPr>
          <w:rFonts w:ascii="Times New Roman" w:hAnsi="Times New Roman" w:cs="Times New Roman"/>
          <w:sz w:val="24"/>
          <w:szCs w:val="24"/>
        </w:rPr>
        <w:t>).</w:t>
      </w:r>
    </w:p>
    <w:p w:rsidR="00B74BAB" w:rsidRDefault="00B74BAB" w:rsidP="00A349A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16778" w:rsidRPr="00416778">
        <w:rPr>
          <w:rFonts w:ascii="Times New Roman" w:hAnsi="Times New Roman" w:cs="Times New Roman"/>
          <w:sz w:val="24"/>
          <w:szCs w:val="24"/>
        </w:rPr>
        <w:t>Plana upravljanja pomorskim dobrom</w:t>
      </w:r>
      <w:r w:rsidR="00416778" w:rsidRPr="00416778">
        <w:rPr>
          <w:rFonts w:ascii="Times New Roman" w:hAnsi="Times New Roman" w:cs="Times New Roman"/>
          <w:bCs/>
          <w:sz w:val="24"/>
          <w:szCs w:val="24"/>
        </w:rPr>
        <w:t xml:space="preserve"> na području Općine Privlaka za razdoblje 2024.-2028. godine</w:t>
      </w:r>
      <w:r w:rsidR="00FB145E" w:rsidRPr="00416778">
        <w:rPr>
          <w:rFonts w:ascii="Times New Roman" w:hAnsi="Times New Roman" w:cs="Times New Roman"/>
          <w:sz w:val="24"/>
          <w:szCs w:val="24"/>
        </w:rPr>
        <w:t>.</w:t>
      </w:r>
    </w:p>
    <w:p w:rsidR="00416778" w:rsidRPr="00416778" w:rsidRDefault="00416778" w:rsidP="0041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78">
        <w:rPr>
          <w:rFonts w:ascii="Times New Roman" w:hAnsi="Times New Roman" w:cs="Times New Roman"/>
          <w:sz w:val="24"/>
          <w:szCs w:val="24"/>
        </w:rPr>
        <w:t xml:space="preserve">Ovim se Planom upravljanja pomorskim dobrom na području Općine Privlaka za razdoblje 2024. – 2028. godine uređuju planirane aktivnosti na pomorskom dobru i prioriteti njihove realizacije, izvori sredstava za njihovu realizaciju, plan održavanja, dohranjivanja plaža i gradnje na pomorskom dobru, plan davanja dozvola na pomorskom dobru i plan nadzora ovlaštenika dozvola na pomorskom dobru na području Općine Privlaka za propisano razdoblje. </w:t>
      </w:r>
    </w:p>
    <w:p w:rsidR="00B74BAB" w:rsidRPr="003351C0" w:rsidRDefault="00416778" w:rsidP="0041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78">
        <w:rPr>
          <w:rFonts w:ascii="Times New Roman" w:hAnsi="Times New Roman" w:cs="Times New Roman"/>
          <w:sz w:val="24"/>
          <w:szCs w:val="24"/>
        </w:rPr>
        <w:tab/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416778" w:rsidRPr="00416778">
        <w:rPr>
          <w:rFonts w:ascii="Times New Roman" w:hAnsi="Times New Roman" w:cs="Times New Roman"/>
          <w:b/>
          <w:sz w:val="24"/>
          <w:szCs w:val="24"/>
        </w:rPr>
        <w:t>1</w:t>
      </w:r>
      <w:r w:rsidR="00A349A0">
        <w:rPr>
          <w:rFonts w:ascii="Times New Roman" w:hAnsi="Times New Roman" w:cs="Times New Roman"/>
          <w:b/>
          <w:sz w:val="24"/>
          <w:szCs w:val="24"/>
        </w:rPr>
        <w:t>8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6778">
        <w:rPr>
          <w:rFonts w:ascii="Times New Roman" w:hAnsi="Times New Roman" w:cs="Times New Roman"/>
          <w:b/>
          <w:sz w:val="24"/>
          <w:szCs w:val="24"/>
        </w:rPr>
        <w:t>siječnja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94">
        <w:rPr>
          <w:rFonts w:ascii="Times New Roman" w:hAnsi="Times New Roman" w:cs="Times New Roman"/>
          <w:b/>
          <w:sz w:val="24"/>
          <w:szCs w:val="24"/>
        </w:rPr>
        <w:t>202</w:t>
      </w:r>
      <w:r w:rsidR="00416778">
        <w:rPr>
          <w:rFonts w:ascii="Times New Roman" w:hAnsi="Times New Roman" w:cs="Times New Roman"/>
          <w:b/>
          <w:sz w:val="24"/>
          <w:szCs w:val="24"/>
        </w:rPr>
        <w:t>4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:rsidR="003351C0" w:rsidRDefault="00B74BAB" w:rsidP="00B03594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Napomena: Nakon završetka savjetovanja objavit će se Izvješće o provedenom savjetovanju s javnošću, koje sadrži zaprimljene prijedloge i primjedbe te očitovanja s razlozima za neprihvaćanje pojedinih prijedloga i primjedbi.</w:t>
      </w:r>
      <w:bookmarkStart w:id="0" w:name="_GoBack"/>
      <w:bookmarkEnd w:id="0"/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123C"/>
    <w:multiLevelType w:val="hybridMultilevel"/>
    <w:tmpl w:val="868AC9B0"/>
    <w:lvl w:ilvl="0" w:tplc="02EEC3AE">
      <w:start w:val="1"/>
      <w:numFmt w:val="decimal"/>
      <w:lvlText w:val="%1."/>
      <w:lvlJc w:val="left"/>
      <w:pPr>
        <w:ind w:left="12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6584104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F7E6EB1C">
      <w:numFmt w:val="bullet"/>
      <w:lvlText w:val="•"/>
      <w:lvlJc w:val="left"/>
      <w:pPr>
        <w:ind w:left="1805" w:hanging="140"/>
      </w:pPr>
      <w:rPr>
        <w:rFonts w:hint="default"/>
        <w:lang w:val="hr-HR" w:eastAsia="en-US" w:bidi="ar-SA"/>
      </w:rPr>
    </w:lvl>
    <w:lvl w:ilvl="3" w:tplc="0F441902">
      <w:numFmt w:val="bullet"/>
      <w:lvlText w:val="•"/>
      <w:lvlJc w:val="left"/>
      <w:pPr>
        <w:ind w:left="2647" w:hanging="140"/>
      </w:pPr>
      <w:rPr>
        <w:rFonts w:hint="default"/>
        <w:lang w:val="hr-HR" w:eastAsia="en-US" w:bidi="ar-SA"/>
      </w:rPr>
    </w:lvl>
    <w:lvl w:ilvl="4" w:tplc="A2E84C2C">
      <w:numFmt w:val="bullet"/>
      <w:lvlText w:val="•"/>
      <w:lvlJc w:val="left"/>
      <w:pPr>
        <w:ind w:left="3490" w:hanging="140"/>
      </w:pPr>
      <w:rPr>
        <w:rFonts w:hint="default"/>
        <w:lang w:val="hr-HR" w:eastAsia="en-US" w:bidi="ar-SA"/>
      </w:rPr>
    </w:lvl>
    <w:lvl w:ilvl="5" w:tplc="96B65430">
      <w:numFmt w:val="bullet"/>
      <w:lvlText w:val="•"/>
      <w:lvlJc w:val="left"/>
      <w:pPr>
        <w:ind w:left="4333" w:hanging="140"/>
      </w:pPr>
      <w:rPr>
        <w:rFonts w:hint="default"/>
        <w:lang w:val="hr-HR" w:eastAsia="en-US" w:bidi="ar-SA"/>
      </w:rPr>
    </w:lvl>
    <w:lvl w:ilvl="6" w:tplc="17EE8C46">
      <w:numFmt w:val="bullet"/>
      <w:lvlText w:val="•"/>
      <w:lvlJc w:val="left"/>
      <w:pPr>
        <w:ind w:left="5175" w:hanging="140"/>
      </w:pPr>
      <w:rPr>
        <w:rFonts w:hint="default"/>
        <w:lang w:val="hr-HR" w:eastAsia="en-US" w:bidi="ar-SA"/>
      </w:rPr>
    </w:lvl>
    <w:lvl w:ilvl="7" w:tplc="F48A14DA">
      <w:numFmt w:val="bullet"/>
      <w:lvlText w:val="•"/>
      <w:lvlJc w:val="left"/>
      <w:pPr>
        <w:ind w:left="6018" w:hanging="140"/>
      </w:pPr>
      <w:rPr>
        <w:rFonts w:hint="default"/>
        <w:lang w:val="hr-HR" w:eastAsia="en-US" w:bidi="ar-SA"/>
      </w:rPr>
    </w:lvl>
    <w:lvl w:ilvl="8" w:tplc="465E14BC">
      <w:numFmt w:val="bullet"/>
      <w:lvlText w:val="•"/>
      <w:lvlJc w:val="left"/>
      <w:pPr>
        <w:ind w:left="6861" w:hanging="1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33473"/>
    <w:rsid w:val="00066395"/>
    <w:rsid w:val="00137D45"/>
    <w:rsid w:val="001F3312"/>
    <w:rsid w:val="00284875"/>
    <w:rsid w:val="002C38A3"/>
    <w:rsid w:val="00325143"/>
    <w:rsid w:val="003351C0"/>
    <w:rsid w:val="00363AB4"/>
    <w:rsid w:val="003A24C1"/>
    <w:rsid w:val="00416778"/>
    <w:rsid w:val="004557D9"/>
    <w:rsid w:val="004D77D5"/>
    <w:rsid w:val="004F2FF1"/>
    <w:rsid w:val="00616095"/>
    <w:rsid w:val="006A6C0D"/>
    <w:rsid w:val="006D30E9"/>
    <w:rsid w:val="007A7DEE"/>
    <w:rsid w:val="0091335C"/>
    <w:rsid w:val="009136A5"/>
    <w:rsid w:val="009E0C34"/>
    <w:rsid w:val="00A349A0"/>
    <w:rsid w:val="00A411E3"/>
    <w:rsid w:val="00B03594"/>
    <w:rsid w:val="00B17E8D"/>
    <w:rsid w:val="00B74BAB"/>
    <w:rsid w:val="00C24713"/>
    <w:rsid w:val="00C9128C"/>
    <w:rsid w:val="00D118BD"/>
    <w:rsid w:val="00D1273B"/>
    <w:rsid w:val="00D16FAB"/>
    <w:rsid w:val="00D4012A"/>
    <w:rsid w:val="00E719EE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Redari</cp:lastModifiedBy>
  <cp:revision>3</cp:revision>
  <cp:lastPrinted>2023-12-18T10:37:00Z</cp:lastPrinted>
  <dcterms:created xsi:type="dcterms:W3CDTF">2023-12-18T10:33:00Z</dcterms:created>
  <dcterms:modified xsi:type="dcterms:W3CDTF">2023-12-18T10:37:00Z</dcterms:modified>
</cp:coreProperties>
</file>