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D2" w:rsidRPr="00D34400" w:rsidRDefault="00741654" w:rsidP="007416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Temeljem čl. 391. Zakona o vlasništvu i drugim stvarnim pravima (Narodne novine, broj 91/96, 68/98, 137/99, 22/00, 73/00, 129/00, 114/01, 146/08, 38/09, 153/09, 90/10, 143/12, 152/14,), čl.21. Odluke o uvjetima, načinu i postupku gospodarenja nekretnina u vlasništvu Općine Privlaka (Službeni glasnik Zadarske županije 19/13) te čl.  30. Statuta Općine Privlaka (Službeni glasnik Zadarske županije, broj 05/18,7/21</w:t>
      </w:r>
      <w:r w:rsidR="00672533">
        <w:rPr>
          <w:rFonts w:ascii="Times New Roman" w:hAnsi="Times New Roman" w:cs="Times New Roman"/>
          <w:sz w:val="24"/>
          <w:szCs w:val="24"/>
        </w:rPr>
        <w:t>,11/</w:t>
      </w:r>
      <w:r w:rsidR="003A3E38">
        <w:rPr>
          <w:rFonts w:ascii="Times New Roman" w:hAnsi="Times New Roman" w:cs="Times New Roman"/>
          <w:sz w:val="24"/>
          <w:szCs w:val="24"/>
        </w:rPr>
        <w:t>2</w:t>
      </w:r>
      <w:r w:rsidR="00672533">
        <w:rPr>
          <w:rFonts w:ascii="Times New Roman" w:hAnsi="Times New Roman" w:cs="Times New Roman"/>
          <w:sz w:val="24"/>
          <w:szCs w:val="24"/>
        </w:rPr>
        <w:t>2</w:t>
      </w:r>
      <w:r w:rsidRPr="00D34400">
        <w:rPr>
          <w:rFonts w:ascii="Times New Roman" w:hAnsi="Times New Roman" w:cs="Times New Roman"/>
          <w:sz w:val="24"/>
          <w:szCs w:val="24"/>
        </w:rPr>
        <w:t xml:space="preserve">) Općinsko vijeće Općine Privlaka na </w:t>
      </w:r>
      <w:r w:rsidR="00A673F9">
        <w:rPr>
          <w:rFonts w:ascii="Times New Roman" w:hAnsi="Times New Roman" w:cs="Times New Roman"/>
          <w:sz w:val="24"/>
          <w:szCs w:val="24"/>
        </w:rPr>
        <w:t>8</w:t>
      </w:r>
      <w:r w:rsidRPr="00D34400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B244CC">
        <w:rPr>
          <w:rFonts w:ascii="Times New Roman" w:hAnsi="Times New Roman" w:cs="Times New Roman"/>
          <w:sz w:val="24"/>
          <w:szCs w:val="24"/>
        </w:rPr>
        <w:t>12</w:t>
      </w:r>
      <w:r w:rsidRPr="00D34400">
        <w:rPr>
          <w:rFonts w:ascii="Times New Roman" w:hAnsi="Times New Roman" w:cs="Times New Roman"/>
          <w:sz w:val="24"/>
          <w:szCs w:val="24"/>
        </w:rPr>
        <w:t xml:space="preserve">. </w:t>
      </w:r>
      <w:r w:rsidR="00A673F9">
        <w:rPr>
          <w:rFonts w:ascii="Times New Roman" w:hAnsi="Times New Roman" w:cs="Times New Roman"/>
          <w:sz w:val="24"/>
          <w:szCs w:val="24"/>
        </w:rPr>
        <w:t>svibnja</w:t>
      </w:r>
      <w:r w:rsidRPr="00D34400">
        <w:rPr>
          <w:rFonts w:ascii="Times New Roman" w:hAnsi="Times New Roman" w:cs="Times New Roman"/>
          <w:sz w:val="24"/>
          <w:szCs w:val="24"/>
        </w:rPr>
        <w:t xml:space="preserve"> 2022.godine donosi </w:t>
      </w:r>
    </w:p>
    <w:p w:rsidR="00741654" w:rsidRPr="00D34400" w:rsidRDefault="00741654" w:rsidP="007416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EB5" w:rsidRPr="00D34400" w:rsidRDefault="00A36EC4" w:rsidP="002A3EB5">
      <w:pPr>
        <w:pStyle w:val="Bezproreda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0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F08D2" w:rsidRPr="00D34400" w:rsidRDefault="00A36EC4" w:rsidP="002A3EB5">
      <w:pPr>
        <w:pStyle w:val="Bezproreda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00">
        <w:rPr>
          <w:rFonts w:ascii="Times New Roman" w:hAnsi="Times New Roman" w:cs="Times New Roman"/>
          <w:b/>
          <w:sz w:val="24"/>
          <w:szCs w:val="24"/>
        </w:rPr>
        <w:t>O RASPISIVANJU JAVNOG</w:t>
      </w:r>
      <w:r w:rsidR="002B5E33" w:rsidRPr="00D34400">
        <w:rPr>
          <w:rFonts w:ascii="Times New Roman" w:hAnsi="Times New Roman" w:cs="Times New Roman"/>
          <w:b/>
          <w:sz w:val="24"/>
          <w:szCs w:val="24"/>
        </w:rPr>
        <w:t xml:space="preserve"> NATJEČAJ</w:t>
      </w:r>
      <w:r w:rsidRPr="00D34400">
        <w:rPr>
          <w:rFonts w:ascii="Times New Roman" w:hAnsi="Times New Roman" w:cs="Times New Roman"/>
          <w:b/>
          <w:sz w:val="24"/>
          <w:szCs w:val="24"/>
        </w:rPr>
        <w:t>A</w:t>
      </w:r>
    </w:p>
    <w:p w:rsidR="00510147" w:rsidRPr="00D34400" w:rsidRDefault="00BF08D2" w:rsidP="00510147">
      <w:pPr>
        <w:pStyle w:val="Bezproreda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00">
        <w:rPr>
          <w:rFonts w:ascii="Times New Roman" w:hAnsi="Times New Roman" w:cs="Times New Roman"/>
          <w:b/>
          <w:sz w:val="24"/>
          <w:szCs w:val="24"/>
        </w:rPr>
        <w:t>Z</w:t>
      </w:r>
      <w:r w:rsidR="002B5E33" w:rsidRPr="00D34400">
        <w:rPr>
          <w:rFonts w:ascii="Times New Roman" w:hAnsi="Times New Roman" w:cs="Times New Roman"/>
          <w:b/>
          <w:sz w:val="24"/>
          <w:szCs w:val="24"/>
        </w:rPr>
        <w:t>A OSNIVANJE PRAVA GRAĐENJA</w:t>
      </w:r>
      <w:r w:rsidR="00D6542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65429" w:rsidRPr="00D65429">
        <w:rPr>
          <w:rFonts w:ascii="Times New Roman" w:hAnsi="Times New Roman" w:cs="Times New Roman"/>
          <w:b/>
          <w:sz w:val="24"/>
          <w:szCs w:val="24"/>
        </w:rPr>
        <w:t>čest.zem. 6766/14</w:t>
      </w:r>
      <w:r w:rsidR="00D65429">
        <w:rPr>
          <w:rFonts w:ascii="Times New Roman" w:hAnsi="Times New Roman" w:cs="Times New Roman"/>
          <w:b/>
          <w:sz w:val="24"/>
          <w:szCs w:val="24"/>
        </w:rPr>
        <w:t>, 6766/15, 6766/16, 6766/17, 6766/19, 6766/20, 6766/21, 6766/22, k.o. Privlaka</w:t>
      </w:r>
    </w:p>
    <w:p w:rsidR="00510147" w:rsidRPr="00D34400" w:rsidRDefault="00510147" w:rsidP="00510147">
      <w:pPr>
        <w:pStyle w:val="Bezproreda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147" w:rsidRPr="00D34400" w:rsidRDefault="009C5ADC" w:rsidP="009C5A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00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9C5ADC" w:rsidRPr="00D34400" w:rsidRDefault="009C5ADC" w:rsidP="009C5A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ADC" w:rsidRPr="00D34400" w:rsidRDefault="003D2114" w:rsidP="009C5A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Temeljem ove Odluke raspisati će se javni natječaj za osnivanje prava građenja na nekretninama oznake čest.zem. 6766/14, SABUNIKE, DEPONIJA, površine 1679 m2,  čest.zem. 6766/15, SABUNIKE, DEPONIJA, površine 1392 m2, čest.zem. 6766/16, SABUNIKE, DEPONIJA, površine 1567 m2, čest.zem. 6766/17, SABUNIKE, DEPONIJA, površine 1600 m2, čest.zem. 6766/19, SABUNIKE, DEPONIJA, površine 1327 m2, čest.zem. 6766/20, SABUNIKE, DEPONIJA, površine 1378 m2, čest.zem. 6766/21, SABUNIKE, DEPONIJA, površine 1350 m2 i čest.zem. 6766/22, SABUNIKE, DEPONIJA, površine 1457 m2, sve upisane u zk.ul.1644, k.o. Privlaka</w:t>
      </w:r>
      <w:r w:rsidR="00A2796F" w:rsidRPr="00D34400">
        <w:rPr>
          <w:rFonts w:ascii="Times New Roman" w:hAnsi="Times New Roman" w:cs="Times New Roman"/>
          <w:sz w:val="24"/>
          <w:szCs w:val="24"/>
        </w:rPr>
        <w:t xml:space="preserve"> na vremensko razdoblje od </w:t>
      </w:r>
      <w:r w:rsidR="00F65CF0">
        <w:rPr>
          <w:rFonts w:ascii="Times New Roman" w:hAnsi="Times New Roman" w:cs="Times New Roman"/>
          <w:sz w:val="24"/>
          <w:szCs w:val="24"/>
        </w:rPr>
        <w:t>40</w:t>
      </w:r>
      <w:r w:rsidR="00A2796F" w:rsidRPr="00D34400">
        <w:rPr>
          <w:rFonts w:ascii="Times New Roman" w:hAnsi="Times New Roman" w:cs="Times New Roman"/>
          <w:sz w:val="24"/>
          <w:szCs w:val="24"/>
        </w:rPr>
        <w:t xml:space="preserve"> godina</w:t>
      </w:r>
      <w:r w:rsidRPr="00D34400">
        <w:rPr>
          <w:rFonts w:ascii="Times New Roman" w:hAnsi="Times New Roman" w:cs="Times New Roman"/>
          <w:sz w:val="24"/>
          <w:szCs w:val="24"/>
        </w:rPr>
        <w:t>.</w:t>
      </w:r>
    </w:p>
    <w:p w:rsidR="003D2114" w:rsidRPr="00D34400" w:rsidRDefault="003D2114" w:rsidP="009C5A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2114" w:rsidRPr="00D34400" w:rsidRDefault="003D2114" w:rsidP="003D211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00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2B5E33" w:rsidRPr="00D34400" w:rsidRDefault="002B5E33" w:rsidP="004938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1263" w:rsidRPr="00D34400" w:rsidRDefault="003D2114" w:rsidP="00801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 xml:space="preserve">Utvrđuje se tekst javnog natječaja kako slijedi: </w:t>
      </w:r>
    </w:p>
    <w:p w:rsidR="003D2114" w:rsidRPr="00D34400" w:rsidRDefault="003D2114" w:rsidP="00801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1263" w:rsidRPr="00D34400" w:rsidRDefault="003D2114" w:rsidP="00F008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„</w:t>
      </w:r>
      <w:r w:rsidR="00801263" w:rsidRPr="00D34400">
        <w:rPr>
          <w:rFonts w:ascii="Times New Roman" w:hAnsi="Times New Roman" w:cs="Times New Roman"/>
          <w:sz w:val="24"/>
          <w:szCs w:val="24"/>
        </w:rPr>
        <w:t xml:space="preserve">JAVNI NATJEČAJ ZA </w:t>
      </w:r>
      <w:r w:rsidR="00510147" w:rsidRPr="00D34400">
        <w:rPr>
          <w:rFonts w:ascii="Times New Roman" w:hAnsi="Times New Roman" w:cs="Times New Roman"/>
          <w:sz w:val="24"/>
          <w:szCs w:val="24"/>
        </w:rPr>
        <w:t>OSNIVANJE PRAVA GRAĐENJA</w:t>
      </w:r>
    </w:p>
    <w:p w:rsidR="00801263" w:rsidRPr="00D34400" w:rsidRDefault="00801263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08D2" w:rsidRPr="00D34400" w:rsidRDefault="00BF08D2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5E33" w:rsidRPr="00D34400" w:rsidRDefault="002B5E33" w:rsidP="00F008A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Raspisuje se javni natječaj za osnivanje prava građenja na slijedeć</w:t>
      </w:r>
      <w:r w:rsidR="005A1726" w:rsidRPr="00D34400">
        <w:rPr>
          <w:rFonts w:ascii="Times New Roman" w:hAnsi="Times New Roman" w:cs="Times New Roman"/>
          <w:sz w:val="24"/>
          <w:szCs w:val="24"/>
        </w:rPr>
        <w:t>im</w:t>
      </w:r>
      <w:r w:rsidRPr="00D34400">
        <w:rPr>
          <w:rFonts w:ascii="Times New Roman" w:hAnsi="Times New Roman" w:cs="Times New Roman"/>
          <w:sz w:val="24"/>
          <w:szCs w:val="24"/>
        </w:rPr>
        <w:t xml:space="preserve"> nekretnin</w:t>
      </w:r>
      <w:r w:rsidR="005A1726" w:rsidRPr="00D34400">
        <w:rPr>
          <w:rFonts w:ascii="Times New Roman" w:hAnsi="Times New Roman" w:cs="Times New Roman"/>
          <w:sz w:val="24"/>
          <w:szCs w:val="24"/>
        </w:rPr>
        <w:t>ama</w:t>
      </w:r>
      <w:r w:rsidRPr="00D34400">
        <w:rPr>
          <w:rFonts w:ascii="Times New Roman" w:hAnsi="Times New Roman" w:cs="Times New Roman"/>
          <w:sz w:val="24"/>
          <w:szCs w:val="24"/>
        </w:rPr>
        <w:t>:</w:t>
      </w:r>
    </w:p>
    <w:p w:rsidR="002A3EB5" w:rsidRPr="00D34400" w:rsidRDefault="002B5E33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Oznaka nekretnine:</w:t>
      </w:r>
    </w:p>
    <w:p w:rsidR="002A3EB5" w:rsidRPr="00D34400" w:rsidRDefault="002B5E33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="002A3EB5" w:rsidRPr="00D34400">
        <w:rPr>
          <w:rFonts w:ascii="Times New Roman" w:hAnsi="Times New Roman" w:cs="Times New Roman"/>
          <w:sz w:val="24"/>
          <w:szCs w:val="24"/>
        </w:rPr>
        <w:t>- čest.zem. 6766/14, SABUNIKE, DEPONIJA, površine 1679 m2;</w:t>
      </w: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- čest.zem. 6766/15, SABUNIKE, DEPONIJA, površine 1392 m2;</w:t>
      </w: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- čest.zem. 6766/16, SABUNIKE, DEPONIJA, površine 1567 m2;</w:t>
      </w: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- čest.zem. 6766/17, SABUNIKE, DEPONIJA, površine 1600 m2;</w:t>
      </w: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- čest.zem. 6766/19, SABUNIKE, DEPONIJA, površine 1327 m2;</w:t>
      </w: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- čest.zem. 6766/20, SABUNIKE, DEPONIJA, površine 1378 m2;</w:t>
      </w: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- čest.zem. 6766/21, SABUNIKE, DEPONIJA, površine 1350 m2;</w:t>
      </w: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- čest.zem. 6766/22, SABUNIKE, DEPONIJA, površine 1457 m2;</w:t>
      </w:r>
    </w:p>
    <w:p w:rsidR="002A3EB5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5E33" w:rsidRPr="00D34400" w:rsidRDefault="002A3EB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sve upisane u zk.ul. broj 1644 k.o. Privlaka, u vlasništvu Općine Privlaka, za cijelo.</w:t>
      </w:r>
    </w:p>
    <w:p w:rsidR="00D14007" w:rsidRPr="00D34400" w:rsidRDefault="00D14007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A277C" w:rsidRPr="00D34400" w:rsidRDefault="001A277C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lastRenderedPageBreak/>
        <w:t xml:space="preserve">Navedene nekretnine izlažu se javnom natječaju na način da je moguće predati ponudu za </w:t>
      </w:r>
      <w:r w:rsidR="00A2796F" w:rsidRPr="00D34400">
        <w:rPr>
          <w:rFonts w:ascii="Times New Roman" w:hAnsi="Times New Roman" w:cs="Times New Roman"/>
          <w:sz w:val="24"/>
          <w:szCs w:val="24"/>
        </w:rPr>
        <w:t>sve zajedno.</w:t>
      </w:r>
      <w:r w:rsidR="00F008AC">
        <w:rPr>
          <w:rFonts w:ascii="Times New Roman" w:hAnsi="Times New Roman" w:cs="Times New Roman"/>
          <w:sz w:val="24"/>
          <w:szCs w:val="24"/>
        </w:rPr>
        <w:t xml:space="preserve"> Nije moguće dati za neku od nekretnina izloženih natječaju zasebnu ponudu.</w:t>
      </w:r>
    </w:p>
    <w:p w:rsidR="00F008AC" w:rsidRDefault="00F008AC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08AC" w:rsidRDefault="00F008AC" w:rsidP="00F008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8AC">
        <w:rPr>
          <w:rFonts w:ascii="Times New Roman" w:hAnsi="Times New Roman" w:cs="Times New Roman"/>
          <w:sz w:val="24"/>
          <w:szCs w:val="24"/>
        </w:rPr>
        <w:t xml:space="preserve">Planska namjena i oznaka: neizgrađeno građevinsko zemljište </w:t>
      </w:r>
      <w:r>
        <w:rPr>
          <w:rFonts w:ascii="Times New Roman" w:hAnsi="Times New Roman" w:cs="Times New Roman"/>
          <w:sz w:val="24"/>
          <w:szCs w:val="24"/>
        </w:rPr>
        <w:t>– pretežno poslovne namjene (K1)</w:t>
      </w:r>
    </w:p>
    <w:p w:rsidR="005943D4" w:rsidRPr="00F008AC" w:rsidRDefault="00BE5807" w:rsidP="00F008AC">
      <w:pPr>
        <w:jc w:val="both"/>
        <w:rPr>
          <w:rFonts w:ascii="Times New Roman" w:hAnsi="Times New Roman" w:cs="Times New Roman"/>
          <w:sz w:val="24"/>
          <w:szCs w:val="24"/>
        </w:rPr>
      </w:pPr>
      <w:r w:rsidRPr="00F008AC">
        <w:rPr>
          <w:rFonts w:ascii="Times New Roman" w:hAnsi="Times New Roman" w:cs="Times New Roman"/>
          <w:sz w:val="24"/>
          <w:szCs w:val="24"/>
        </w:rPr>
        <w:t xml:space="preserve">Pravo građenja osniva se </w:t>
      </w:r>
      <w:r w:rsidR="00535274" w:rsidRPr="00F008AC">
        <w:rPr>
          <w:rFonts w:ascii="Times New Roman" w:hAnsi="Times New Roman" w:cs="Times New Roman"/>
          <w:sz w:val="24"/>
          <w:szCs w:val="24"/>
        </w:rPr>
        <w:t>u skladu sa Urbanističkim planom uređenja zone pretežno poslovne namjene (K1)</w:t>
      </w:r>
      <w:r w:rsidR="002E4E8D">
        <w:rPr>
          <w:rFonts w:ascii="Times New Roman" w:hAnsi="Times New Roman" w:cs="Times New Roman"/>
          <w:sz w:val="24"/>
          <w:szCs w:val="24"/>
        </w:rPr>
        <w:t xml:space="preserve"> </w:t>
      </w:r>
      <w:r w:rsidR="002E4E8D"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>radi izgradnje suhe marine</w:t>
      </w:r>
      <w:r w:rsidR="003F3E02"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odlagališta plovnih objekata</w:t>
      </w:r>
      <w:r w:rsidR="00C72385"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7287"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96F" w:rsidRPr="00F008AC">
        <w:rPr>
          <w:rFonts w:ascii="Times New Roman" w:hAnsi="Times New Roman" w:cs="Times New Roman"/>
          <w:color w:val="000000" w:themeColor="text1"/>
          <w:sz w:val="24"/>
          <w:szCs w:val="24"/>
        </w:rPr>
        <w:t>Uvjeti smještaja građevina gospodarskih djelatnosti opisani su u Odluci o donošenju</w:t>
      </w:r>
      <w:r w:rsidR="00A2796F" w:rsidRPr="00F008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2796F" w:rsidRPr="00F0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Urbanističkog plana uređenja zone pretežito poslovne namjene (K1) objavljena je u Službenom glasniku broj 08/17, dok je grafički dio plana dostupan na </w:t>
      </w:r>
      <w:r w:rsidR="00A2796F" w:rsidRPr="00F008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https://privlaka.hr/prostorni-plan-uredenja</w:t>
      </w:r>
      <w:r w:rsidR="00A2796F" w:rsidRPr="00F008AC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 w:rsidR="002E4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0FC5" w:rsidRPr="00D34400" w:rsidRDefault="00DF0FC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757A" w:rsidRPr="00D34400" w:rsidRDefault="00BE5807" w:rsidP="00F008A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Pravo građenja osniva se na ra</w:t>
      </w:r>
      <w:r w:rsidR="002B3E16" w:rsidRPr="00D34400">
        <w:rPr>
          <w:rFonts w:ascii="Times New Roman" w:hAnsi="Times New Roman" w:cs="Times New Roman"/>
          <w:sz w:val="24"/>
          <w:szCs w:val="24"/>
        </w:rPr>
        <w:t xml:space="preserve">zdoblje od </w:t>
      </w:r>
      <w:r w:rsidR="007104DE">
        <w:rPr>
          <w:rFonts w:ascii="Times New Roman" w:hAnsi="Times New Roman" w:cs="Times New Roman"/>
          <w:sz w:val="24"/>
          <w:szCs w:val="24"/>
        </w:rPr>
        <w:t>4</w:t>
      </w:r>
      <w:r w:rsidR="00E64B72" w:rsidRPr="00D34400">
        <w:rPr>
          <w:rFonts w:ascii="Times New Roman" w:hAnsi="Times New Roman" w:cs="Times New Roman"/>
          <w:sz w:val="24"/>
          <w:szCs w:val="24"/>
        </w:rPr>
        <w:t>0</w:t>
      </w:r>
      <w:r w:rsidR="002B3E16" w:rsidRPr="00D34400">
        <w:rPr>
          <w:rFonts w:ascii="Times New Roman" w:hAnsi="Times New Roman" w:cs="Times New Roman"/>
          <w:sz w:val="24"/>
          <w:szCs w:val="24"/>
        </w:rPr>
        <w:t xml:space="preserve"> godina od dana sk</w:t>
      </w:r>
      <w:r w:rsidRPr="00D34400">
        <w:rPr>
          <w:rFonts w:ascii="Times New Roman" w:hAnsi="Times New Roman" w:cs="Times New Roman"/>
          <w:sz w:val="24"/>
          <w:szCs w:val="24"/>
        </w:rPr>
        <w:t>l</w:t>
      </w:r>
      <w:r w:rsidR="002B3E16" w:rsidRPr="00D34400">
        <w:rPr>
          <w:rFonts w:ascii="Times New Roman" w:hAnsi="Times New Roman" w:cs="Times New Roman"/>
          <w:sz w:val="24"/>
          <w:szCs w:val="24"/>
        </w:rPr>
        <w:t>a</w:t>
      </w:r>
      <w:r w:rsidR="001C425B" w:rsidRPr="00D34400">
        <w:rPr>
          <w:rFonts w:ascii="Times New Roman" w:hAnsi="Times New Roman" w:cs="Times New Roman"/>
          <w:sz w:val="24"/>
          <w:szCs w:val="24"/>
        </w:rPr>
        <w:t>panja U</w:t>
      </w:r>
      <w:r w:rsidRPr="00D34400">
        <w:rPr>
          <w:rFonts w:ascii="Times New Roman" w:hAnsi="Times New Roman" w:cs="Times New Roman"/>
          <w:sz w:val="24"/>
          <w:szCs w:val="24"/>
        </w:rPr>
        <w:t>govora o</w:t>
      </w:r>
    </w:p>
    <w:p w:rsidR="00BE5807" w:rsidRDefault="00BE5807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pravu građenja, a po proteku tog roka</w:t>
      </w:r>
      <w:r w:rsidR="002B3E16"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Pr="00D34400">
        <w:rPr>
          <w:rFonts w:ascii="Times New Roman" w:hAnsi="Times New Roman" w:cs="Times New Roman"/>
          <w:sz w:val="24"/>
          <w:szCs w:val="24"/>
        </w:rPr>
        <w:t>i</w:t>
      </w:r>
      <w:r w:rsidR="001C425B" w:rsidRPr="00D34400">
        <w:rPr>
          <w:rFonts w:ascii="Times New Roman" w:hAnsi="Times New Roman" w:cs="Times New Roman"/>
          <w:sz w:val="24"/>
          <w:szCs w:val="24"/>
        </w:rPr>
        <w:t xml:space="preserve">zgrađeni objekti </w:t>
      </w:r>
      <w:r w:rsidR="00E1757A" w:rsidRPr="00D34400">
        <w:rPr>
          <w:rFonts w:ascii="Times New Roman" w:hAnsi="Times New Roman" w:cs="Times New Roman"/>
          <w:sz w:val="24"/>
          <w:szCs w:val="24"/>
        </w:rPr>
        <w:t xml:space="preserve">prelaze u vlasništvo </w:t>
      </w:r>
      <w:r w:rsidRPr="00D34400">
        <w:rPr>
          <w:rFonts w:ascii="Times New Roman" w:hAnsi="Times New Roman" w:cs="Times New Roman"/>
          <w:sz w:val="24"/>
          <w:szCs w:val="24"/>
        </w:rPr>
        <w:t xml:space="preserve">Općine Privlaka </w:t>
      </w:r>
      <w:r w:rsidR="00682061" w:rsidRPr="00D34400">
        <w:rPr>
          <w:rFonts w:ascii="Times New Roman" w:hAnsi="Times New Roman" w:cs="Times New Roman"/>
          <w:sz w:val="24"/>
          <w:szCs w:val="24"/>
        </w:rPr>
        <w:t>te se nositelj</w:t>
      </w:r>
      <w:r w:rsidR="002B3E16" w:rsidRPr="00D34400">
        <w:rPr>
          <w:rFonts w:ascii="Times New Roman" w:hAnsi="Times New Roman" w:cs="Times New Roman"/>
          <w:sz w:val="24"/>
          <w:szCs w:val="24"/>
        </w:rPr>
        <w:t xml:space="preserve"> prava građenja obvez</w:t>
      </w:r>
      <w:r w:rsidR="001C425B" w:rsidRPr="00D34400">
        <w:rPr>
          <w:rFonts w:ascii="Times New Roman" w:hAnsi="Times New Roman" w:cs="Times New Roman"/>
          <w:sz w:val="24"/>
          <w:szCs w:val="24"/>
        </w:rPr>
        <w:t>uje predati Općini Privlaka ili</w:t>
      </w:r>
      <w:r w:rsidR="002B3E16"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="00682061" w:rsidRPr="00D34400">
        <w:rPr>
          <w:rFonts w:ascii="Times New Roman" w:hAnsi="Times New Roman" w:cs="Times New Roman"/>
          <w:sz w:val="24"/>
          <w:szCs w:val="24"/>
        </w:rPr>
        <w:t>njezinom pravnom slijedniku nekretninu neopterećenu bilo kakvim uknjiženim ili neuknjiženim teretima</w:t>
      </w:r>
      <w:r w:rsidR="00AC7C04">
        <w:rPr>
          <w:rFonts w:ascii="Times New Roman" w:hAnsi="Times New Roman" w:cs="Times New Roman"/>
          <w:sz w:val="24"/>
          <w:szCs w:val="24"/>
        </w:rPr>
        <w:t xml:space="preserve"> i nema pravo na povrat uloženih sredstava od strane Općine Privlaka</w:t>
      </w:r>
      <w:r w:rsidR="00682061" w:rsidRPr="00D34400">
        <w:rPr>
          <w:rFonts w:ascii="Times New Roman" w:hAnsi="Times New Roman" w:cs="Times New Roman"/>
          <w:sz w:val="24"/>
          <w:szCs w:val="24"/>
        </w:rPr>
        <w:t>.</w:t>
      </w:r>
    </w:p>
    <w:p w:rsidR="002E4E8D" w:rsidRPr="003F3E02" w:rsidRDefault="002E4E8D" w:rsidP="00F008A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</w:t>
      </w:r>
      <w:r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>opremiti će zemljište komunalnom infrastrukturom u roku godine dana od dana raspisivanja ovog natječaja.</w:t>
      </w:r>
    </w:p>
    <w:p w:rsidR="00672155" w:rsidRPr="00D34400" w:rsidRDefault="0067215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>Ukoliko nositelj prava građenja u roku</w:t>
      </w:r>
      <w:r w:rsidR="002E4E8D"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 godine od </w:t>
      </w:r>
      <w:r w:rsidR="002E4E8D"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>opremanja zemljišta komunalnom infrastrukturom</w:t>
      </w:r>
      <w:r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izgradi objekte na nekretninama koje su predmet ovog natječaja</w:t>
      </w:r>
      <w:r>
        <w:rPr>
          <w:rFonts w:ascii="Times New Roman" w:hAnsi="Times New Roman" w:cs="Times New Roman"/>
          <w:sz w:val="24"/>
          <w:szCs w:val="24"/>
        </w:rPr>
        <w:t>, a što će se smatrati bitnim sastojkom Ugovora, ugovor će se raskinuti i Općina Privlaka neće biti u obvezi vratiti nositelju prava građenja iznos uplaćene naknade.</w:t>
      </w:r>
    </w:p>
    <w:p w:rsidR="00080191" w:rsidRPr="00D34400" w:rsidRDefault="00080191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3078" w:rsidRPr="00D34400" w:rsidRDefault="005B3913" w:rsidP="00F008A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G</w:t>
      </w:r>
      <w:r w:rsidR="00A2796F" w:rsidRPr="00D34400">
        <w:rPr>
          <w:rFonts w:ascii="Times New Roman" w:hAnsi="Times New Roman" w:cs="Times New Roman"/>
          <w:sz w:val="24"/>
          <w:szCs w:val="24"/>
        </w:rPr>
        <w:t xml:space="preserve">odišnja </w:t>
      </w:r>
      <w:r w:rsidR="00682061" w:rsidRPr="00D34400">
        <w:rPr>
          <w:rFonts w:ascii="Times New Roman" w:hAnsi="Times New Roman" w:cs="Times New Roman"/>
          <w:sz w:val="24"/>
          <w:szCs w:val="24"/>
        </w:rPr>
        <w:t>nak</w:t>
      </w:r>
      <w:r w:rsidR="001C425B" w:rsidRPr="00D34400">
        <w:rPr>
          <w:rFonts w:ascii="Times New Roman" w:hAnsi="Times New Roman" w:cs="Times New Roman"/>
          <w:sz w:val="24"/>
          <w:szCs w:val="24"/>
        </w:rPr>
        <w:t>nada za pravo građenja</w:t>
      </w:r>
      <w:r w:rsidR="005C62DC"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Pr="00D34400">
        <w:rPr>
          <w:rFonts w:ascii="Times New Roman" w:hAnsi="Times New Roman" w:cs="Times New Roman"/>
          <w:sz w:val="24"/>
          <w:szCs w:val="24"/>
        </w:rPr>
        <w:t xml:space="preserve">na rok od </w:t>
      </w:r>
      <w:r w:rsidR="0078374E">
        <w:rPr>
          <w:rFonts w:ascii="Times New Roman" w:hAnsi="Times New Roman" w:cs="Times New Roman"/>
          <w:sz w:val="24"/>
          <w:szCs w:val="24"/>
        </w:rPr>
        <w:t>4</w:t>
      </w:r>
      <w:r w:rsidRPr="00D34400">
        <w:rPr>
          <w:rFonts w:ascii="Times New Roman" w:hAnsi="Times New Roman" w:cs="Times New Roman"/>
          <w:sz w:val="24"/>
          <w:szCs w:val="24"/>
        </w:rPr>
        <w:t>0 godina</w:t>
      </w:r>
      <w:r w:rsidR="00682061"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="009A164D" w:rsidRPr="00D34400">
        <w:rPr>
          <w:rFonts w:ascii="Times New Roman" w:hAnsi="Times New Roman" w:cs="Times New Roman"/>
          <w:sz w:val="24"/>
          <w:szCs w:val="24"/>
        </w:rPr>
        <w:t>procijenjena</w:t>
      </w:r>
      <w:r w:rsidR="000A4924" w:rsidRPr="00D34400">
        <w:rPr>
          <w:rFonts w:ascii="Times New Roman" w:hAnsi="Times New Roman" w:cs="Times New Roman"/>
          <w:sz w:val="24"/>
          <w:szCs w:val="24"/>
        </w:rPr>
        <w:t xml:space="preserve"> je</w:t>
      </w:r>
      <w:r w:rsidRPr="00D34400">
        <w:rPr>
          <w:rFonts w:ascii="Times New Roman" w:hAnsi="Times New Roman" w:cs="Times New Roman"/>
          <w:sz w:val="24"/>
          <w:szCs w:val="24"/>
        </w:rPr>
        <w:t xml:space="preserve"> sukladno procjembenim elaboratima izrađenom po stalnom sudskom vještaku za graditeljstvo i procjene nekretnina Draženu Knežević, struč.spec.ing.aedif.  za svaku od nekretnina</w:t>
      </w:r>
      <w:r w:rsidR="00A03078" w:rsidRPr="00D34400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682061" w:rsidRPr="00D34400" w:rsidRDefault="00A03078" w:rsidP="00F008A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za k.č. 6766/14, SABUNIKE, DEPONIJA, površine 1679 m2, upisane u</w:t>
      </w:r>
      <w:r w:rsidR="009A164D" w:rsidRPr="00D34400">
        <w:rPr>
          <w:rFonts w:ascii="Times New Roman" w:hAnsi="Times New Roman" w:cs="Times New Roman"/>
          <w:sz w:val="24"/>
          <w:szCs w:val="24"/>
        </w:rPr>
        <w:t xml:space="preserve"> zk.ul. broj 1644 k.o. Privlaka, </w:t>
      </w:r>
      <w:r w:rsidR="000A4924" w:rsidRPr="00D34400">
        <w:rPr>
          <w:rFonts w:ascii="Times New Roman" w:hAnsi="Times New Roman" w:cs="Times New Roman"/>
          <w:sz w:val="24"/>
          <w:szCs w:val="24"/>
        </w:rPr>
        <w:t>u kunskoj</w:t>
      </w:r>
      <w:r w:rsidR="00682061" w:rsidRPr="00D34400">
        <w:rPr>
          <w:rFonts w:ascii="Times New Roman" w:hAnsi="Times New Roman" w:cs="Times New Roman"/>
          <w:sz w:val="24"/>
          <w:szCs w:val="24"/>
        </w:rPr>
        <w:t xml:space="preserve"> protuvrijednost</w:t>
      </w:r>
      <w:r w:rsidR="000A4924" w:rsidRPr="00D34400">
        <w:rPr>
          <w:rFonts w:ascii="Times New Roman" w:hAnsi="Times New Roman" w:cs="Times New Roman"/>
          <w:sz w:val="24"/>
          <w:szCs w:val="24"/>
        </w:rPr>
        <w:t>i</w:t>
      </w:r>
      <w:r w:rsidR="00682061"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="001C425B" w:rsidRPr="00D34400">
        <w:rPr>
          <w:rFonts w:ascii="Times New Roman" w:hAnsi="Times New Roman" w:cs="Times New Roman"/>
          <w:sz w:val="24"/>
          <w:szCs w:val="24"/>
        </w:rPr>
        <w:t xml:space="preserve">iznosa od </w:t>
      </w:r>
      <w:r w:rsidR="007104DE">
        <w:rPr>
          <w:rFonts w:ascii="Times New Roman" w:hAnsi="Times New Roman" w:cs="Times New Roman"/>
          <w:sz w:val="24"/>
          <w:szCs w:val="24"/>
        </w:rPr>
        <w:t>1.000,00</w:t>
      </w:r>
      <w:r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="00682061" w:rsidRPr="00D34400">
        <w:rPr>
          <w:rFonts w:ascii="Times New Roman" w:hAnsi="Times New Roman" w:cs="Times New Roman"/>
          <w:sz w:val="24"/>
          <w:szCs w:val="24"/>
        </w:rPr>
        <w:t>EUR-a</w:t>
      </w:r>
      <w:r w:rsidR="001C425B" w:rsidRPr="00D34400">
        <w:rPr>
          <w:rFonts w:ascii="Times New Roman" w:hAnsi="Times New Roman" w:cs="Times New Roman"/>
          <w:sz w:val="24"/>
          <w:szCs w:val="24"/>
        </w:rPr>
        <w:t>.</w:t>
      </w:r>
    </w:p>
    <w:p w:rsidR="00A03078" w:rsidRPr="00D34400" w:rsidRDefault="00A03078" w:rsidP="00F008A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za k.č. 6766/15, SABUNIKE, DEPONIJA, površine 1392 m2, upisane u zk.ul. broj 1644 k.o. Privlaka</w:t>
      </w:r>
      <w:r w:rsidR="009A164D" w:rsidRPr="00D34400">
        <w:rPr>
          <w:rFonts w:ascii="Times New Roman" w:hAnsi="Times New Roman" w:cs="Times New Roman"/>
          <w:sz w:val="24"/>
          <w:szCs w:val="24"/>
        </w:rPr>
        <w:t>,</w:t>
      </w:r>
      <w:r w:rsidRPr="00D34400">
        <w:rPr>
          <w:rFonts w:ascii="Times New Roman" w:hAnsi="Times New Roman" w:cs="Times New Roman"/>
          <w:sz w:val="24"/>
          <w:szCs w:val="24"/>
        </w:rPr>
        <w:t xml:space="preserve"> u kuns</w:t>
      </w:r>
      <w:r w:rsidR="007104DE">
        <w:rPr>
          <w:rFonts w:ascii="Times New Roman" w:hAnsi="Times New Roman" w:cs="Times New Roman"/>
          <w:sz w:val="24"/>
          <w:szCs w:val="24"/>
        </w:rPr>
        <w:t>koj protuvrijednosti iznosa od 8</w:t>
      </w:r>
      <w:r w:rsidRPr="00D34400">
        <w:rPr>
          <w:rFonts w:ascii="Times New Roman" w:hAnsi="Times New Roman" w:cs="Times New Roman"/>
          <w:sz w:val="24"/>
          <w:szCs w:val="24"/>
        </w:rPr>
        <w:t>00,00 EUR-a,</w:t>
      </w:r>
    </w:p>
    <w:p w:rsidR="00A03078" w:rsidRPr="00D34400" w:rsidRDefault="00A03078" w:rsidP="00F008A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za k.č. 6766/16, SABUNIKE, DEPONIJA, površine 1567 m2, upisane u</w:t>
      </w:r>
      <w:r w:rsidR="009A164D" w:rsidRPr="00D34400">
        <w:rPr>
          <w:rFonts w:ascii="Times New Roman" w:hAnsi="Times New Roman" w:cs="Times New Roman"/>
          <w:sz w:val="24"/>
          <w:szCs w:val="24"/>
        </w:rPr>
        <w:t xml:space="preserve"> zk.ul. broj 1644 k.o. Privlaka</w:t>
      </w:r>
      <w:r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="009A164D" w:rsidRPr="00D34400">
        <w:rPr>
          <w:rFonts w:ascii="Times New Roman" w:hAnsi="Times New Roman" w:cs="Times New Roman"/>
          <w:sz w:val="24"/>
          <w:szCs w:val="24"/>
        </w:rPr>
        <w:t>,</w:t>
      </w:r>
      <w:r w:rsidRPr="00D34400">
        <w:rPr>
          <w:rFonts w:ascii="Times New Roman" w:hAnsi="Times New Roman" w:cs="Times New Roman"/>
          <w:sz w:val="24"/>
          <w:szCs w:val="24"/>
        </w:rPr>
        <w:t>u kuns</w:t>
      </w:r>
      <w:r w:rsidR="0078374E">
        <w:rPr>
          <w:rFonts w:ascii="Times New Roman" w:hAnsi="Times New Roman" w:cs="Times New Roman"/>
          <w:sz w:val="24"/>
          <w:szCs w:val="24"/>
        </w:rPr>
        <w:t>koj protuvrijednosti iznosa od 900</w:t>
      </w:r>
      <w:r w:rsidRPr="00D34400">
        <w:rPr>
          <w:rFonts w:ascii="Times New Roman" w:hAnsi="Times New Roman" w:cs="Times New Roman"/>
          <w:sz w:val="24"/>
          <w:szCs w:val="24"/>
        </w:rPr>
        <w:t>,00 EUR-a,</w:t>
      </w:r>
    </w:p>
    <w:p w:rsidR="00A03078" w:rsidRPr="00D34400" w:rsidRDefault="00A03078" w:rsidP="00F008A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za k.č. 6766/17, SABUNIKE, DEPONIJA, površine 1600 m2, upisane u zk.ul. broj 1644 k.o. Privlaka</w:t>
      </w:r>
      <w:r w:rsidR="009A164D" w:rsidRPr="00D34400">
        <w:rPr>
          <w:rFonts w:ascii="Times New Roman" w:hAnsi="Times New Roman" w:cs="Times New Roman"/>
          <w:sz w:val="24"/>
          <w:szCs w:val="24"/>
        </w:rPr>
        <w:t xml:space="preserve">, </w:t>
      </w:r>
      <w:r w:rsidRPr="00D34400">
        <w:rPr>
          <w:rFonts w:ascii="Times New Roman" w:hAnsi="Times New Roman" w:cs="Times New Roman"/>
          <w:sz w:val="24"/>
          <w:szCs w:val="24"/>
        </w:rPr>
        <w:t xml:space="preserve">u kunskoj protuvrijednosti iznosa od </w:t>
      </w:r>
      <w:r w:rsidR="0078374E">
        <w:rPr>
          <w:rFonts w:ascii="Times New Roman" w:hAnsi="Times New Roman" w:cs="Times New Roman"/>
          <w:sz w:val="24"/>
          <w:szCs w:val="24"/>
        </w:rPr>
        <w:t>900</w:t>
      </w:r>
      <w:r w:rsidRPr="00D34400">
        <w:rPr>
          <w:rFonts w:ascii="Times New Roman" w:hAnsi="Times New Roman" w:cs="Times New Roman"/>
          <w:sz w:val="24"/>
          <w:szCs w:val="24"/>
        </w:rPr>
        <w:t>,00 EUR-a,</w:t>
      </w:r>
    </w:p>
    <w:p w:rsidR="00A03078" w:rsidRPr="00D34400" w:rsidRDefault="00A03078" w:rsidP="00F008A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za k.č. 6766/19, SABUNIKE, DEPONIJA, površine 1327 m2, upisane u zk.ul. broj 1644 k.o. Privlaka</w:t>
      </w:r>
      <w:r w:rsidR="009A164D" w:rsidRPr="00D34400">
        <w:rPr>
          <w:rFonts w:ascii="Times New Roman" w:hAnsi="Times New Roman" w:cs="Times New Roman"/>
          <w:sz w:val="24"/>
          <w:szCs w:val="24"/>
        </w:rPr>
        <w:t>,</w:t>
      </w:r>
      <w:r w:rsidRPr="00D34400">
        <w:rPr>
          <w:rFonts w:ascii="Times New Roman" w:hAnsi="Times New Roman" w:cs="Times New Roman"/>
          <w:sz w:val="24"/>
          <w:szCs w:val="24"/>
        </w:rPr>
        <w:t xml:space="preserve"> u kunskoj protuvrije</w:t>
      </w:r>
      <w:r w:rsidR="005B3913" w:rsidRPr="00D34400">
        <w:rPr>
          <w:rFonts w:ascii="Times New Roman" w:hAnsi="Times New Roman" w:cs="Times New Roman"/>
          <w:sz w:val="24"/>
          <w:szCs w:val="24"/>
        </w:rPr>
        <w:t xml:space="preserve">dnosti iznosa od </w:t>
      </w:r>
      <w:r w:rsidR="0078374E">
        <w:rPr>
          <w:rFonts w:ascii="Times New Roman" w:hAnsi="Times New Roman" w:cs="Times New Roman"/>
          <w:sz w:val="24"/>
          <w:szCs w:val="24"/>
        </w:rPr>
        <w:t>800</w:t>
      </w:r>
      <w:r w:rsidR="005B3913" w:rsidRPr="00D34400">
        <w:rPr>
          <w:rFonts w:ascii="Times New Roman" w:hAnsi="Times New Roman" w:cs="Times New Roman"/>
          <w:sz w:val="24"/>
          <w:szCs w:val="24"/>
        </w:rPr>
        <w:t>,00 EUR-a,</w:t>
      </w:r>
    </w:p>
    <w:p w:rsidR="00A03078" w:rsidRPr="00D34400" w:rsidRDefault="00A03078" w:rsidP="00F008A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 xml:space="preserve">za k.č. 6766/20, SABUNIKE, DEPONIJA, površine 1378 m2, upisane u </w:t>
      </w:r>
      <w:r w:rsidR="009A164D" w:rsidRPr="00D34400">
        <w:rPr>
          <w:rFonts w:ascii="Times New Roman" w:hAnsi="Times New Roman" w:cs="Times New Roman"/>
          <w:sz w:val="24"/>
          <w:szCs w:val="24"/>
        </w:rPr>
        <w:t xml:space="preserve">zk.ul. broj 1644 k.o. Privlaka, </w:t>
      </w:r>
      <w:r w:rsidRPr="00D34400">
        <w:rPr>
          <w:rFonts w:ascii="Times New Roman" w:hAnsi="Times New Roman" w:cs="Times New Roman"/>
          <w:sz w:val="24"/>
          <w:szCs w:val="24"/>
        </w:rPr>
        <w:t xml:space="preserve">u kunskoj protuvrijednosti iznosa od </w:t>
      </w:r>
      <w:r w:rsidR="0078374E">
        <w:rPr>
          <w:rFonts w:ascii="Times New Roman" w:hAnsi="Times New Roman" w:cs="Times New Roman"/>
          <w:sz w:val="24"/>
          <w:szCs w:val="24"/>
        </w:rPr>
        <w:t>800</w:t>
      </w:r>
      <w:r w:rsidRPr="00D34400">
        <w:rPr>
          <w:rFonts w:ascii="Times New Roman" w:hAnsi="Times New Roman" w:cs="Times New Roman"/>
          <w:sz w:val="24"/>
          <w:szCs w:val="24"/>
        </w:rPr>
        <w:t>,00 EUR-a,</w:t>
      </w:r>
    </w:p>
    <w:p w:rsidR="00A03078" w:rsidRPr="00D34400" w:rsidRDefault="00A03078" w:rsidP="00F008A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 xml:space="preserve">za k.č. 6766/21, SABUNIKE, DEPONIJA, površine 1350 m2, upisane u </w:t>
      </w:r>
      <w:r w:rsidR="009A164D" w:rsidRPr="00D34400">
        <w:rPr>
          <w:rFonts w:ascii="Times New Roman" w:hAnsi="Times New Roman" w:cs="Times New Roman"/>
          <w:sz w:val="24"/>
          <w:szCs w:val="24"/>
        </w:rPr>
        <w:t xml:space="preserve">zk.ul. broj 1644 k.o. Privlaka, </w:t>
      </w:r>
      <w:r w:rsidRPr="00D34400">
        <w:rPr>
          <w:rFonts w:ascii="Times New Roman" w:hAnsi="Times New Roman" w:cs="Times New Roman"/>
          <w:sz w:val="24"/>
          <w:szCs w:val="24"/>
        </w:rPr>
        <w:t xml:space="preserve">u kunskoj protuvrijednosti iznosa od </w:t>
      </w:r>
      <w:r w:rsidR="0078374E">
        <w:rPr>
          <w:rFonts w:ascii="Times New Roman" w:hAnsi="Times New Roman" w:cs="Times New Roman"/>
          <w:sz w:val="24"/>
          <w:szCs w:val="24"/>
        </w:rPr>
        <w:t>8</w:t>
      </w:r>
      <w:r w:rsidRPr="00D34400">
        <w:rPr>
          <w:rFonts w:ascii="Times New Roman" w:hAnsi="Times New Roman" w:cs="Times New Roman"/>
          <w:sz w:val="24"/>
          <w:szCs w:val="24"/>
        </w:rPr>
        <w:t>00,00 EUR-a,</w:t>
      </w:r>
    </w:p>
    <w:p w:rsidR="00C21759" w:rsidRPr="00D34400" w:rsidRDefault="00C21759" w:rsidP="00F008A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 xml:space="preserve">za k.č. 6766/22, SABUNIKE, DEPONIJA, površine 1457 m2, upisane u zk.ul. broj 1644 k.o. Privlaka, u kunskoj protuvrijednosti iznosa od </w:t>
      </w:r>
      <w:r w:rsidR="0078374E">
        <w:rPr>
          <w:rFonts w:ascii="Times New Roman" w:hAnsi="Times New Roman" w:cs="Times New Roman"/>
          <w:sz w:val="24"/>
          <w:szCs w:val="24"/>
        </w:rPr>
        <w:t>900,00</w:t>
      </w:r>
      <w:r w:rsidRPr="00D34400">
        <w:rPr>
          <w:rFonts w:ascii="Times New Roman" w:hAnsi="Times New Roman" w:cs="Times New Roman"/>
          <w:sz w:val="24"/>
          <w:szCs w:val="24"/>
        </w:rPr>
        <w:t xml:space="preserve"> EUR-a,</w:t>
      </w:r>
    </w:p>
    <w:p w:rsidR="005B3913" w:rsidRPr="00D34400" w:rsidRDefault="005B3913" w:rsidP="00F008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 xml:space="preserve">a ukupna početna godišnja naknada za pravo građenja </w:t>
      </w:r>
      <w:r w:rsidR="00FF3C2C" w:rsidRPr="00D34400">
        <w:rPr>
          <w:rFonts w:ascii="Times New Roman" w:hAnsi="Times New Roman" w:cs="Times New Roman"/>
          <w:sz w:val="24"/>
          <w:szCs w:val="24"/>
        </w:rPr>
        <w:t>temeljem ovog</w:t>
      </w:r>
      <w:r w:rsidRPr="00D34400">
        <w:rPr>
          <w:rFonts w:ascii="Times New Roman" w:hAnsi="Times New Roman" w:cs="Times New Roman"/>
          <w:sz w:val="24"/>
          <w:szCs w:val="24"/>
        </w:rPr>
        <w:t xml:space="preserve"> natječaja </w:t>
      </w:r>
      <w:r w:rsidR="009A164D" w:rsidRPr="00D34400">
        <w:rPr>
          <w:rFonts w:ascii="Times New Roman" w:hAnsi="Times New Roman" w:cs="Times New Roman"/>
          <w:sz w:val="24"/>
          <w:szCs w:val="24"/>
        </w:rPr>
        <w:t xml:space="preserve">iznosi </w:t>
      </w:r>
      <w:r w:rsidR="007104DE">
        <w:rPr>
          <w:rFonts w:ascii="Times New Roman" w:hAnsi="Times New Roman" w:cs="Times New Roman"/>
          <w:sz w:val="24"/>
          <w:szCs w:val="24"/>
          <w:u w:val="single"/>
        </w:rPr>
        <w:t>6.900,00</w:t>
      </w:r>
      <w:r w:rsidR="009A164D" w:rsidRPr="00D34400">
        <w:rPr>
          <w:rFonts w:ascii="Times New Roman" w:hAnsi="Times New Roman" w:cs="Times New Roman"/>
          <w:sz w:val="24"/>
          <w:szCs w:val="24"/>
          <w:u w:val="single"/>
        </w:rPr>
        <w:t xml:space="preserve"> EUR-a</w:t>
      </w:r>
      <w:r w:rsidR="009A164D" w:rsidRPr="00D34400">
        <w:rPr>
          <w:rFonts w:ascii="Times New Roman" w:hAnsi="Times New Roman" w:cs="Times New Roman"/>
          <w:sz w:val="24"/>
          <w:szCs w:val="24"/>
        </w:rPr>
        <w:t>.</w:t>
      </w:r>
      <w:r w:rsidRPr="00D3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78" w:rsidRPr="00D34400" w:rsidRDefault="00A03078" w:rsidP="00F008AC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061" w:rsidRPr="00D34400" w:rsidRDefault="00682061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Početna godišnja naknada izražena je u eurima</w:t>
      </w:r>
      <w:r w:rsidR="000A4924" w:rsidRPr="00D34400">
        <w:rPr>
          <w:rFonts w:ascii="Times New Roman" w:hAnsi="Times New Roman" w:cs="Times New Roman"/>
          <w:sz w:val="24"/>
          <w:szCs w:val="24"/>
        </w:rPr>
        <w:t>,</w:t>
      </w:r>
      <w:r w:rsidRPr="00D34400">
        <w:rPr>
          <w:rFonts w:ascii="Times New Roman" w:hAnsi="Times New Roman" w:cs="Times New Roman"/>
          <w:sz w:val="24"/>
          <w:szCs w:val="24"/>
        </w:rPr>
        <w:t xml:space="preserve"> plativa u kunskoj protuvrijednosti prema srednjem tečaju HNB na dan plaćanja.</w:t>
      </w:r>
    </w:p>
    <w:p w:rsidR="001C425B" w:rsidRPr="00D34400" w:rsidRDefault="00682061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U ponudi je potrebno navesti ponuđeni iznos naknade za pravo građ</w:t>
      </w:r>
      <w:r w:rsidR="00105AB9" w:rsidRPr="00D34400">
        <w:rPr>
          <w:rFonts w:ascii="Times New Roman" w:hAnsi="Times New Roman" w:cs="Times New Roman"/>
          <w:sz w:val="24"/>
          <w:szCs w:val="24"/>
        </w:rPr>
        <w:t>enja izražen u jediničnoj cijeni</w:t>
      </w:r>
      <w:r w:rsidRPr="00D34400">
        <w:rPr>
          <w:rFonts w:ascii="Times New Roman" w:hAnsi="Times New Roman" w:cs="Times New Roman"/>
          <w:sz w:val="24"/>
          <w:szCs w:val="24"/>
        </w:rPr>
        <w:t xml:space="preserve"> godišnje naknade.</w:t>
      </w:r>
    </w:p>
    <w:p w:rsidR="00D36790" w:rsidRPr="00D36790" w:rsidRDefault="00D36790" w:rsidP="00D3679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 godišnje naknade za pravo građenja nositelj prava građenja dužan je plaćati </w:t>
      </w:r>
    </w:p>
    <w:p w:rsidR="00D36790" w:rsidRPr="00D36790" w:rsidRDefault="00D36790" w:rsidP="00D3679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790">
        <w:rPr>
          <w:rFonts w:ascii="Times New Roman" w:hAnsi="Times New Roman" w:cs="Times New Roman"/>
          <w:color w:val="000000" w:themeColor="text1"/>
          <w:sz w:val="24"/>
          <w:szCs w:val="24"/>
        </w:rPr>
        <w:t>unaprijed, najkasnije do kraja kalendarske godine za sljedeću kalendarsku godinu.</w:t>
      </w:r>
    </w:p>
    <w:p w:rsidR="00D36790" w:rsidRPr="00D36790" w:rsidRDefault="00D36790" w:rsidP="00D3679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slučaju zakašnjenja nositelj prava građenja dužan je platiti zakonsku zateznu kamatu, a zakašnjenje u plaćanju dvije uzastopne naknade smatrati će se razlogom za raskid ugovora.  </w:t>
      </w:r>
    </w:p>
    <w:p w:rsidR="00BE5807" w:rsidRPr="00D34400" w:rsidRDefault="00BE5807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80191" w:rsidRPr="00E32239" w:rsidRDefault="00080191" w:rsidP="00F008A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 xml:space="preserve">Jamčevina se određuje u iznosu od </w:t>
      </w:r>
      <w:r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>10% od</w:t>
      </w:r>
      <w:r w:rsidR="001C425B"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početne </w:t>
      </w:r>
      <w:r w:rsidR="00E32239"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ukupne </w:t>
      </w:r>
      <w:r w:rsidR="001C425B"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naknade </w:t>
      </w:r>
      <w:r w:rsidR="001C425B" w:rsidRPr="00D34400">
        <w:rPr>
          <w:rFonts w:ascii="Times New Roman" w:hAnsi="Times New Roman" w:cs="Times New Roman"/>
          <w:sz w:val="24"/>
          <w:szCs w:val="24"/>
        </w:rPr>
        <w:t xml:space="preserve">za osnivanje </w:t>
      </w:r>
      <w:r w:rsidR="001C425B" w:rsidRPr="00E32239">
        <w:rPr>
          <w:rFonts w:ascii="Times New Roman" w:hAnsi="Times New Roman" w:cs="Times New Roman"/>
          <w:sz w:val="24"/>
          <w:szCs w:val="24"/>
        </w:rPr>
        <w:t>prava građenja</w:t>
      </w:r>
      <w:r w:rsidR="007104DE">
        <w:rPr>
          <w:rFonts w:ascii="Times New Roman" w:hAnsi="Times New Roman" w:cs="Times New Roman"/>
          <w:sz w:val="24"/>
          <w:szCs w:val="24"/>
        </w:rPr>
        <w:t xml:space="preserve"> na razdoblje od 40 godine</w:t>
      </w:r>
      <w:r w:rsidR="001C425B" w:rsidRPr="00E32239">
        <w:rPr>
          <w:rFonts w:ascii="Times New Roman" w:hAnsi="Times New Roman" w:cs="Times New Roman"/>
          <w:sz w:val="24"/>
          <w:szCs w:val="24"/>
        </w:rPr>
        <w:t xml:space="preserve"> </w:t>
      </w:r>
      <w:r w:rsidR="00FF3C2C" w:rsidRPr="00E32239">
        <w:rPr>
          <w:rFonts w:ascii="Times New Roman" w:hAnsi="Times New Roman" w:cs="Times New Roman"/>
          <w:sz w:val="24"/>
          <w:szCs w:val="24"/>
        </w:rPr>
        <w:t>(</w:t>
      </w:r>
      <w:r w:rsidR="007104DE" w:rsidRPr="00F65C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27.600</w:t>
      </w:r>
      <w:r w:rsidR="00FF3C2C" w:rsidRPr="00F65C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,00 EUR-a</w:t>
      </w:r>
      <w:r w:rsidR="00FF3C2C" w:rsidRPr="003F3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C2C" w:rsidRPr="00E32239">
        <w:rPr>
          <w:rFonts w:ascii="Times New Roman" w:hAnsi="Times New Roman" w:cs="Times New Roman"/>
          <w:sz w:val="24"/>
          <w:szCs w:val="24"/>
        </w:rPr>
        <w:t>prema srednjem tečaju HNB-a na dan plaćanja)</w:t>
      </w:r>
      <w:r w:rsidR="00E1757A" w:rsidRPr="00E32239">
        <w:rPr>
          <w:rFonts w:ascii="Times New Roman" w:hAnsi="Times New Roman" w:cs="Times New Roman"/>
          <w:sz w:val="24"/>
          <w:szCs w:val="24"/>
        </w:rPr>
        <w:t>.</w:t>
      </w:r>
    </w:p>
    <w:p w:rsidR="00080191" w:rsidRPr="00D34400" w:rsidRDefault="00080191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Jamčevina se upla</w:t>
      </w:r>
      <w:r w:rsidR="00D62BE7" w:rsidRPr="00D34400">
        <w:rPr>
          <w:rFonts w:ascii="Times New Roman" w:hAnsi="Times New Roman" w:cs="Times New Roman"/>
          <w:sz w:val="24"/>
          <w:szCs w:val="24"/>
        </w:rPr>
        <w:t>ć</w:t>
      </w:r>
      <w:r w:rsidRPr="00D34400">
        <w:rPr>
          <w:rFonts w:ascii="Times New Roman" w:hAnsi="Times New Roman" w:cs="Times New Roman"/>
          <w:sz w:val="24"/>
          <w:szCs w:val="24"/>
        </w:rPr>
        <w:t>uje na žiro račun Općine</w:t>
      </w:r>
      <w:r w:rsidR="002B3E16"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="001C425B" w:rsidRPr="00D34400">
        <w:rPr>
          <w:rFonts w:ascii="Times New Roman" w:hAnsi="Times New Roman" w:cs="Times New Roman"/>
          <w:sz w:val="24"/>
          <w:szCs w:val="24"/>
        </w:rPr>
        <w:t xml:space="preserve">Privlaka, </w:t>
      </w:r>
      <w:r w:rsidR="00C21759" w:rsidRPr="00D34400">
        <w:rPr>
          <w:rFonts w:ascii="Times New Roman" w:hAnsi="Times New Roman" w:cs="Times New Roman"/>
          <w:sz w:val="24"/>
          <w:szCs w:val="24"/>
        </w:rPr>
        <w:t xml:space="preserve">IBAN HR5423900011857400004 kod Hrvatske poštanske banke d.d., </w:t>
      </w:r>
      <w:r w:rsidR="00C21759" w:rsidRPr="00D3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HR68 s pozivom na broj 7722 - OIB, </w:t>
      </w:r>
      <w:r w:rsidRPr="00D34400">
        <w:rPr>
          <w:rFonts w:ascii="Times New Roman" w:hAnsi="Times New Roman" w:cs="Times New Roman"/>
          <w:sz w:val="24"/>
          <w:szCs w:val="24"/>
        </w:rPr>
        <w:t>sa svrhom doznake</w:t>
      </w:r>
      <w:r w:rsidR="001C425B" w:rsidRPr="00D34400">
        <w:rPr>
          <w:rFonts w:ascii="Times New Roman" w:hAnsi="Times New Roman" w:cs="Times New Roman"/>
          <w:sz w:val="24"/>
          <w:szCs w:val="24"/>
        </w:rPr>
        <w:t>“</w:t>
      </w:r>
      <w:r w:rsidRPr="00D34400">
        <w:rPr>
          <w:rFonts w:ascii="Times New Roman" w:hAnsi="Times New Roman" w:cs="Times New Roman"/>
          <w:sz w:val="24"/>
          <w:szCs w:val="24"/>
        </w:rPr>
        <w:t xml:space="preserve"> jamčevina za natječaj“.</w:t>
      </w:r>
    </w:p>
    <w:p w:rsidR="00FF3C2C" w:rsidRPr="00D34400" w:rsidRDefault="00080191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Jamčevina će odabranom ponuditelju biti uračunata u iznos naknade za osnivanje prava</w:t>
      </w:r>
      <w:r w:rsidR="001C425B" w:rsidRPr="00D34400">
        <w:rPr>
          <w:rFonts w:ascii="Times New Roman" w:hAnsi="Times New Roman" w:cs="Times New Roman"/>
          <w:sz w:val="24"/>
          <w:szCs w:val="24"/>
        </w:rPr>
        <w:t xml:space="preserve"> građenja</w:t>
      </w:r>
      <w:r w:rsidRPr="00D34400">
        <w:rPr>
          <w:rFonts w:ascii="Times New Roman" w:hAnsi="Times New Roman" w:cs="Times New Roman"/>
          <w:sz w:val="24"/>
          <w:szCs w:val="24"/>
        </w:rPr>
        <w:t xml:space="preserve"> (preračunata u </w:t>
      </w:r>
      <w:r w:rsidRPr="00D34400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D344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4400">
        <w:rPr>
          <w:rFonts w:ascii="Times New Roman" w:hAnsi="Times New Roman" w:cs="Times New Roman"/>
          <w:sz w:val="24"/>
          <w:szCs w:val="24"/>
        </w:rPr>
        <w:t>prema s</w:t>
      </w:r>
      <w:r w:rsidR="00786E69" w:rsidRPr="00D34400">
        <w:rPr>
          <w:rFonts w:ascii="Times New Roman" w:hAnsi="Times New Roman" w:cs="Times New Roman"/>
          <w:sz w:val="24"/>
          <w:szCs w:val="24"/>
        </w:rPr>
        <w:t>rednjem tečaju HNB na dan uplate  jamčevine</w:t>
      </w:r>
      <w:r w:rsidR="001C425B" w:rsidRPr="00D34400">
        <w:rPr>
          <w:rFonts w:ascii="Times New Roman" w:hAnsi="Times New Roman" w:cs="Times New Roman"/>
          <w:sz w:val="24"/>
          <w:szCs w:val="24"/>
        </w:rPr>
        <w:t>)</w:t>
      </w:r>
      <w:r w:rsidR="00786E69" w:rsidRPr="00D34400">
        <w:rPr>
          <w:rFonts w:ascii="Times New Roman" w:hAnsi="Times New Roman" w:cs="Times New Roman"/>
          <w:sz w:val="24"/>
          <w:szCs w:val="24"/>
        </w:rPr>
        <w:t xml:space="preserve">, a ponuditeljima </w:t>
      </w:r>
      <w:r w:rsidRPr="00D34400">
        <w:rPr>
          <w:rFonts w:ascii="Times New Roman" w:hAnsi="Times New Roman" w:cs="Times New Roman"/>
          <w:sz w:val="24"/>
          <w:szCs w:val="24"/>
        </w:rPr>
        <w:t xml:space="preserve"> koji ne uspiju u natječaju ista će biti vraćena na broj žiro računa koji su ponuditelji obvezni navesti u ponudi.</w:t>
      </w:r>
    </w:p>
    <w:p w:rsidR="00C232D0" w:rsidRPr="00D34400" w:rsidRDefault="00786E69" w:rsidP="00F008A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Najpovoljniji ponuditelj obvezuje se</w:t>
      </w:r>
      <w:r w:rsidR="001C425B" w:rsidRPr="00D34400">
        <w:rPr>
          <w:rFonts w:ascii="Times New Roman" w:hAnsi="Times New Roman" w:cs="Times New Roman"/>
          <w:sz w:val="24"/>
          <w:szCs w:val="24"/>
        </w:rPr>
        <w:t xml:space="preserve"> s Općinom Privlaka zaključiti U</w:t>
      </w:r>
      <w:r w:rsidRPr="00D34400">
        <w:rPr>
          <w:rFonts w:ascii="Times New Roman" w:hAnsi="Times New Roman" w:cs="Times New Roman"/>
          <w:sz w:val="24"/>
          <w:szCs w:val="24"/>
        </w:rPr>
        <w:t xml:space="preserve">govor o </w:t>
      </w:r>
      <w:r w:rsidR="00FF3C2C" w:rsidRPr="00D34400">
        <w:rPr>
          <w:rFonts w:ascii="Times New Roman" w:hAnsi="Times New Roman" w:cs="Times New Roman"/>
          <w:sz w:val="24"/>
          <w:szCs w:val="24"/>
        </w:rPr>
        <w:t xml:space="preserve">osnivanju prava </w:t>
      </w:r>
      <w:r w:rsidRPr="00D34400">
        <w:rPr>
          <w:rFonts w:ascii="Times New Roman" w:hAnsi="Times New Roman" w:cs="Times New Roman"/>
          <w:sz w:val="24"/>
          <w:szCs w:val="24"/>
        </w:rPr>
        <w:t>građenja kojim će se regulirati sva prava i obveze ugovornih strana u roku od 30 dana od dana donošenja odluke Općinskog vijeća Općine Privlaka o izboru najpovol</w:t>
      </w:r>
      <w:r w:rsidR="008F3A98" w:rsidRPr="00D34400">
        <w:rPr>
          <w:rFonts w:ascii="Times New Roman" w:hAnsi="Times New Roman" w:cs="Times New Roman"/>
          <w:sz w:val="24"/>
          <w:szCs w:val="24"/>
        </w:rPr>
        <w:t>jn</w:t>
      </w:r>
      <w:r w:rsidRPr="00D34400">
        <w:rPr>
          <w:rFonts w:ascii="Times New Roman" w:hAnsi="Times New Roman" w:cs="Times New Roman"/>
          <w:sz w:val="24"/>
          <w:szCs w:val="24"/>
        </w:rPr>
        <w:t>ijeg ponuditelja</w:t>
      </w:r>
      <w:r w:rsidR="00FF3C2C" w:rsidRPr="00D34400">
        <w:rPr>
          <w:rFonts w:ascii="Times New Roman" w:hAnsi="Times New Roman" w:cs="Times New Roman"/>
          <w:sz w:val="24"/>
          <w:szCs w:val="24"/>
        </w:rPr>
        <w:t>, a u skladu sa uvjetima natječaja i pozitivnim zakonskim propisima</w:t>
      </w:r>
      <w:r w:rsidRPr="00D34400">
        <w:rPr>
          <w:rFonts w:ascii="Times New Roman" w:hAnsi="Times New Roman" w:cs="Times New Roman"/>
          <w:sz w:val="24"/>
          <w:szCs w:val="24"/>
        </w:rPr>
        <w:t>.</w:t>
      </w:r>
      <w:r w:rsidR="00FF3C2C"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Pr="00D34400">
        <w:rPr>
          <w:rFonts w:ascii="Times New Roman" w:hAnsi="Times New Roman" w:cs="Times New Roman"/>
          <w:sz w:val="24"/>
          <w:szCs w:val="24"/>
        </w:rPr>
        <w:t>U pr</w:t>
      </w:r>
      <w:r w:rsidR="008F3A98" w:rsidRPr="00D34400">
        <w:rPr>
          <w:rFonts w:ascii="Times New Roman" w:hAnsi="Times New Roman" w:cs="Times New Roman"/>
          <w:sz w:val="24"/>
          <w:szCs w:val="24"/>
        </w:rPr>
        <w:t>otivnom, smatrat</w:t>
      </w:r>
      <w:r w:rsidRPr="00D34400">
        <w:rPr>
          <w:rFonts w:ascii="Times New Roman" w:hAnsi="Times New Roman" w:cs="Times New Roman"/>
          <w:sz w:val="24"/>
          <w:szCs w:val="24"/>
        </w:rPr>
        <w:t xml:space="preserve"> će se da je</w:t>
      </w:r>
      <w:r w:rsidR="006468F9" w:rsidRPr="00D34400">
        <w:rPr>
          <w:rFonts w:ascii="Times New Roman" w:hAnsi="Times New Roman" w:cs="Times New Roman"/>
          <w:sz w:val="24"/>
          <w:szCs w:val="24"/>
        </w:rPr>
        <w:t xml:space="preserve"> najpovoljniji ponuditelj</w:t>
      </w:r>
      <w:r w:rsidRPr="00D34400">
        <w:rPr>
          <w:rFonts w:ascii="Times New Roman" w:hAnsi="Times New Roman" w:cs="Times New Roman"/>
          <w:sz w:val="24"/>
          <w:szCs w:val="24"/>
        </w:rPr>
        <w:t xml:space="preserve"> odustao od ponude i gubi pravo na povratak jamčevine. </w:t>
      </w:r>
    </w:p>
    <w:p w:rsidR="008F3A98" w:rsidRPr="00D34400" w:rsidRDefault="008F3A98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68F9" w:rsidRPr="00D34400" w:rsidRDefault="00C232D0" w:rsidP="00F008A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Nositelj prava građenja ne može pravo građenja za</w:t>
      </w:r>
      <w:r w:rsidR="008F3A98" w:rsidRPr="00D34400">
        <w:rPr>
          <w:rFonts w:ascii="Times New Roman" w:hAnsi="Times New Roman" w:cs="Times New Roman"/>
          <w:sz w:val="24"/>
          <w:szCs w:val="24"/>
        </w:rPr>
        <w:t xml:space="preserve"> vrijeme njegova trajanja prenos</w:t>
      </w:r>
      <w:r w:rsidRPr="00D34400">
        <w:rPr>
          <w:rFonts w:ascii="Times New Roman" w:hAnsi="Times New Roman" w:cs="Times New Roman"/>
          <w:sz w:val="24"/>
          <w:szCs w:val="24"/>
        </w:rPr>
        <w:t>iti</w:t>
      </w:r>
    </w:p>
    <w:p w:rsidR="00C232D0" w:rsidRPr="00D34400" w:rsidRDefault="00C232D0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 xml:space="preserve"> na treće osobe ili ga opteretiti bez izričite pisane suglasnosti </w:t>
      </w:r>
      <w:r w:rsidR="00FF3C2C" w:rsidRPr="00D34400">
        <w:rPr>
          <w:rFonts w:ascii="Times New Roman" w:hAnsi="Times New Roman" w:cs="Times New Roman"/>
          <w:sz w:val="24"/>
          <w:szCs w:val="24"/>
        </w:rPr>
        <w:t>Općinskog vijeća Općine Privlaka</w:t>
      </w:r>
      <w:r w:rsidRPr="00D34400">
        <w:rPr>
          <w:rFonts w:ascii="Times New Roman" w:hAnsi="Times New Roman" w:cs="Times New Roman"/>
          <w:sz w:val="24"/>
          <w:szCs w:val="24"/>
        </w:rPr>
        <w:t>.</w:t>
      </w:r>
    </w:p>
    <w:p w:rsidR="00895C5D" w:rsidRPr="00D34400" w:rsidRDefault="00895C5D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68F9" w:rsidRPr="00D34400" w:rsidRDefault="00FA6258" w:rsidP="00F008A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 xml:space="preserve">Nositelj prava građenja obvezuje se financirati, izraditi i ishoditi svu potrebnu </w:t>
      </w:r>
    </w:p>
    <w:p w:rsidR="00FA6258" w:rsidRPr="00D34400" w:rsidRDefault="00FA6258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dokumentaciju za izgradnju građevina</w:t>
      </w:r>
      <w:r w:rsidR="00216100" w:rsidRPr="00D34400">
        <w:rPr>
          <w:rFonts w:ascii="Times New Roman" w:hAnsi="Times New Roman" w:cs="Times New Roman"/>
          <w:sz w:val="24"/>
          <w:szCs w:val="24"/>
        </w:rPr>
        <w:t>.</w:t>
      </w:r>
    </w:p>
    <w:p w:rsidR="005C62DC" w:rsidRPr="00D34400" w:rsidRDefault="005C62DC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V</w:t>
      </w:r>
      <w:r w:rsidR="00A77121" w:rsidRPr="00D34400">
        <w:rPr>
          <w:rFonts w:ascii="Times New Roman" w:hAnsi="Times New Roman" w:cs="Times New Roman"/>
          <w:sz w:val="24"/>
          <w:szCs w:val="24"/>
        </w:rPr>
        <w:t>isina</w:t>
      </w:r>
      <w:r w:rsidRPr="00D34400">
        <w:rPr>
          <w:rFonts w:ascii="Times New Roman" w:hAnsi="Times New Roman" w:cs="Times New Roman"/>
          <w:sz w:val="24"/>
          <w:szCs w:val="24"/>
        </w:rPr>
        <w:t xml:space="preserve"> i način plaćanja komunalnog doprinosa za izgradnju objekata i uređaja komunalne </w:t>
      </w:r>
      <w:r w:rsidR="00A77121" w:rsidRPr="00D34400">
        <w:rPr>
          <w:rFonts w:ascii="Times New Roman" w:hAnsi="Times New Roman" w:cs="Times New Roman"/>
          <w:sz w:val="24"/>
          <w:szCs w:val="24"/>
        </w:rPr>
        <w:t xml:space="preserve">infrastrukture  potrebnog za realizaciju namjeravanog zahvata </w:t>
      </w:r>
      <w:r w:rsidR="0061494C" w:rsidRPr="00D34400">
        <w:rPr>
          <w:rFonts w:ascii="Times New Roman" w:hAnsi="Times New Roman" w:cs="Times New Roman"/>
          <w:sz w:val="24"/>
          <w:szCs w:val="24"/>
        </w:rPr>
        <w:t>o</w:t>
      </w:r>
      <w:r w:rsidR="00A77121" w:rsidRPr="00D34400">
        <w:rPr>
          <w:rFonts w:ascii="Times New Roman" w:hAnsi="Times New Roman" w:cs="Times New Roman"/>
          <w:sz w:val="24"/>
          <w:szCs w:val="24"/>
        </w:rPr>
        <w:t>dredit</w:t>
      </w:r>
      <w:r w:rsidR="0061494C" w:rsidRPr="00D34400">
        <w:rPr>
          <w:rFonts w:ascii="Times New Roman" w:hAnsi="Times New Roman" w:cs="Times New Roman"/>
          <w:sz w:val="24"/>
          <w:szCs w:val="24"/>
        </w:rPr>
        <w:t>i</w:t>
      </w:r>
      <w:r w:rsidR="00A77121" w:rsidRPr="00D34400">
        <w:rPr>
          <w:rFonts w:ascii="Times New Roman" w:hAnsi="Times New Roman" w:cs="Times New Roman"/>
          <w:sz w:val="24"/>
          <w:szCs w:val="24"/>
        </w:rPr>
        <w:t xml:space="preserve"> će se sukla</w:t>
      </w:r>
      <w:r w:rsidR="0061494C" w:rsidRPr="00D34400">
        <w:rPr>
          <w:rFonts w:ascii="Times New Roman" w:hAnsi="Times New Roman" w:cs="Times New Roman"/>
          <w:sz w:val="24"/>
          <w:szCs w:val="24"/>
        </w:rPr>
        <w:t>dno važećim zakonskim propisima i aktima Općine Privlaka.</w:t>
      </w:r>
    </w:p>
    <w:p w:rsidR="00FA6258" w:rsidRPr="00D34400" w:rsidRDefault="00FA6258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Općina Privlaka ne odgovara za eventualnu izmjenu ili ograničenje u pogledu uvjeta gradnje koji se mogu pojaviti kao posljedica izmjene pozitivnih zakonskih ili podzakonskih propisa.</w:t>
      </w:r>
    </w:p>
    <w:p w:rsidR="00755978" w:rsidRPr="00D34400" w:rsidRDefault="00755978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68F9" w:rsidRPr="00D34400" w:rsidRDefault="008F3A98" w:rsidP="00F008A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U slučajevima kada je po U</w:t>
      </w:r>
      <w:r w:rsidR="00FA6258" w:rsidRPr="00D34400">
        <w:rPr>
          <w:rFonts w:ascii="Times New Roman" w:hAnsi="Times New Roman" w:cs="Times New Roman"/>
          <w:sz w:val="24"/>
          <w:szCs w:val="24"/>
        </w:rPr>
        <w:t>govoru o osnivanj</w:t>
      </w:r>
      <w:r w:rsidR="007F0F0A" w:rsidRPr="00D34400">
        <w:rPr>
          <w:rFonts w:ascii="Times New Roman" w:hAnsi="Times New Roman" w:cs="Times New Roman"/>
          <w:sz w:val="24"/>
          <w:szCs w:val="24"/>
        </w:rPr>
        <w:t xml:space="preserve">u prava građenja Općina Privlaka </w:t>
      </w:r>
      <w:r w:rsidRPr="00D3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258" w:rsidRPr="00D34400" w:rsidRDefault="008F3A98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ovlaštena raskinuti U</w:t>
      </w:r>
      <w:r w:rsidR="00FA6258" w:rsidRPr="00D34400">
        <w:rPr>
          <w:rFonts w:ascii="Times New Roman" w:hAnsi="Times New Roman" w:cs="Times New Roman"/>
          <w:sz w:val="24"/>
          <w:szCs w:val="24"/>
        </w:rPr>
        <w:t>govor kao i u slučaju s</w:t>
      </w:r>
      <w:r w:rsidRPr="00D34400">
        <w:rPr>
          <w:rFonts w:ascii="Times New Roman" w:hAnsi="Times New Roman" w:cs="Times New Roman"/>
          <w:sz w:val="24"/>
          <w:szCs w:val="24"/>
        </w:rPr>
        <w:t>porazumnog raskida U</w:t>
      </w:r>
      <w:r w:rsidR="00FA6258" w:rsidRPr="00D34400">
        <w:rPr>
          <w:rFonts w:ascii="Times New Roman" w:hAnsi="Times New Roman" w:cs="Times New Roman"/>
          <w:sz w:val="24"/>
          <w:szCs w:val="24"/>
        </w:rPr>
        <w:t>govora, dotad naplaćena naknada na ime prava građenja neće se vratiti nositelju prava građenja .</w:t>
      </w:r>
    </w:p>
    <w:p w:rsidR="00895C5D" w:rsidRPr="00D34400" w:rsidRDefault="008F3A98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N</w:t>
      </w:r>
      <w:r w:rsidR="00FA6258" w:rsidRPr="00D34400">
        <w:rPr>
          <w:rFonts w:ascii="Times New Roman" w:hAnsi="Times New Roman" w:cs="Times New Roman"/>
          <w:sz w:val="24"/>
          <w:szCs w:val="24"/>
        </w:rPr>
        <w:t>ositelj prava građenja dužan je platiti sve dospjele naknade na</w:t>
      </w:r>
      <w:r w:rsidR="007F0F0A"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="00FA6258"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="007F0F0A" w:rsidRPr="00D34400">
        <w:rPr>
          <w:rFonts w:ascii="Times New Roman" w:hAnsi="Times New Roman" w:cs="Times New Roman"/>
          <w:sz w:val="24"/>
          <w:szCs w:val="24"/>
        </w:rPr>
        <w:t>i</w:t>
      </w:r>
      <w:r w:rsidR="00FA6258" w:rsidRPr="00D34400">
        <w:rPr>
          <w:rFonts w:ascii="Times New Roman" w:hAnsi="Times New Roman" w:cs="Times New Roman"/>
          <w:sz w:val="24"/>
          <w:szCs w:val="24"/>
        </w:rPr>
        <w:t>me prava građenja te se odriče bilo kakvih odšte</w:t>
      </w:r>
      <w:r w:rsidRPr="00D34400">
        <w:rPr>
          <w:rFonts w:ascii="Times New Roman" w:hAnsi="Times New Roman" w:cs="Times New Roman"/>
          <w:sz w:val="24"/>
          <w:szCs w:val="24"/>
        </w:rPr>
        <w:t>t</w:t>
      </w:r>
      <w:r w:rsidR="00FA6258" w:rsidRPr="00D34400">
        <w:rPr>
          <w:rFonts w:ascii="Times New Roman" w:hAnsi="Times New Roman" w:cs="Times New Roman"/>
          <w:sz w:val="24"/>
          <w:szCs w:val="24"/>
        </w:rPr>
        <w:t xml:space="preserve">nih zahtjeva prema Općini Privlaka. </w:t>
      </w:r>
    </w:p>
    <w:p w:rsidR="00B51F60" w:rsidRPr="00D34400" w:rsidRDefault="009A3EB4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8F9" w:rsidRPr="00D34400" w:rsidRDefault="00FA6258" w:rsidP="00F008A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Ugov</w:t>
      </w:r>
      <w:r w:rsidR="007F0F0A" w:rsidRPr="00D34400">
        <w:rPr>
          <w:rFonts w:ascii="Times New Roman" w:hAnsi="Times New Roman" w:cs="Times New Roman"/>
          <w:sz w:val="24"/>
          <w:szCs w:val="24"/>
        </w:rPr>
        <w:t>or o osnivanju prava građenja so</w:t>
      </w:r>
      <w:r w:rsidR="008F3A98" w:rsidRPr="00D34400">
        <w:rPr>
          <w:rFonts w:ascii="Times New Roman" w:hAnsi="Times New Roman" w:cs="Times New Roman"/>
          <w:sz w:val="24"/>
          <w:szCs w:val="24"/>
        </w:rPr>
        <w:t>lemnizirat</w:t>
      </w:r>
      <w:r w:rsidR="00FF3C2C" w:rsidRPr="00D34400">
        <w:rPr>
          <w:rFonts w:ascii="Times New Roman" w:hAnsi="Times New Roman" w:cs="Times New Roman"/>
          <w:sz w:val="24"/>
          <w:szCs w:val="24"/>
        </w:rPr>
        <w:t>i</w:t>
      </w:r>
      <w:r w:rsidR="008F3A98" w:rsidRPr="00D34400">
        <w:rPr>
          <w:rFonts w:ascii="Times New Roman" w:hAnsi="Times New Roman" w:cs="Times New Roman"/>
          <w:sz w:val="24"/>
          <w:szCs w:val="24"/>
        </w:rPr>
        <w:t xml:space="preserve"> će se kod J</w:t>
      </w:r>
      <w:r w:rsidRPr="00D34400">
        <w:rPr>
          <w:rFonts w:ascii="Times New Roman" w:hAnsi="Times New Roman" w:cs="Times New Roman"/>
          <w:sz w:val="24"/>
          <w:szCs w:val="24"/>
        </w:rPr>
        <w:t>avnog bilježnika.</w:t>
      </w:r>
    </w:p>
    <w:p w:rsidR="00FA6258" w:rsidRPr="00D34400" w:rsidRDefault="00FA6258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Sve troškove u vezi javnobilježničke potvrde</w:t>
      </w:r>
      <w:r w:rsidR="008F3A98" w:rsidRPr="00D34400">
        <w:rPr>
          <w:rFonts w:ascii="Times New Roman" w:hAnsi="Times New Roman" w:cs="Times New Roman"/>
          <w:sz w:val="24"/>
          <w:szCs w:val="24"/>
        </w:rPr>
        <w:t xml:space="preserve"> (solemnizacije) U</w:t>
      </w:r>
      <w:r w:rsidRPr="00D34400">
        <w:rPr>
          <w:rFonts w:ascii="Times New Roman" w:hAnsi="Times New Roman" w:cs="Times New Roman"/>
          <w:sz w:val="24"/>
          <w:szCs w:val="24"/>
        </w:rPr>
        <w:t>govora</w:t>
      </w:r>
      <w:r w:rsidR="00013C53" w:rsidRPr="00D34400">
        <w:rPr>
          <w:rFonts w:ascii="Times New Roman" w:hAnsi="Times New Roman" w:cs="Times New Roman"/>
          <w:sz w:val="24"/>
          <w:szCs w:val="24"/>
        </w:rPr>
        <w:t>, troškove upisa prava građenja u zemljišnu knjigu, kao i eventualne druge troškove, poreze i pristojbe, u cijelosti snosi nositelj prava građenja.</w:t>
      </w:r>
    </w:p>
    <w:p w:rsidR="00895C5D" w:rsidRPr="00D34400" w:rsidRDefault="00895C5D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95C5D" w:rsidRPr="00D34400" w:rsidRDefault="00013C53" w:rsidP="00F008A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Natječaj se provodi putem prikupl</w:t>
      </w:r>
      <w:r w:rsidR="00105AB9" w:rsidRPr="00D34400">
        <w:rPr>
          <w:rFonts w:ascii="Times New Roman" w:hAnsi="Times New Roman" w:cs="Times New Roman"/>
          <w:sz w:val="24"/>
          <w:szCs w:val="24"/>
        </w:rPr>
        <w:t>j</w:t>
      </w:r>
      <w:r w:rsidRPr="00D34400">
        <w:rPr>
          <w:rFonts w:ascii="Times New Roman" w:hAnsi="Times New Roman" w:cs="Times New Roman"/>
          <w:sz w:val="24"/>
          <w:szCs w:val="24"/>
        </w:rPr>
        <w:t>anja zatvorenih pisanih ponuda.</w:t>
      </w:r>
    </w:p>
    <w:p w:rsidR="005C1245" w:rsidRPr="00D34400" w:rsidRDefault="00895C5D" w:rsidP="00F008AC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 xml:space="preserve">      </w:t>
      </w:r>
      <w:r w:rsidR="00013C53" w:rsidRPr="00D34400">
        <w:rPr>
          <w:rFonts w:ascii="Times New Roman" w:hAnsi="Times New Roman" w:cs="Times New Roman"/>
          <w:sz w:val="24"/>
          <w:szCs w:val="24"/>
        </w:rPr>
        <w:t>Ponuda mora sadržavati:</w:t>
      </w:r>
    </w:p>
    <w:p w:rsidR="0075555F" w:rsidRPr="00D34400" w:rsidRDefault="005C1245" w:rsidP="00F008A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z</w:t>
      </w:r>
      <w:r w:rsidR="00013C53" w:rsidRPr="00D34400">
        <w:rPr>
          <w:rFonts w:ascii="Times New Roman" w:hAnsi="Times New Roman" w:cs="Times New Roman"/>
          <w:sz w:val="24"/>
          <w:szCs w:val="24"/>
        </w:rPr>
        <w:t xml:space="preserve">a fizičku osobu: ime i prezime, OIB, </w:t>
      </w:r>
      <w:r w:rsidR="008F3A98" w:rsidRPr="00D34400">
        <w:rPr>
          <w:rFonts w:ascii="Times New Roman" w:hAnsi="Times New Roman" w:cs="Times New Roman"/>
          <w:sz w:val="24"/>
          <w:szCs w:val="24"/>
        </w:rPr>
        <w:t>adresu prebivališta, dokaz o državljanstvu (preslika domovnice, osobne iskaznice ili putovnice)</w:t>
      </w:r>
      <w:r w:rsidR="00013C53" w:rsidRPr="00D34400">
        <w:rPr>
          <w:rFonts w:ascii="Times New Roman" w:hAnsi="Times New Roman" w:cs="Times New Roman"/>
          <w:sz w:val="24"/>
          <w:szCs w:val="24"/>
        </w:rPr>
        <w:t xml:space="preserve">, izvornik ili ovjerenu presliku </w:t>
      </w:r>
      <w:r w:rsidR="003B3B12" w:rsidRPr="00D34400">
        <w:rPr>
          <w:rFonts w:ascii="Times New Roman" w:hAnsi="Times New Roman" w:cs="Times New Roman"/>
          <w:sz w:val="24"/>
          <w:szCs w:val="24"/>
        </w:rPr>
        <w:t>i</w:t>
      </w:r>
      <w:r w:rsidR="00013C53" w:rsidRPr="00D34400">
        <w:rPr>
          <w:rFonts w:ascii="Times New Roman" w:hAnsi="Times New Roman" w:cs="Times New Roman"/>
          <w:sz w:val="24"/>
          <w:szCs w:val="24"/>
        </w:rPr>
        <w:t>zvatka iz obrtnog registra, ne st</w:t>
      </w:r>
      <w:r w:rsidR="00105AB9" w:rsidRPr="00D34400">
        <w:rPr>
          <w:rFonts w:ascii="Times New Roman" w:hAnsi="Times New Roman" w:cs="Times New Roman"/>
          <w:sz w:val="24"/>
          <w:szCs w:val="24"/>
        </w:rPr>
        <w:t>ar</w:t>
      </w:r>
      <w:r w:rsidR="00013C53" w:rsidRPr="00D34400">
        <w:rPr>
          <w:rFonts w:ascii="Times New Roman" w:hAnsi="Times New Roman" w:cs="Times New Roman"/>
          <w:sz w:val="24"/>
          <w:szCs w:val="24"/>
        </w:rPr>
        <w:t xml:space="preserve">ijeg od 15 dana iz kojeg mora biti vidljivo </w:t>
      </w:r>
      <w:r w:rsidR="008F3A98" w:rsidRPr="00D34400">
        <w:rPr>
          <w:rFonts w:ascii="Times New Roman" w:hAnsi="Times New Roman" w:cs="Times New Roman"/>
          <w:sz w:val="24"/>
          <w:szCs w:val="24"/>
        </w:rPr>
        <w:t>d</w:t>
      </w:r>
      <w:r w:rsidR="00013C53" w:rsidRPr="00D34400">
        <w:rPr>
          <w:rFonts w:ascii="Times New Roman" w:hAnsi="Times New Roman" w:cs="Times New Roman"/>
          <w:sz w:val="24"/>
          <w:szCs w:val="24"/>
        </w:rPr>
        <w:t>a je osoba registrirana za obavljanje djelatnosti koja će se obavljati u objektima koji će se graditi</w:t>
      </w:r>
      <w:r w:rsidR="008F3A98" w:rsidRPr="00D34400">
        <w:rPr>
          <w:rFonts w:ascii="Times New Roman" w:hAnsi="Times New Roman" w:cs="Times New Roman"/>
          <w:sz w:val="24"/>
          <w:szCs w:val="24"/>
        </w:rPr>
        <w:t>.</w:t>
      </w:r>
    </w:p>
    <w:p w:rsidR="006E02BD" w:rsidRPr="00D34400" w:rsidRDefault="005C1245" w:rsidP="00F008A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z</w:t>
      </w:r>
      <w:r w:rsidR="008F3A98" w:rsidRPr="00D34400">
        <w:rPr>
          <w:rFonts w:ascii="Times New Roman" w:hAnsi="Times New Roman" w:cs="Times New Roman"/>
          <w:sz w:val="24"/>
          <w:szCs w:val="24"/>
        </w:rPr>
        <w:t>a pravnu osobu:</w:t>
      </w:r>
      <w:r w:rsidR="00013C53" w:rsidRPr="00D34400">
        <w:rPr>
          <w:rFonts w:ascii="Times New Roman" w:hAnsi="Times New Roman" w:cs="Times New Roman"/>
          <w:sz w:val="24"/>
          <w:szCs w:val="24"/>
        </w:rPr>
        <w:t xml:space="preserve"> naziv tvrtke</w:t>
      </w:r>
      <w:r w:rsidR="003B3B12" w:rsidRPr="00D34400">
        <w:rPr>
          <w:rFonts w:ascii="Times New Roman" w:hAnsi="Times New Roman" w:cs="Times New Roman"/>
          <w:sz w:val="24"/>
          <w:szCs w:val="24"/>
        </w:rPr>
        <w:t>, OIB,</w:t>
      </w:r>
      <w:r w:rsidR="00013C53"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="002B3B91" w:rsidRPr="00D34400">
        <w:rPr>
          <w:rFonts w:ascii="Times New Roman" w:hAnsi="Times New Roman" w:cs="Times New Roman"/>
          <w:sz w:val="24"/>
          <w:szCs w:val="24"/>
        </w:rPr>
        <w:t>adresu sjedišta</w:t>
      </w:r>
      <w:r w:rsidR="00013C53" w:rsidRPr="00D34400">
        <w:rPr>
          <w:rFonts w:ascii="Times New Roman" w:hAnsi="Times New Roman" w:cs="Times New Roman"/>
          <w:sz w:val="24"/>
          <w:szCs w:val="24"/>
        </w:rPr>
        <w:t xml:space="preserve">, podatak o osobi ovlaštenoj za zastupanje, izvornik ili ovjerenu presliku Izvatka iz sudskog registra, ne </w:t>
      </w:r>
      <w:r w:rsidR="002B3B91" w:rsidRPr="00D34400">
        <w:rPr>
          <w:rFonts w:ascii="Times New Roman" w:hAnsi="Times New Roman" w:cs="Times New Roman"/>
          <w:sz w:val="24"/>
          <w:szCs w:val="24"/>
        </w:rPr>
        <w:t>starijeg</w:t>
      </w:r>
      <w:r w:rsidR="00013C53" w:rsidRPr="00D34400">
        <w:rPr>
          <w:rFonts w:ascii="Times New Roman" w:hAnsi="Times New Roman" w:cs="Times New Roman"/>
          <w:sz w:val="24"/>
          <w:szCs w:val="24"/>
        </w:rPr>
        <w:t xml:space="preserve"> od 15 dana iz kojeg mora biti vidljivo da je  pravna osoba registrirana za obavljanje djelatnosti koja će se obavljati u objektima koji će se graditi</w:t>
      </w:r>
      <w:r w:rsidR="002B3B91" w:rsidRPr="00D34400">
        <w:rPr>
          <w:rFonts w:ascii="Times New Roman" w:hAnsi="Times New Roman" w:cs="Times New Roman"/>
          <w:sz w:val="24"/>
          <w:szCs w:val="24"/>
        </w:rPr>
        <w:t>,</w:t>
      </w:r>
      <w:r w:rsidR="00013C53" w:rsidRPr="00D3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2BD" w:rsidRPr="00D34400" w:rsidRDefault="002B3B91" w:rsidP="00F008A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p</w:t>
      </w:r>
      <w:r w:rsidR="00105AB9" w:rsidRPr="00D34400">
        <w:rPr>
          <w:rFonts w:ascii="Times New Roman" w:hAnsi="Times New Roman" w:cs="Times New Roman"/>
          <w:sz w:val="24"/>
          <w:szCs w:val="24"/>
        </w:rPr>
        <w:t>onuđeni iznos naknade za pravo građenja izražen u jediničnoj cijeni godišnje naknade</w:t>
      </w:r>
    </w:p>
    <w:p w:rsidR="006E02BD" w:rsidRPr="00D34400" w:rsidRDefault="00105AB9" w:rsidP="00F008A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opis planirane investicije</w:t>
      </w:r>
      <w:r w:rsidR="00895C5D" w:rsidRPr="00D34400">
        <w:rPr>
          <w:rFonts w:ascii="Times New Roman" w:hAnsi="Times New Roman" w:cs="Times New Roman"/>
          <w:sz w:val="24"/>
          <w:szCs w:val="24"/>
        </w:rPr>
        <w:t>,</w:t>
      </w:r>
    </w:p>
    <w:p w:rsidR="006E02BD" w:rsidRPr="00D34400" w:rsidRDefault="002B3B91" w:rsidP="00F008A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d</w:t>
      </w:r>
      <w:r w:rsidR="00105AB9" w:rsidRPr="00D34400">
        <w:rPr>
          <w:rFonts w:ascii="Times New Roman" w:hAnsi="Times New Roman" w:cs="Times New Roman"/>
          <w:sz w:val="24"/>
          <w:szCs w:val="24"/>
        </w:rPr>
        <w:t>okaz o uplati jamčevine</w:t>
      </w:r>
      <w:r w:rsidR="006E02BD" w:rsidRPr="00D34400">
        <w:rPr>
          <w:rFonts w:ascii="Times New Roman" w:hAnsi="Times New Roman" w:cs="Times New Roman"/>
          <w:sz w:val="24"/>
          <w:szCs w:val="24"/>
        </w:rPr>
        <w:t>,</w:t>
      </w:r>
    </w:p>
    <w:p w:rsidR="006E02BD" w:rsidRPr="00D34400" w:rsidRDefault="002B3B91" w:rsidP="00F008A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b</w:t>
      </w:r>
      <w:r w:rsidR="00105AB9" w:rsidRPr="00D34400">
        <w:rPr>
          <w:rFonts w:ascii="Times New Roman" w:hAnsi="Times New Roman" w:cs="Times New Roman"/>
          <w:sz w:val="24"/>
          <w:szCs w:val="24"/>
        </w:rPr>
        <w:t>roj žiro računa za slučaj povrata jamčevine</w:t>
      </w:r>
      <w:r w:rsidR="00895C5D" w:rsidRPr="00D34400">
        <w:rPr>
          <w:rFonts w:ascii="Times New Roman" w:hAnsi="Times New Roman" w:cs="Times New Roman"/>
          <w:sz w:val="24"/>
          <w:szCs w:val="24"/>
        </w:rPr>
        <w:t>,</w:t>
      </w:r>
    </w:p>
    <w:p w:rsidR="006E02BD" w:rsidRPr="00D34400" w:rsidRDefault="002B3B91" w:rsidP="00F008A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p</w:t>
      </w:r>
      <w:r w:rsidR="00105AB9" w:rsidRPr="00D34400">
        <w:rPr>
          <w:rFonts w:ascii="Times New Roman" w:hAnsi="Times New Roman" w:cs="Times New Roman"/>
          <w:sz w:val="24"/>
          <w:szCs w:val="24"/>
        </w:rPr>
        <w:t>otpisanu izjavu ovlaštene osobe ponuditelja o prihvaćanju svih uvjeta navedenih u ovom tekstu natječaja</w:t>
      </w:r>
      <w:r w:rsidR="00895C5D" w:rsidRPr="00D34400">
        <w:rPr>
          <w:rFonts w:ascii="Times New Roman" w:hAnsi="Times New Roman" w:cs="Times New Roman"/>
          <w:sz w:val="24"/>
          <w:szCs w:val="24"/>
        </w:rPr>
        <w:t>,</w:t>
      </w:r>
    </w:p>
    <w:p w:rsidR="006E02BD" w:rsidRPr="00D34400" w:rsidRDefault="002B3B91" w:rsidP="00F008A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p</w:t>
      </w:r>
      <w:r w:rsidR="00105AB9" w:rsidRPr="00D34400">
        <w:rPr>
          <w:rFonts w:ascii="Times New Roman" w:hAnsi="Times New Roman" w:cs="Times New Roman"/>
          <w:sz w:val="24"/>
          <w:szCs w:val="24"/>
        </w:rPr>
        <w:t>otvrdu Općine Privlaka o nepostojanju nepodmirenih dugovanja prema Općini Pr</w:t>
      </w:r>
      <w:r w:rsidRPr="00D34400">
        <w:rPr>
          <w:rFonts w:ascii="Times New Roman" w:hAnsi="Times New Roman" w:cs="Times New Roman"/>
          <w:sz w:val="24"/>
          <w:szCs w:val="24"/>
        </w:rPr>
        <w:t xml:space="preserve">ivlaka </w:t>
      </w:r>
      <w:bookmarkStart w:id="0" w:name="_GoBack"/>
      <w:bookmarkEnd w:id="0"/>
      <w:r w:rsidRPr="00D34400">
        <w:rPr>
          <w:rFonts w:ascii="Times New Roman" w:hAnsi="Times New Roman" w:cs="Times New Roman"/>
          <w:sz w:val="24"/>
          <w:szCs w:val="24"/>
        </w:rPr>
        <w:t>(</w:t>
      </w:r>
      <w:r w:rsidR="00105AB9" w:rsidRPr="00D34400">
        <w:rPr>
          <w:rFonts w:ascii="Times New Roman" w:hAnsi="Times New Roman" w:cs="Times New Roman"/>
          <w:sz w:val="24"/>
          <w:szCs w:val="24"/>
        </w:rPr>
        <w:t xml:space="preserve">na ime ponuditelja fizičke osobe ili </w:t>
      </w:r>
      <w:r w:rsidR="003A3E38">
        <w:rPr>
          <w:rFonts w:ascii="Times New Roman" w:hAnsi="Times New Roman" w:cs="Times New Roman"/>
          <w:sz w:val="24"/>
          <w:szCs w:val="24"/>
        </w:rPr>
        <w:t>pravne osobe</w:t>
      </w:r>
      <w:r w:rsidR="00105AB9" w:rsidRPr="00D34400">
        <w:rPr>
          <w:rFonts w:ascii="Times New Roman" w:hAnsi="Times New Roman" w:cs="Times New Roman"/>
          <w:sz w:val="24"/>
          <w:szCs w:val="24"/>
        </w:rPr>
        <w:t xml:space="preserve"> i imena članova uprave pravne osobe ponuditelja</w:t>
      </w:r>
      <w:r w:rsidRPr="00D34400">
        <w:rPr>
          <w:rFonts w:ascii="Times New Roman" w:hAnsi="Times New Roman" w:cs="Times New Roman"/>
          <w:sz w:val="24"/>
          <w:szCs w:val="24"/>
        </w:rPr>
        <w:t>)</w:t>
      </w:r>
      <w:r w:rsidR="00895C5D" w:rsidRPr="00D34400">
        <w:rPr>
          <w:rFonts w:ascii="Times New Roman" w:hAnsi="Times New Roman" w:cs="Times New Roman"/>
          <w:sz w:val="24"/>
          <w:szCs w:val="24"/>
        </w:rPr>
        <w:t>,</w:t>
      </w:r>
    </w:p>
    <w:p w:rsidR="00105AB9" w:rsidRPr="00D34400" w:rsidRDefault="00105AB9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1245" w:rsidRPr="00D34400" w:rsidRDefault="00E84185" w:rsidP="00F008A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Pisan</w:t>
      </w:r>
      <w:r w:rsidR="00105AB9" w:rsidRPr="00D34400">
        <w:rPr>
          <w:rFonts w:ascii="Times New Roman" w:hAnsi="Times New Roman" w:cs="Times New Roman"/>
          <w:sz w:val="24"/>
          <w:szCs w:val="24"/>
        </w:rPr>
        <w:t>e</w:t>
      </w:r>
      <w:r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="00105AB9" w:rsidRPr="00D34400">
        <w:rPr>
          <w:rFonts w:ascii="Times New Roman" w:hAnsi="Times New Roman" w:cs="Times New Roman"/>
          <w:sz w:val="24"/>
          <w:szCs w:val="24"/>
        </w:rPr>
        <w:t>ponude sa svim prilozima šalju se poštom, preporučenom poši</w:t>
      </w:r>
      <w:r w:rsidRPr="00D34400">
        <w:rPr>
          <w:rFonts w:ascii="Times New Roman" w:hAnsi="Times New Roman" w:cs="Times New Roman"/>
          <w:sz w:val="24"/>
          <w:szCs w:val="24"/>
        </w:rPr>
        <w:t>ljkom u</w:t>
      </w:r>
    </w:p>
    <w:p w:rsidR="00105AB9" w:rsidRPr="00D34400" w:rsidRDefault="00E8418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 xml:space="preserve">zatvorenoj omotnici na </w:t>
      </w:r>
      <w:r w:rsidR="00105AB9" w:rsidRPr="00D34400">
        <w:rPr>
          <w:rFonts w:ascii="Times New Roman" w:hAnsi="Times New Roman" w:cs="Times New Roman"/>
          <w:sz w:val="24"/>
          <w:szCs w:val="24"/>
        </w:rPr>
        <w:t>adresu Općina Privlaka</w:t>
      </w:r>
      <w:r w:rsidR="002B3B91" w:rsidRPr="00D34400">
        <w:rPr>
          <w:rFonts w:ascii="Times New Roman" w:hAnsi="Times New Roman" w:cs="Times New Roman"/>
          <w:sz w:val="24"/>
          <w:szCs w:val="24"/>
        </w:rPr>
        <w:t>, Ivana Pavla II 46, 23233 Privlaka</w:t>
      </w:r>
      <w:r w:rsidR="005C1245" w:rsidRPr="00D34400">
        <w:rPr>
          <w:rFonts w:ascii="Times New Roman" w:hAnsi="Times New Roman" w:cs="Times New Roman"/>
          <w:sz w:val="24"/>
          <w:szCs w:val="24"/>
        </w:rPr>
        <w:t>,</w:t>
      </w:r>
      <w:r w:rsidR="002B3B91"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="00105AB9" w:rsidRPr="00D34400">
        <w:rPr>
          <w:rFonts w:ascii="Times New Roman" w:hAnsi="Times New Roman" w:cs="Times New Roman"/>
          <w:sz w:val="24"/>
          <w:szCs w:val="24"/>
        </w:rPr>
        <w:t xml:space="preserve"> s naznakom „NATJEČAJ ZA OSNIVANJE PRAVA GRAĐEN</w:t>
      </w:r>
      <w:r w:rsidR="002B3B91" w:rsidRPr="00D34400">
        <w:rPr>
          <w:rFonts w:ascii="Times New Roman" w:hAnsi="Times New Roman" w:cs="Times New Roman"/>
          <w:sz w:val="24"/>
          <w:szCs w:val="24"/>
        </w:rPr>
        <w:t xml:space="preserve">JA, NE OTVARATI“ u roku od 30 </w:t>
      </w:r>
      <w:r w:rsidR="00105AB9" w:rsidRPr="00D34400">
        <w:rPr>
          <w:rFonts w:ascii="Times New Roman" w:hAnsi="Times New Roman" w:cs="Times New Roman"/>
          <w:sz w:val="24"/>
          <w:szCs w:val="24"/>
        </w:rPr>
        <w:t>dana od dana objavljivanja obavijesti o ovom natječaju u Zad</w:t>
      </w:r>
      <w:r w:rsidRPr="00D34400">
        <w:rPr>
          <w:rFonts w:ascii="Times New Roman" w:hAnsi="Times New Roman" w:cs="Times New Roman"/>
          <w:sz w:val="24"/>
          <w:szCs w:val="24"/>
        </w:rPr>
        <w:t>a</w:t>
      </w:r>
      <w:r w:rsidR="00105AB9" w:rsidRPr="00D34400">
        <w:rPr>
          <w:rFonts w:ascii="Times New Roman" w:hAnsi="Times New Roman" w:cs="Times New Roman"/>
          <w:sz w:val="24"/>
          <w:szCs w:val="24"/>
        </w:rPr>
        <w:t>rskom listu.</w:t>
      </w:r>
    </w:p>
    <w:p w:rsidR="00105AB9" w:rsidRPr="00D34400" w:rsidRDefault="002B3B91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Javno otvaranje ponuda</w:t>
      </w:r>
      <w:r w:rsidR="00105AB9" w:rsidRPr="00D34400">
        <w:rPr>
          <w:rFonts w:ascii="Times New Roman" w:hAnsi="Times New Roman" w:cs="Times New Roman"/>
          <w:sz w:val="24"/>
          <w:szCs w:val="24"/>
        </w:rPr>
        <w:t xml:space="preserve"> održat će se dana</w:t>
      </w:r>
      <w:r w:rsidR="0091448A" w:rsidRPr="00D34400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105AB9" w:rsidRPr="00D34400">
        <w:rPr>
          <w:rFonts w:ascii="Times New Roman" w:hAnsi="Times New Roman" w:cs="Times New Roman"/>
          <w:sz w:val="24"/>
          <w:szCs w:val="24"/>
        </w:rPr>
        <w:t xml:space="preserve">u </w:t>
      </w:r>
      <w:r w:rsidR="006E02BD" w:rsidRPr="00D34400">
        <w:rPr>
          <w:rFonts w:ascii="Times New Roman" w:hAnsi="Times New Roman" w:cs="Times New Roman"/>
          <w:sz w:val="24"/>
          <w:szCs w:val="24"/>
        </w:rPr>
        <w:t xml:space="preserve">općinskoj </w:t>
      </w:r>
      <w:r w:rsidR="00105AB9" w:rsidRPr="00D34400">
        <w:rPr>
          <w:rFonts w:ascii="Times New Roman" w:hAnsi="Times New Roman" w:cs="Times New Roman"/>
          <w:sz w:val="24"/>
          <w:szCs w:val="24"/>
        </w:rPr>
        <w:t>vijećnici Općine Privlaka s početkom u ______________.</w:t>
      </w:r>
      <w:r w:rsidR="006E02BD" w:rsidRPr="00D34400">
        <w:rPr>
          <w:rFonts w:ascii="Times New Roman" w:hAnsi="Times New Roman" w:cs="Times New Roman"/>
          <w:sz w:val="24"/>
          <w:szCs w:val="24"/>
        </w:rPr>
        <w:t xml:space="preserve"> Javnom otvaranju ponuda mogu prisustovati ponuditelji koji su podnijeli ponude  na javni natječaj.</w:t>
      </w:r>
    </w:p>
    <w:p w:rsidR="00105AB9" w:rsidRPr="00D34400" w:rsidRDefault="00105AB9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1245" w:rsidRPr="00D34400" w:rsidRDefault="006E02BD" w:rsidP="00F008A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N</w:t>
      </w:r>
      <w:r w:rsidR="00105AB9" w:rsidRPr="00D34400">
        <w:rPr>
          <w:rFonts w:ascii="Times New Roman" w:hAnsi="Times New Roman" w:cs="Times New Roman"/>
          <w:sz w:val="24"/>
          <w:szCs w:val="24"/>
        </w:rPr>
        <w:t>epravovremen</w:t>
      </w:r>
      <w:r w:rsidR="005C1245" w:rsidRPr="00D34400">
        <w:rPr>
          <w:rFonts w:ascii="Times New Roman" w:hAnsi="Times New Roman" w:cs="Times New Roman"/>
          <w:sz w:val="24"/>
          <w:szCs w:val="24"/>
        </w:rPr>
        <w:t>e</w:t>
      </w:r>
      <w:r w:rsidR="00105AB9" w:rsidRPr="00D34400">
        <w:rPr>
          <w:rFonts w:ascii="Times New Roman" w:hAnsi="Times New Roman" w:cs="Times New Roman"/>
          <w:sz w:val="24"/>
          <w:szCs w:val="24"/>
        </w:rPr>
        <w:t xml:space="preserve"> i/ili nepotpune ponude neće se razmatrati.</w:t>
      </w:r>
    </w:p>
    <w:p w:rsidR="00105AB9" w:rsidRDefault="00105AB9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Najpov</w:t>
      </w:r>
      <w:r w:rsidR="005C1245" w:rsidRPr="00D34400">
        <w:rPr>
          <w:rFonts w:ascii="Times New Roman" w:hAnsi="Times New Roman" w:cs="Times New Roman"/>
          <w:sz w:val="24"/>
          <w:szCs w:val="24"/>
        </w:rPr>
        <w:t>oljnijom ponudom smatrat</w:t>
      </w:r>
      <w:r w:rsidR="00E84185" w:rsidRPr="00D34400">
        <w:rPr>
          <w:rFonts w:ascii="Times New Roman" w:hAnsi="Times New Roman" w:cs="Times New Roman"/>
          <w:sz w:val="24"/>
          <w:szCs w:val="24"/>
        </w:rPr>
        <w:t xml:space="preserve"> će s</w:t>
      </w:r>
      <w:r w:rsidRPr="00D34400">
        <w:rPr>
          <w:rFonts w:ascii="Times New Roman" w:hAnsi="Times New Roman" w:cs="Times New Roman"/>
          <w:sz w:val="24"/>
          <w:szCs w:val="24"/>
        </w:rPr>
        <w:t>e</w:t>
      </w:r>
      <w:r w:rsidR="00E84185"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Pr="00D34400">
        <w:rPr>
          <w:rFonts w:ascii="Times New Roman" w:hAnsi="Times New Roman" w:cs="Times New Roman"/>
          <w:sz w:val="24"/>
          <w:szCs w:val="24"/>
        </w:rPr>
        <w:t>pravovremena i potpuna ponuda s najvišom ponuđ</w:t>
      </w:r>
      <w:r w:rsidR="00E84185" w:rsidRPr="00D34400">
        <w:rPr>
          <w:rFonts w:ascii="Times New Roman" w:hAnsi="Times New Roman" w:cs="Times New Roman"/>
          <w:sz w:val="24"/>
          <w:szCs w:val="24"/>
        </w:rPr>
        <w:t>enom naknadom za osnivanje prav</w:t>
      </w:r>
      <w:r w:rsidRPr="00D34400">
        <w:rPr>
          <w:rFonts w:ascii="Times New Roman" w:hAnsi="Times New Roman" w:cs="Times New Roman"/>
          <w:sz w:val="24"/>
          <w:szCs w:val="24"/>
        </w:rPr>
        <w:t>a</w:t>
      </w:r>
      <w:r w:rsidR="00E84185"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Pr="00D34400">
        <w:rPr>
          <w:rFonts w:ascii="Times New Roman" w:hAnsi="Times New Roman" w:cs="Times New Roman"/>
          <w:sz w:val="24"/>
          <w:szCs w:val="24"/>
        </w:rPr>
        <w:t>građenja.</w:t>
      </w:r>
    </w:p>
    <w:p w:rsidR="00182C7A" w:rsidRPr="00D34400" w:rsidRDefault="00182C7A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dva ili više ponuditelja ponude istu cijenu, a ispunjavaju druge uvjete natječaja, kao najpovoljnija ponuda smatrati će se ponuda koja je prispjela prva.</w:t>
      </w:r>
    </w:p>
    <w:p w:rsidR="00105AB9" w:rsidRPr="00D34400" w:rsidRDefault="00105AB9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5AB9" w:rsidRPr="00D34400" w:rsidRDefault="005C124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 xml:space="preserve">    </w:t>
      </w:r>
      <w:r w:rsidR="00895C5D" w:rsidRPr="00D34400">
        <w:rPr>
          <w:rFonts w:ascii="Times New Roman" w:hAnsi="Times New Roman" w:cs="Times New Roman"/>
          <w:sz w:val="24"/>
          <w:szCs w:val="24"/>
        </w:rPr>
        <w:t xml:space="preserve">  </w:t>
      </w:r>
      <w:r w:rsidR="00E1051B" w:rsidRPr="00D34400">
        <w:rPr>
          <w:rFonts w:ascii="Times New Roman" w:hAnsi="Times New Roman" w:cs="Times New Roman"/>
          <w:b/>
          <w:sz w:val="24"/>
          <w:szCs w:val="24"/>
        </w:rPr>
        <w:t>15</w:t>
      </w:r>
      <w:r w:rsidR="00105AB9" w:rsidRPr="00D34400">
        <w:rPr>
          <w:rFonts w:ascii="Times New Roman" w:hAnsi="Times New Roman" w:cs="Times New Roman"/>
          <w:b/>
          <w:sz w:val="24"/>
          <w:szCs w:val="24"/>
        </w:rPr>
        <w:t>.</w:t>
      </w:r>
      <w:r w:rsidRPr="00D34400">
        <w:rPr>
          <w:rFonts w:ascii="Times New Roman" w:hAnsi="Times New Roman" w:cs="Times New Roman"/>
          <w:sz w:val="24"/>
          <w:szCs w:val="24"/>
        </w:rPr>
        <w:t xml:space="preserve"> </w:t>
      </w:r>
      <w:r w:rsidR="00E84185" w:rsidRPr="00D34400">
        <w:rPr>
          <w:rFonts w:ascii="Times New Roman" w:hAnsi="Times New Roman" w:cs="Times New Roman"/>
          <w:sz w:val="24"/>
          <w:szCs w:val="24"/>
        </w:rPr>
        <w:t>Općina Pr</w:t>
      </w:r>
      <w:r w:rsidR="00105AB9" w:rsidRPr="00D34400">
        <w:rPr>
          <w:rFonts w:ascii="Times New Roman" w:hAnsi="Times New Roman" w:cs="Times New Roman"/>
          <w:sz w:val="24"/>
          <w:szCs w:val="24"/>
        </w:rPr>
        <w:t>ivlaka zadržav</w:t>
      </w:r>
      <w:r w:rsidR="00E84185" w:rsidRPr="00D34400">
        <w:rPr>
          <w:rFonts w:ascii="Times New Roman" w:hAnsi="Times New Roman" w:cs="Times New Roman"/>
          <w:sz w:val="24"/>
          <w:szCs w:val="24"/>
        </w:rPr>
        <w:t xml:space="preserve">a </w:t>
      </w:r>
      <w:r w:rsidR="00105AB9" w:rsidRPr="00D34400">
        <w:rPr>
          <w:rFonts w:ascii="Times New Roman" w:hAnsi="Times New Roman" w:cs="Times New Roman"/>
          <w:sz w:val="24"/>
          <w:szCs w:val="24"/>
        </w:rPr>
        <w:t>pravo poništiti natječaj i odbi</w:t>
      </w:r>
      <w:r w:rsidRPr="00D34400">
        <w:rPr>
          <w:rFonts w:ascii="Times New Roman" w:hAnsi="Times New Roman" w:cs="Times New Roman"/>
          <w:sz w:val="24"/>
          <w:szCs w:val="24"/>
        </w:rPr>
        <w:t xml:space="preserve">ti sve ponude bez obrazloženja </w:t>
      </w:r>
      <w:r w:rsidR="00105AB9" w:rsidRPr="00D34400">
        <w:rPr>
          <w:rFonts w:ascii="Times New Roman" w:hAnsi="Times New Roman" w:cs="Times New Roman"/>
          <w:sz w:val="24"/>
          <w:szCs w:val="24"/>
        </w:rPr>
        <w:t xml:space="preserve"> u kojem slučaju ne snosi nika</w:t>
      </w:r>
      <w:r w:rsidR="002B3B91" w:rsidRPr="00D34400">
        <w:rPr>
          <w:rFonts w:ascii="Times New Roman" w:hAnsi="Times New Roman" w:cs="Times New Roman"/>
          <w:sz w:val="24"/>
          <w:szCs w:val="24"/>
        </w:rPr>
        <w:t>k</w:t>
      </w:r>
      <w:r w:rsidR="00105AB9" w:rsidRPr="00D34400">
        <w:rPr>
          <w:rFonts w:ascii="Times New Roman" w:hAnsi="Times New Roman" w:cs="Times New Roman"/>
          <w:sz w:val="24"/>
          <w:szCs w:val="24"/>
        </w:rPr>
        <w:t>vu odgovornost niti troškove u odnosu na sudjelovanje ponuditelja u ovom natječaju.</w:t>
      </w:r>
    </w:p>
    <w:p w:rsidR="00105AB9" w:rsidRPr="00D34400" w:rsidRDefault="00E84185" w:rsidP="00F00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 xml:space="preserve">Odluku o izboru najpovoljnije </w:t>
      </w:r>
      <w:r w:rsidR="00105AB9" w:rsidRPr="00D34400">
        <w:rPr>
          <w:rFonts w:ascii="Times New Roman" w:hAnsi="Times New Roman" w:cs="Times New Roman"/>
          <w:sz w:val="24"/>
          <w:szCs w:val="24"/>
        </w:rPr>
        <w:t xml:space="preserve"> ponude donosi Op</w:t>
      </w:r>
      <w:r w:rsidRPr="00D34400">
        <w:rPr>
          <w:rFonts w:ascii="Times New Roman" w:hAnsi="Times New Roman" w:cs="Times New Roman"/>
          <w:sz w:val="24"/>
          <w:szCs w:val="24"/>
        </w:rPr>
        <w:t>ćinsko vijeće Općine Privlaka na prijedlog načelnika Općine Privlaka</w:t>
      </w:r>
      <w:r w:rsidR="006E02BD" w:rsidRPr="00D34400">
        <w:rPr>
          <w:rFonts w:ascii="Times New Roman" w:hAnsi="Times New Roman" w:cs="Times New Roman"/>
          <w:sz w:val="24"/>
          <w:szCs w:val="24"/>
        </w:rPr>
        <w:t xml:space="preserve"> odnosno Povjerenstva za provedbu natječaja</w:t>
      </w:r>
      <w:r w:rsidRPr="00D34400">
        <w:rPr>
          <w:rFonts w:ascii="Times New Roman" w:hAnsi="Times New Roman" w:cs="Times New Roman"/>
          <w:sz w:val="24"/>
          <w:szCs w:val="24"/>
        </w:rPr>
        <w:t>.</w:t>
      </w:r>
      <w:r w:rsidR="006E02BD" w:rsidRPr="00D34400">
        <w:rPr>
          <w:rFonts w:ascii="Times New Roman" w:hAnsi="Times New Roman" w:cs="Times New Roman"/>
          <w:sz w:val="24"/>
          <w:szCs w:val="24"/>
        </w:rPr>
        <w:t>“</w:t>
      </w:r>
    </w:p>
    <w:p w:rsidR="0091448A" w:rsidRPr="00D34400" w:rsidRDefault="0091448A" w:rsidP="004938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448A" w:rsidRPr="00D34400" w:rsidRDefault="0091448A" w:rsidP="0091448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0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1448A" w:rsidRPr="00D34400" w:rsidRDefault="0091448A" w:rsidP="0091448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2D0" w:rsidRPr="00D34400" w:rsidRDefault="0091448A" w:rsidP="009144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Načelnik Općine Privlaka će raspisati javni natječaj iz članka 2. ove Odluke najkasnije u roku 15 dana od dana stupanja na snagu ove Odluke, uz navođenje mjesta i vremena javnog otvaranja ponuda, ovisno o danu stupanja na snagu ove Odluke i danu raspisivanja javnog natječaja.</w:t>
      </w:r>
    </w:p>
    <w:p w:rsidR="009C5ADC" w:rsidRPr="00D34400" w:rsidRDefault="009C5ADC" w:rsidP="009C5A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0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1448A" w:rsidRPr="00D34400">
        <w:rPr>
          <w:rFonts w:ascii="Times New Roman" w:hAnsi="Times New Roman" w:cs="Times New Roman"/>
          <w:b/>
          <w:sz w:val="24"/>
          <w:szCs w:val="24"/>
        </w:rPr>
        <w:t>4</w:t>
      </w:r>
      <w:r w:rsidRPr="00D34400">
        <w:rPr>
          <w:rFonts w:ascii="Times New Roman" w:hAnsi="Times New Roman" w:cs="Times New Roman"/>
          <w:b/>
          <w:sz w:val="24"/>
          <w:szCs w:val="24"/>
        </w:rPr>
        <w:t>.</w:t>
      </w:r>
    </w:p>
    <w:p w:rsidR="0091448A" w:rsidRPr="00D34400" w:rsidRDefault="0091448A" w:rsidP="009C5A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ADC" w:rsidRPr="00D34400" w:rsidRDefault="0091448A" w:rsidP="003D211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4400">
        <w:rPr>
          <w:rFonts w:ascii="Times New Roman" w:hAnsi="Times New Roman" w:cs="Times New Roman"/>
          <w:sz w:val="24"/>
          <w:szCs w:val="24"/>
        </w:rPr>
        <w:t>Javni natječaj provesti će se pisanim prikupljanjem ponuda,  a obavijest o objavi javnog natječaja objaviti će u dnevnom tisku – Zadarskom listu, dok će cjeloviti tekst natječaja biti objavljen na internet stranici Općine Privlaka i oglasnoj ploči Općine Privlaka</w:t>
      </w:r>
    </w:p>
    <w:p w:rsidR="00152330" w:rsidRPr="00D34400" w:rsidRDefault="00152330" w:rsidP="004938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114" w:rsidRPr="00D34400" w:rsidRDefault="003D2114" w:rsidP="003D211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0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1448A" w:rsidRPr="00D34400">
        <w:rPr>
          <w:rFonts w:ascii="Times New Roman" w:hAnsi="Times New Roman" w:cs="Times New Roman"/>
          <w:b/>
          <w:sz w:val="24"/>
          <w:szCs w:val="24"/>
        </w:rPr>
        <w:t>5</w:t>
      </w:r>
      <w:r w:rsidRPr="00D34400">
        <w:rPr>
          <w:rFonts w:ascii="Times New Roman" w:hAnsi="Times New Roman" w:cs="Times New Roman"/>
          <w:b/>
          <w:sz w:val="24"/>
          <w:szCs w:val="24"/>
        </w:rPr>
        <w:t>.</w:t>
      </w:r>
    </w:p>
    <w:p w:rsidR="003D2114" w:rsidRPr="00D34400" w:rsidRDefault="003D2114" w:rsidP="003D21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D2114" w:rsidRPr="00D34400" w:rsidRDefault="003D2114" w:rsidP="003D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44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provedbu javnog natječaja imenuje se Povjerenstvo u sljedećem sastavu: </w:t>
      </w:r>
    </w:p>
    <w:p w:rsidR="003D2114" w:rsidRPr="00D34400" w:rsidRDefault="003D2114" w:rsidP="003D2114">
      <w:pPr>
        <w:pStyle w:val="Odlomakpopis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44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Ivana Skoblar Šango, za predsjednicu</w:t>
      </w:r>
    </w:p>
    <w:p w:rsidR="003D2114" w:rsidRPr="00D34400" w:rsidRDefault="003D2114" w:rsidP="003D2114">
      <w:pPr>
        <w:pStyle w:val="Odlomakpopis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44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Barbara Glavan, za člana</w:t>
      </w:r>
    </w:p>
    <w:p w:rsidR="003D2114" w:rsidRPr="00D34400" w:rsidRDefault="003D2114" w:rsidP="003D2114">
      <w:pPr>
        <w:pStyle w:val="Odlomakpopis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44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Antonio Glavan, za člana</w:t>
      </w:r>
    </w:p>
    <w:p w:rsidR="003D2114" w:rsidRPr="00D34400" w:rsidRDefault="003D2114" w:rsidP="003D2114">
      <w:pPr>
        <w:pStyle w:val="Odlomakpopis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44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Katarina Šango, za člana</w:t>
      </w:r>
    </w:p>
    <w:p w:rsidR="003D2114" w:rsidRPr="00D34400" w:rsidRDefault="003D2114" w:rsidP="003D2114">
      <w:pPr>
        <w:pStyle w:val="Odlomakpopis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44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Marko Surić, za člana.</w:t>
      </w:r>
    </w:p>
    <w:p w:rsidR="003D2114" w:rsidRPr="00D34400" w:rsidRDefault="003D2114" w:rsidP="003D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44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Zadaće Povjerenstva za provedbu natječaja su : </w:t>
      </w:r>
    </w:p>
    <w:p w:rsidR="003D2114" w:rsidRPr="00D34400" w:rsidRDefault="003D2114" w:rsidP="003D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44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-utvrditi jeli natječaj propisno objavljen, koliko je ponuda pristiglo te jesu li predane u roku</w:t>
      </w:r>
    </w:p>
    <w:p w:rsidR="003D2114" w:rsidRPr="00D34400" w:rsidRDefault="003D2114" w:rsidP="003D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44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-izvršiti otvaranje ponuda sukladno redoslijedu zaprimanja, o čemu se sastavlja zapisnik</w:t>
      </w:r>
    </w:p>
    <w:p w:rsidR="003D2114" w:rsidRPr="00D34400" w:rsidRDefault="003D2114" w:rsidP="003D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44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-predložiti načelniku, odnosno Općinskom vijeću donošenje Odluke o izboru najpovoljnijeg ponuditelja odnosno o neprihvaćanju niti jedne ponude.</w:t>
      </w:r>
    </w:p>
    <w:p w:rsidR="003D2114" w:rsidRPr="00D34400" w:rsidRDefault="003D2114" w:rsidP="004938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52330" w:rsidRPr="00D34400" w:rsidRDefault="009C5ADC" w:rsidP="009C5A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0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1448A" w:rsidRPr="00D34400">
        <w:rPr>
          <w:rFonts w:ascii="Times New Roman" w:hAnsi="Times New Roman" w:cs="Times New Roman"/>
          <w:b/>
          <w:sz w:val="24"/>
          <w:szCs w:val="24"/>
        </w:rPr>
        <w:t>6</w:t>
      </w:r>
      <w:r w:rsidRPr="00D34400">
        <w:rPr>
          <w:rFonts w:ascii="Times New Roman" w:hAnsi="Times New Roman" w:cs="Times New Roman"/>
          <w:b/>
          <w:sz w:val="24"/>
          <w:szCs w:val="24"/>
        </w:rPr>
        <w:t>.</w:t>
      </w:r>
    </w:p>
    <w:p w:rsidR="009C5ADC" w:rsidRPr="00D34400" w:rsidRDefault="009C5ADC" w:rsidP="009C5AD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01263" w:rsidRPr="00D34400" w:rsidRDefault="009C5ADC" w:rsidP="00152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44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 Odluka stupa na snagu osmi dan od dana objave u Službenom glasniku Zadarske županije.</w:t>
      </w:r>
    </w:p>
    <w:p w:rsidR="00801263" w:rsidRPr="00D34400" w:rsidRDefault="00801263" w:rsidP="00152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E02BD" w:rsidRPr="00D34400" w:rsidRDefault="006E02BD" w:rsidP="008012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E02BD" w:rsidRPr="00D34400" w:rsidRDefault="006E02BD" w:rsidP="008012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E02BD" w:rsidRPr="00D34400" w:rsidRDefault="006E02BD" w:rsidP="008012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44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OPĆINSKO VIJEĆE</w:t>
      </w:r>
    </w:p>
    <w:p w:rsidR="006E02BD" w:rsidRPr="00D34400" w:rsidRDefault="006E02BD" w:rsidP="008012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44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</w:t>
      </w:r>
    </w:p>
    <w:p w:rsidR="006E02BD" w:rsidRPr="00D34400" w:rsidRDefault="006E02BD" w:rsidP="008012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44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Begonja</w:t>
      </w:r>
    </w:p>
    <w:p w:rsidR="006E02BD" w:rsidRPr="00D34400" w:rsidRDefault="006E02BD" w:rsidP="008012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E02BD" w:rsidRPr="00D34400" w:rsidRDefault="006E02BD" w:rsidP="008012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E02BD" w:rsidRPr="00D34400" w:rsidRDefault="006E02BD" w:rsidP="008012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52E21" w:rsidRPr="00D34400" w:rsidRDefault="00452E21" w:rsidP="00452E21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4400">
        <w:rPr>
          <w:rFonts w:ascii="Times New Roman" w:eastAsia="Times New Roman" w:hAnsi="Times New Roman" w:cs="Times New Roman"/>
          <w:sz w:val="24"/>
          <w:szCs w:val="24"/>
          <w:lang w:eastAsia="it-IT"/>
        </w:rPr>
        <w:t>KLASA: 350-06/22-01/03</w:t>
      </w:r>
    </w:p>
    <w:p w:rsidR="00452E21" w:rsidRPr="00D34400" w:rsidRDefault="00452E21" w:rsidP="00452E21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4400">
        <w:rPr>
          <w:rFonts w:ascii="Times New Roman" w:eastAsia="Times New Roman" w:hAnsi="Times New Roman" w:cs="Times New Roman"/>
          <w:sz w:val="24"/>
          <w:szCs w:val="24"/>
          <w:lang w:eastAsia="it-IT"/>
        </w:rPr>
        <w:t>URBROJ: 2198-28-0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D34400">
        <w:rPr>
          <w:rFonts w:ascii="Times New Roman" w:eastAsia="Times New Roman" w:hAnsi="Times New Roman" w:cs="Times New Roman"/>
          <w:sz w:val="24"/>
          <w:szCs w:val="24"/>
          <w:lang w:eastAsia="it-IT"/>
        </w:rPr>
        <w:t>-22-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</w:p>
    <w:p w:rsidR="00452E21" w:rsidRPr="00D34400" w:rsidRDefault="00452E21" w:rsidP="00452E21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44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Privlaka,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12. svibnja</w:t>
      </w:r>
      <w:r w:rsidRPr="00D344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2022.g.</w:t>
      </w:r>
    </w:p>
    <w:p w:rsidR="00801263" w:rsidRPr="00D34400" w:rsidRDefault="00801263" w:rsidP="0080126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5E33" w:rsidRPr="00D14007" w:rsidRDefault="002B5E33" w:rsidP="004938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B5E33" w:rsidRPr="00D140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74" w:rsidRDefault="002D7474" w:rsidP="00B6316C">
      <w:pPr>
        <w:spacing w:after="0" w:line="240" w:lineRule="auto"/>
      </w:pPr>
      <w:r>
        <w:separator/>
      </w:r>
    </w:p>
  </w:endnote>
  <w:endnote w:type="continuationSeparator" w:id="0">
    <w:p w:rsidR="002D7474" w:rsidRDefault="002D7474" w:rsidP="00B6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74" w:rsidRDefault="002D7474" w:rsidP="00B6316C">
      <w:pPr>
        <w:spacing w:after="0" w:line="240" w:lineRule="auto"/>
      </w:pPr>
      <w:r>
        <w:separator/>
      </w:r>
    </w:p>
  </w:footnote>
  <w:footnote w:type="continuationSeparator" w:id="0">
    <w:p w:rsidR="002D7474" w:rsidRDefault="002D7474" w:rsidP="00B6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720324"/>
      <w:docPartObj>
        <w:docPartGallery w:val="Page Numbers (Top of Page)"/>
        <w:docPartUnique/>
      </w:docPartObj>
    </w:sdtPr>
    <w:sdtEndPr/>
    <w:sdtContent>
      <w:p w:rsidR="00B6316C" w:rsidRDefault="00B6316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74">
          <w:rPr>
            <w:noProof/>
          </w:rPr>
          <w:t>1</w:t>
        </w:r>
        <w:r>
          <w:fldChar w:fldCharType="end"/>
        </w:r>
      </w:p>
    </w:sdtContent>
  </w:sdt>
  <w:p w:rsidR="00B6316C" w:rsidRDefault="00B631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B07"/>
    <w:multiLevelType w:val="hybridMultilevel"/>
    <w:tmpl w:val="7EACF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A28"/>
    <w:multiLevelType w:val="hybridMultilevel"/>
    <w:tmpl w:val="7EACF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366"/>
    <w:multiLevelType w:val="hybridMultilevel"/>
    <w:tmpl w:val="7EACF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0D2F"/>
    <w:multiLevelType w:val="hybridMultilevel"/>
    <w:tmpl w:val="EE747402"/>
    <w:lvl w:ilvl="0" w:tplc="40AC6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1534"/>
    <w:multiLevelType w:val="hybridMultilevel"/>
    <w:tmpl w:val="66F06384"/>
    <w:lvl w:ilvl="0" w:tplc="8C2E322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B3BAE"/>
    <w:multiLevelType w:val="hybridMultilevel"/>
    <w:tmpl w:val="A3F2E820"/>
    <w:lvl w:ilvl="0" w:tplc="64BE477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3A611F"/>
    <w:multiLevelType w:val="hybridMultilevel"/>
    <w:tmpl w:val="0A2A5ED0"/>
    <w:lvl w:ilvl="0" w:tplc="C674C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71639"/>
    <w:multiLevelType w:val="hybridMultilevel"/>
    <w:tmpl w:val="BDEED1BE"/>
    <w:lvl w:ilvl="0" w:tplc="9B2A26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E94FE4"/>
    <w:multiLevelType w:val="hybridMultilevel"/>
    <w:tmpl w:val="5FE2F676"/>
    <w:lvl w:ilvl="0" w:tplc="BC5A6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36"/>
    <w:rsid w:val="00013C53"/>
    <w:rsid w:val="0003497C"/>
    <w:rsid w:val="00080191"/>
    <w:rsid w:val="00086BA9"/>
    <w:rsid w:val="000A1A5E"/>
    <w:rsid w:val="000A4924"/>
    <w:rsid w:val="000F3084"/>
    <w:rsid w:val="00105AB9"/>
    <w:rsid w:val="00152330"/>
    <w:rsid w:val="00182C7A"/>
    <w:rsid w:val="001A277C"/>
    <w:rsid w:val="001B0A20"/>
    <w:rsid w:val="001C425B"/>
    <w:rsid w:val="00216100"/>
    <w:rsid w:val="00253937"/>
    <w:rsid w:val="00283D4C"/>
    <w:rsid w:val="00292334"/>
    <w:rsid w:val="002A3EB5"/>
    <w:rsid w:val="002A7122"/>
    <w:rsid w:val="002B0C51"/>
    <w:rsid w:val="002B3B91"/>
    <w:rsid w:val="002B3E16"/>
    <w:rsid w:val="002B5E33"/>
    <w:rsid w:val="002C5FD5"/>
    <w:rsid w:val="002D7474"/>
    <w:rsid w:val="002E4E8D"/>
    <w:rsid w:val="003142F1"/>
    <w:rsid w:val="003204CD"/>
    <w:rsid w:val="00323E2C"/>
    <w:rsid w:val="00356154"/>
    <w:rsid w:val="003629DA"/>
    <w:rsid w:val="00371A2B"/>
    <w:rsid w:val="003A3E38"/>
    <w:rsid w:val="003B3B12"/>
    <w:rsid w:val="003C030A"/>
    <w:rsid w:val="003D2114"/>
    <w:rsid w:val="003F3E02"/>
    <w:rsid w:val="004269F3"/>
    <w:rsid w:val="004354D5"/>
    <w:rsid w:val="00441133"/>
    <w:rsid w:val="00452E21"/>
    <w:rsid w:val="004613E5"/>
    <w:rsid w:val="00475CDC"/>
    <w:rsid w:val="004938E2"/>
    <w:rsid w:val="004B35D2"/>
    <w:rsid w:val="004E5E67"/>
    <w:rsid w:val="004E62FF"/>
    <w:rsid w:val="00510147"/>
    <w:rsid w:val="00535274"/>
    <w:rsid w:val="00540EDD"/>
    <w:rsid w:val="005441AA"/>
    <w:rsid w:val="00547B6F"/>
    <w:rsid w:val="005943D4"/>
    <w:rsid w:val="005A1726"/>
    <w:rsid w:val="005B3913"/>
    <w:rsid w:val="005C1245"/>
    <w:rsid w:val="005C62DC"/>
    <w:rsid w:val="005E04A6"/>
    <w:rsid w:val="005E5C52"/>
    <w:rsid w:val="0061494C"/>
    <w:rsid w:val="006468F9"/>
    <w:rsid w:val="00672155"/>
    <w:rsid w:val="00672533"/>
    <w:rsid w:val="00682061"/>
    <w:rsid w:val="006B4C02"/>
    <w:rsid w:val="006B7A53"/>
    <w:rsid w:val="006E02BD"/>
    <w:rsid w:val="006E36CB"/>
    <w:rsid w:val="006E60B2"/>
    <w:rsid w:val="007104DE"/>
    <w:rsid w:val="0072614F"/>
    <w:rsid w:val="007401A2"/>
    <w:rsid w:val="00741654"/>
    <w:rsid w:val="00747F3A"/>
    <w:rsid w:val="0075381A"/>
    <w:rsid w:val="0075555F"/>
    <w:rsid w:val="00755978"/>
    <w:rsid w:val="007624B0"/>
    <w:rsid w:val="00765267"/>
    <w:rsid w:val="00771AC4"/>
    <w:rsid w:val="007764D1"/>
    <w:rsid w:val="0078374E"/>
    <w:rsid w:val="00786E69"/>
    <w:rsid w:val="007C648F"/>
    <w:rsid w:val="007F0F0A"/>
    <w:rsid w:val="00801263"/>
    <w:rsid w:val="00814179"/>
    <w:rsid w:val="00854015"/>
    <w:rsid w:val="00860AE2"/>
    <w:rsid w:val="00877F5D"/>
    <w:rsid w:val="00895C5D"/>
    <w:rsid w:val="008B7836"/>
    <w:rsid w:val="008F3A98"/>
    <w:rsid w:val="0091448A"/>
    <w:rsid w:val="00932B0C"/>
    <w:rsid w:val="009951A5"/>
    <w:rsid w:val="009A164D"/>
    <w:rsid w:val="009A306A"/>
    <w:rsid w:val="009A3EB4"/>
    <w:rsid w:val="009C5ADC"/>
    <w:rsid w:val="00A03078"/>
    <w:rsid w:val="00A04428"/>
    <w:rsid w:val="00A23088"/>
    <w:rsid w:val="00A2796F"/>
    <w:rsid w:val="00A36EC4"/>
    <w:rsid w:val="00A6014D"/>
    <w:rsid w:val="00A673F9"/>
    <w:rsid w:val="00A77121"/>
    <w:rsid w:val="00A77287"/>
    <w:rsid w:val="00AC7C04"/>
    <w:rsid w:val="00AD4120"/>
    <w:rsid w:val="00B244CC"/>
    <w:rsid w:val="00B2455F"/>
    <w:rsid w:val="00B51F60"/>
    <w:rsid w:val="00B6316C"/>
    <w:rsid w:val="00B86945"/>
    <w:rsid w:val="00BA0E5B"/>
    <w:rsid w:val="00BE5807"/>
    <w:rsid w:val="00BE5A72"/>
    <w:rsid w:val="00BF08D2"/>
    <w:rsid w:val="00C21759"/>
    <w:rsid w:val="00C232D0"/>
    <w:rsid w:val="00C36446"/>
    <w:rsid w:val="00C4060C"/>
    <w:rsid w:val="00C63183"/>
    <w:rsid w:val="00C72385"/>
    <w:rsid w:val="00CE31AF"/>
    <w:rsid w:val="00CF7DBC"/>
    <w:rsid w:val="00D14007"/>
    <w:rsid w:val="00D34400"/>
    <w:rsid w:val="00D36790"/>
    <w:rsid w:val="00D62BE7"/>
    <w:rsid w:val="00D65429"/>
    <w:rsid w:val="00D727E1"/>
    <w:rsid w:val="00DB1D33"/>
    <w:rsid w:val="00DF0FC5"/>
    <w:rsid w:val="00E1051B"/>
    <w:rsid w:val="00E122A5"/>
    <w:rsid w:val="00E143B2"/>
    <w:rsid w:val="00E1753D"/>
    <w:rsid w:val="00E1757A"/>
    <w:rsid w:val="00E20186"/>
    <w:rsid w:val="00E32239"/>
    <w:rsid w:val="00E40858"/>
    <w:rsid w:val="00E53EE0"/>
    <w:rsid w:val="00E64B72"/>
    <w:rsid w:val="00E84185"/>
    <w:rsid w:val="00EF4450"/>
    <w:rsid w:val="00EF50B2"/>
    <w:rsid w:val="00F008AC"/>
    <w:rsid w:val="00F14378"/>
    <w:rsid w:val="00F65CF0"/>
    <w:rsid w:val="00FA6258"/>
    <w:rsid w:val="00FC60E6"/>
    <w:rsid w:val="00FF3C2C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D578"/>
  <w15:chartTrackingRefBased/>
  <w15:docId w15:val="{DD68A020-4DA7-4F3A-9F08-5AAB161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E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E1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B35D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6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16C"/>
  </w:style>
  <w:style w:type="paragraph" w:styleId="Podnoje">
    <w:name w:val="footer"/>
    <w:basedOn w:val="Normal"/>
    <w:link w:val="PodnojeChar"/>
    <w:uiPriority w:val="99"/>
    <w:unhideWhenUsed/>
    <w:rsid w:val="00B6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16C"/>
  </w:style>
  <w:style w:type="character" w:styleId="Hiperveza">
    <w:name w:val="Hyperlink"/>
    <w:basedOn w:val="Zadanifontodlomka"/>
    <w:uiPriority w:val="99"/>
    <w:unhideWhenUsed/>
    <w:rsid w:val="002E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User009</cp:lastModifiedBy>
  <cp:revision>29</cp:revision>
  <cp:lastPrinted>2022-03-25T07:50:00Z</cp:lastPrinted>
  <dcterms:created xsi:type="dcterms:W3CDTF">2022-03-23T09:00:00Z</dcterms:created>
  <dcterms:modified xsi:type="dcterms:W3CDTF">2022-05-13T06:18:00Z</dcterms:modified>
</cp:coreProperties>
</file>