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53" w:rsidRPr="00342E53" w:rsidRDefault="00342E53" w:rsidP="004D4149">
      <w:pPr>
        <w:widowControl w:val="0"/>
        <w:autoSpaceDE w:val="0"/>
        <w:autoSpaceDN w:val="0"/>
        <w:spacing w:before="126" w:after="0" w:line="244" w:lineRule="auto"/>
        <w:ind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Na temelju članka 26., članka 33. stavak 1., članka 34. stavak 1., članka 44. stavak 2. i članka 48. stavak 2. Zakona o komunalnom gospodarstvu (“Narodne novine” broj 68/18, 110/18, 32/20) i članka 30. Statuta Općine </w:t>
      </w:r>
      <w:proofErr w:type="spellStart"/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(“Službeni glasnik Zadarske županije” broj 05/18, 07/21), Općinsko vijeće Općine </w:t>
      </w:r>
      <w:proofErr w:type="spellStart"/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na 7. sjednici održanoj dana </w:t>
      </w:r>
      <w:r w:rsidR="008748A2">
        <w:rPr>
          <w:rFonts w:ascii="Times New Roman" w:eastAsia="Microsoft Sans Serif" w:hAnsi="Times New Roman" w:cs="Times New Roman"/>
          <w:sz w:val="24"/>
          <w:szCs w:val="24"/>
          <w:lang w:val="hr-HR"/>
        </w:rPr>
        <w:t>30</w:t>
      </w:r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>.</w:t>
      </w:r>
      <w:r w:rsidR="0074614D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ožujka</w:t>
      </w:r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2022. godine, donosi</w:t>
      </w:r>
    </w:p>
    <w:p w:rsidR="00342E53" w:rsidRP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center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342E53"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  <w:t>ODLUKU O KOMUNALNIM DJELATNOSTIMA NA PODRUČJU OPĆINE PRIVLAKA</w:t>
      </w:r>
    </w:p>
    <w:p w:rsidR="00342E53" w:rsidRP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</w:t>
      </w:r>
    </w:p>
    <w:p w:rsidR="00342E53" w:rsidRP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342E53"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  <w:t>I.</w:t>
      </w:r>
      <w:r w:rsidRPr="00342E53"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  <w:tab/>
        <w:t xml:space="preserve"> OPĆE ODREDBE</w:t>
      </w:r>
    </w:p>
    <w:p w:rsidR="00342E53" w:rsidRP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342E53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 1.</w:t>
      </w:r>
    </w:p>
    <w:p w:rsidR="00342E53" w:rsidRPr="00245FD4" w:rsidRDefault="00342E53" w:rsidP="00342E53">
      <w:pPr>
        <w:widowControl w:val="0"/>
        <w:autoSpaceDE w:val="0"/>
        <w:autoSpaceDN w:val="0"/>
        <w:spacing w:before="126" w:after="0" w:line="244" w:lineRule="auto"/>
        <w:ind w:left="116" w:right="23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Ovom Odlukom o komunalnim djelatnostima na području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(u daljem tekstu: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Odluka)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utvrđuju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 kojima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osigurava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infrastrukture i komunalne djelatnosti kojima se pojedinačno korisnicima pružaju usluge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nužne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svakodnevni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život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rad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području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utvrđuju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 od lokalnog značaja, način povjeravanja i uvjeti obavljanja komunalnih djelatnosti</w:t>
      </w:r>
      <w:r w:rsidRPr="00245FD4">
        <w:rPr>
          <w:rFonts w:ascii="Times New Roman" w:eastAsia="Microsoft Sans Serif" w:hAnsi="Times New Roman" w:cs="Times New Roman"/>
          <w:spacing w:val="-5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te</w:t>
      </w:r>
      <w:r w:rsidRPr="00245FD4">
        <w:rPr>
          <w:rFonts w:ascii="Times New Roman" w:eastAsia="Microsoft Sans Serif" w:hAnsi="Times New Roman" w:cs="Times New Roman"/>
          <w:spacing w:val="20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druga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pitanja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značaja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obavljanje</w:t>
      </w:r>
      <w:r w:rsidRPr="00245FD4">
        <w:rPr>
          <w:rFonts w:ascii="Times New Roman" w:eastAsia="Microsoft Sans Serif" w:hAnsi="Times New Roman" w:cs="Times New Roman"/>
          <w:spacing w:val="2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tih</w:t>
      </w:r>
      <w:r w:rsidRPr="00245FD4">
        <w:rPr>
          <w:rFonts w:ascii="Times New Roman" w:eastAsia="Microsoft Sans Serif" w:hAnsi="Times New Roman" w:cs="Times New Roman"/>
          <w:spacing w:val="2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5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području</w:t>
      </w:r>
      <w:r w:rsidRPr="00245FD4">
        <w:rPr>
          <w:rFonts w:ascii="Times New Roman" w:eastAsia="Microsoft Sans Serif" w:hAnsi="Times New Roman" w:cs="Times New Roman"/>
          <w:spacing w:val="-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.</w:t>
      </w:r>
    </w:p>
    <w:p w:rsidR="00342E53" w:rsidRPr="00245FD4" w:rsidRDefault="00342E53" w:rsidP="00342E5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342E53" w:rsidRDefault="00342E53" w:rsidP="00342E53">
      <w:pPr>
        <w:pStyle w:val="Odlomakpopisa"/>
        <w:numPr>
          <w:ilvl w:val="0"/>
          <w:numId w:val="12"/>
        </w:numPr>
        <w:tabs>
          <w:tab w:val="left" w:pos="338"/>
        </w:tabs>
        <w:spacing w:before="1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E53">
        <w:rPr>
          <w:rFonts w:ascii="Times New Roman" w:hAnsi="Times New Roman" w:cs="Times New Roman"/>
          <w:b/>
          <w:sz w:val="24"/>
          <w:szCs w:val="24"/>
        </w:rPr>
        <w:t>VRSTE</w:t>
      </w:r>
      <w:r w:rsidRPr="00342E5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42E53">
        <w:rPr>
          <w:rFonts w:ascii="Times New Roman" w:hAnsi="Times New Roman" w:cs="Times New Roman"/>
          <w:b/>
          <w:sz w:val="24"/>
          <w:szCs w:val="24"/>
        </w:rPr>
        <w:t>KOMUNALNIH</w:t>
      </w:r>
      <w:r w:rsidRPr="00342E53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42E53">
        <w:rPr>
          <w:rFonts w:ascii="Times New Roman" w:hAnsi="Times New Roman" w:cs="Times New Roman"/>
          <w:b/>
          <w:sz w:val="24"/>
          <w:szCs w:val="24"/>
        </w:rPr>
        <w:t>DJELATNOSTI</w:t>
      </w:r>
    </w:p>
    <w:p w:rsidR="00342E53" w:rsidRPr="00245FD4" w:rsidRDefault="00342E53" w:rsidP="00342E53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numPr>
          <w:ilvl w:val="0"/>
          <w:numId w:val="3"/>
        </w:numPr>
        <w:tabs>
          <w:tab w:val="left" w:pos="349"/>
        </w:tabs>
        <w:autoSpaceDE w:val="0"/>
        <w:autoSpaceDN w:val="0"/>
        <w:spacing w:before="93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b/>
          <w:spacing w:val="-8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b/>
          <w:spacing w:val="-4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kojima</w:t>
      </w:r>
      <w:r w:rsidRPr="00245FD4">
        <w:rPr>
          <w:rFonts w:ascii="Times New Roman" w:eastAsia="Microsoft Sans Serif" w:hAnsi="Times New Roman" w:cs="Times New Roman"/>
          <w:b/>
          <w:spacing w:val="-6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b/>
          <w:spacing w:val="-8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osigurava</w:t>
      </w:r>
      <w:r w:rsidRPr="00245FD4">
        <w:rPr>
          <w:rFonts w:ascii="Times New Roman" w:eastAsia="Microsoft Sans Serif" w:hAnsi="Times New Roman" w:cs="Times New Roman"/>
          <w:b/>
          <w:spacing w:val="-7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b/>
          <w:spacing w:val="-7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b/>
          <w:spacing w:val="-7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infrastrukture</w:t>
      </w:r>
    </w:p>
    <w:p w:rsidR="00342E53" w:rsidRPr="00245FD4" w:rsidRDefault="00342E53" w:rsidP="00342E53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1" w:after="0" w:line="240" w:lineRule="auto"/>
        <w:ind w:left="4189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2.</w:t>
      </w:r>
    </w:p>
    <w:p w:rsidR="00342E53" w:rsidRPr="00245FD4" w:rsidRDefault="00342E53" w:rsidP="00342E53">
      <w:pPr>
        <w:widowControl w:val="0"/>
        <w:numPr>
          <w:ilvl w:val="0"/>
          <w:numId w:val="2"/>
        </w:numPr>
        <w:autoSpaceDE w:val="0"/>
        <w:autoSpaceDN w:val="0"/>
        <w:spacing w:before="1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području</w:t>
      </w:r>
      <w:r w:rsidRPr="00245FD4">
        <w:rPr>
          <w:rFonts w:ascii="Times New Roman" w:eastAsia="Microsoft Sans Serif" w:hAnsi="Times New Roman" w:cs="Times New Roman"/>
          <w:spacing w:val="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pacing w:val="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obavljaju</w:t>
      </w:r>
      <w:r w:rsidRPr="00245FD4">
        <w:rPr>
          <w:rFonts w:ascii="Times New Roman" w:eastAsia="Microsoft Sans Serif" w:hAnsi="Times New Roman" w:cs="Times New Roman"/>
          <w:spacing w:val="1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1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slijedeće</w:t>
      </w:r>
      <w:r w:rsidRPr="00245FD4">
        <w:rPr>
          <w:rFonts w:ascii="Times New Roman" w:eastAsia="Microsoft Sans Serif" w:hAnsi="Times New Roman" w:cs="Times New Roman"/>
          <w:spacing w:val="1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zakonom</w:t>
      </w:r>
      <w:r w:rsidRPr="00245FD4">
        <w:rPr>
          <w:rFonts w:ascii="Times New Roman" w:eastAsia="Microsoft Sans Serif" w:hAnsi="Times New Roman" w:cs="Times New Roman"/>
          <w:spacing w:val="1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propisane</w:t>
      </w:r>
      <w:r w:rsidRPr="00245FD4">
        <w:rPr>
          <w:rFonts w:ascii="Times New Roman" w:eastAsia="Microsoft Sans Serif" w:hAnsi="Times New Roman" w:cs="Times New Roman"/>
          <w:spacing w:val="1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5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kojima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osigurava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infrastrukture: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247" w:lineRule="exact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1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nerazvrstanih</w:t>
      </w:r>
      <w:r w:rsidRPr="00245FD4">
        <w:rPr>
          <w:rFonts w:ascii="Times New Roman" w:eastAsia="Microsoft Sans Serif" w:hAnsi="Times New Roman" w:cs="Times New Roman"/>
          <w:spacing w:val="-1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cesta,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5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javnih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površina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kojima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nije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dopušten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promet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motornim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vozilima,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građevina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javne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odvodnje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oborinskih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voda,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javnih</w:t>
      </w:r>
      <w:r w:rsidRPr="00245FD4">
        <w:rPr>
          <w:rFonts w:ascii="Times New Roman" w:eastAsia="Microsoft Sans Serif" w:hAnsi="Times New Roman" w:cs="Times New Roman"/>
          <w:spacing w:val="-10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zelenih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površina,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građevina,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uređaja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-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predmeta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namjene,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groblja,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before="5" w:after="0" w:line="248" w:lineRule="exact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čistoće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javnih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površina,</w:t>
      </w:r>
    </w:p>
    <w:p w:rsidR="00342E53" w:rsidRPr="00245FD4" w:rsidRDefault="00342E53" w:rsidP="00342E53">
      <w:pPr>
        <w:widowControl w:val="0"/>
        <w:numPr>
          <w:ilvl w:val="1"/>
          <w:numId w:val="2"/>
        </w:numPr>
        <w:tabs>
          <w:tab w:val="left" w:pos="1302"/>
        </w:tabs>
        <w:autoSpaceDE w:val="0"/>
        <w:autoSpaceDN w:val="0"/>
        <w:spacing w:after="0" w:line="252" w:lineRule="exact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rasvjete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  <w:t>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512"/>
        </w:tabs>
        <w:autoSpaceDE w:val="0"/>
        <w:autoSpaceDN w:val="0"/>
        <w:spacing w:before="115" w:after="0" w:line="244" w:lineRule="auto"/>
        <w:ind w:right="11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 održavanjem nerazvrstanih cesta podrazumijeva se skup mjera i radnji koje se obavljaju tijekom cijele godine na nerazvrstanim cestama, uključujući i svu opremu, uređaje i instalacije, sa svrhom održavanja prohodnosti i tehničke ispravnosti cesta i prometne sigurnosti na njima (redovito održavanje), kao i mjestimičnog poboljšanja elemenata ceste, osiguravanja sigurnosti i trajnosti ceste i cestovnih objekata i povećanja sigurnosti prometa (izvanredno održavanje), a u skladu s propisima kojima je uređeno održavanje cesta.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održavanjem javnih površina na kojima nije dopušten promet motornih vozila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lastRenderedPageBreak/>
        <w:t>podrazumijeva se održavanje i popravci tih površina kojima se osigurava njihova funkcionalna ispravnost.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 održavanjem građevina javne odvodnje oborinskih voda podrazumijeva se upravljanje i održavanje građevina koje služe prihvatu, odvodnji i ispuštanju oborinskih voda iz građevina i površina javne namjene u građevinskom području, uključujući i građevine koje služe zajedničkom prihvatu, odvodnji i ispuštanju oborinskih i drugih otpadnih voda, osim građevina u vlasništvu javnih isporučitelja vodnih usluga koje, prema posebnim propisima o vodama, služe zajedničkom prihvatu, odvodnji i ispuštanju oborinskih i drugih otpadnih voda.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održavanjem javnih zelenih površina podrazumijeva se košnja, obrezivanje i sakupljanje biološkog otpada s javnih zelenih površina, obnova, održavanje i njega drveća, ukrasnog grmlja i drugog bilja, popločenih i nasipanih površina u parkovima, opreme na dječjim igralištima,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fitosanitarna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zaštita bilja i biljnog materijala za potrebe održavanja i drugi poslovi potrebni za održavanje tih površina. 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 održavanjem građevina i uređaja javne namjene podrazumijeva se održavanje, popravci i čišćenje tih građevina, uređaja i predmeta.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 održavanjem groblja i krematorija unutar groblja podrazumijeva se održavanje prostora i zgrada za obavljanje ispraćaja i ukopa pokojnika te uređivanje putova, zelenih i drugih površina unutar groblja.</w:t>
      </w:r>
    </w:p>
    <w:p w:rsidR="00342E53" w:rsidRPr="00245FD4" w:rsidRDefault="00342E53" w:rsidP="00342E53">
      <w:pPr>
        <w:widowControl w:val="0"/>
        <w:numPr>
          <w:ilvl w:val="0"/>
          <w:numId w:val="1"/>
        </w:numPr>
        <w:tabs>
          <w:tab w:val="left" w:pos="491"/>
        </w:tabs>
        <w:autoSpaceDE w:val="0"/>
        <w:autoSpaceDN w:val="0"/>
        <w:spacing w:before="109" w:after="0" w:line="244" w:lineRule="auto"/>
        <w:ind w:right="11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 održavanjem čistoće javnih površina podrazumijeva se čišćenje površina javne namjene, osim javnih cesta, koje obuhvaća ručno i strojno čišćenje i pranje javnih površina od otpada, snijega i leda, kao i postavljanje i čišćenje košarica za otpatke i uklanjanje otpada koje je nepoznata osoba odbacila na javnu površinu ili zemljište u vlasništvu jedinice lokalne samouprave.</w:t>
      </w:r>
    </w:p>
    <w:p w:rsidR="004E0293" w:rsidRDefault="00342E53" w:rsidP="004E0293">
      <w:pPr>
        <w:widowControl w:val="0"/>
        <w:numPr>
          <w:ilvl w:val="0"/>
          <w:numId w:val="1"/>
        </w:numPr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održavanjem javne rasvjete podrazumijeva se upravljanje i održavanje instalacija javne rasvjete, uključujući podmirivanje troškova električne energije, za rasvjetljavanje površina javne namjene, uključujući prigodno ukrašavanje i osvjetljavanje naselja za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božično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- novogodišnje blagdane i druge manifestacije.</w:t>
      </w:r>
    </w:p>
    <w:p w:rsidR="00342E53" w:rsidRPr="004E0293" w:rsidRDefault="00342E53" w:rsidP="004E0293">
      <w:pPr>
        <w:widowControl w:val="0"/>
        <w:numPr>
          <w:ilvl w:val="0"/>
          <w:numId w:val="1"/>
        </w:numPr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4E0293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U sklopu obavljanja djelatnosti iz stavka 1. ovog članka može se osigurati i građenje komunalne </w:t>
      </w:r>
      <w:proofErr w:type="spellStart"/>
      <w:r w:rsidRPr="004E0293">
        <w:rPr>
          <w:rFonts w:ascii="Times New Roman" w:eastAsia="Microsoft Sans Serif" w:hAnsi="Times New Roman" w:cs="Times New Roman"/>
          <w:sz w:val="24"/>
          <w:szCs w:val="24"/>
          <w:lang w:val="hr-HR"/>
        </w:rPr>
        <w:t>infrastrukure</w:t>
      </w:r>
      <w:proofErr w:type="spellEnd"/>
      <w:r w:rsidRPr="004E0293">
        <w:rPr>
          <w:rFonts w:ascii="Times New Roman" w:eastAsia="Microsoft Sans Serif" w:hAnsi="Times New Roman" w:cs="Times New Roman"/>
          <w:sz w:val="24"/>
          <w:szCs w:val="24"/>
          <w:lang w:val="hr-HR"/>
        </w:rPr>
        <w:t>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ind w:left="116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ind w:left="116"/>
        <w:rPr>
          <w:rFonts w:ascii="Times New Roman" w:eastAsia="Microsoft Sans Serif" w:hAnsi="Times New Roman" w:cs="Times New Roman"/>
          <w:sz w:val="24"/>
          <w:szCs w:val="24"/>
          <w:u w:val="single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u w:val="single"/>
          <w:lang w:val="hr-HR"/>
        </w:rPr>
      </w:pP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single"/>
          <w:lang w:val="hr-HR"/>
        </w:rPr>
        <w:t>b) Uslužne komunalne djelatnosti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  <w:t xml:space="preserve"> 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jc w:val="center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 3.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(1)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ab/>
        <w:t xml:space="preserve">Na području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obavljaju se slijedeće zakonom propisane uslužne komunalne djelatnosti: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1.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ab/>
        <w:t>usluge parkiranja na uređenim javnim površinama,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2.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ab/>
        <w:t>usluge ukopa pokojnika.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(2)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ab/>
      </w:r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Pod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uslugama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> </w:t>
      </w:r>
      <w:proofErr w:type="spellStart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>parkiranja</w:t>
      </w:r>
      <w:proofErr w:type="spellEnd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>na</w:t>
      </w:r>
      <w:proofErr w:type="spellEnd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>uređenim</w:t>
      </w:r>
      <w:proofErr w:type="spellEnd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>javnim</w:t>
      </w:r>
      <w:proofErr w:type="spellEnd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>površinama</w:t>
      </w:r>
      <w:proofErr w:type="spellEnd"/>
      <w:r w:rsidRPr="00245FD4">
        <w:rPr>
          <w:rFonts w:ascii="Times New Roman" w:eastAsia="Microsoft Sans Serif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podrazumijeva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se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upravljanje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tim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površinama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njihovo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održavanje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,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naplata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kontrola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naplate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parkiranja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drugi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poslovi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s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tim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u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vezi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te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obavljanje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nadzora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premještanje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parkiranih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vozila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površinama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javne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namjene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sukladno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posebnim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propisima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. 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(3) </w:t>
      </w:r>
      <w:r w:rsidRPr="00245FD4">
        <w:rPr>
          <w:rFonts w:ascii="Times New Roman" w:eastAsia="Microsoft Sans Serif" w:hAnsi="Times New Roman" w:cs="Times New Roman"/>
          <w:sz w:val="24"/>
          <w:szCs w:val="24"/>
        </w:rPr>
        <w:tab/>
        <w:t xml:space="preserve">Pod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uslugama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sz w:val="24"/>
          <w:szCs w:val="24"/>
        </w:rPr>
        <w:t>ukopa</w:t>
      </w:r>
      <w:proofErr w:type="spellEnd"/>
      <w:r w:rsidRPr="00245FD4">
        <w:rPr>
          <w:rFonts w:ascii="Times New Roman" w:eastAsia="Microsoft Sans Serif" w:hAnsi="Times New Roman" w:cs="Times New Roman"/>
          <w:i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i/>
          <w:sz w:val="24"/>
          <w:szCs w:val="24"/>
        </w:rPr>
        <w:t>pokojnika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podrazumijevaju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se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ispraćaj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i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ukop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unutar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groblja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u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skladu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s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posebnim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 xml:space="preserve">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</w:rPr>
        <w:t>propisima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</w:rPr>
        <w:t>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(4)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ab/>
        <w:t>U sklopu obavljanja djelatnosti iz stavka 1. ovog članka može se osigurati i građenje i/ili održavanje komunalne infrastrukture potrebne za obavljanje tih djelatnosti.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pStyle w:val="Odlomakpopisa"/>
        <w:numPr>
          <w:ilvl w:val="0"/>
          <w:numId w:val="6"/>
        </w:numPr>
        <w:tabs>
          <w:tab w:val="left" w:pos="349"/>
        </w:tabs>
        <w:rPr>
          <w:rFonts w:ascii="Times New Roman" w:hAnsi="Times New Roman" w:cs="Times New Roman"/>
          <w:b/>
          <w:sz w:val="24"/>
          <w:szCs w:val="24"/>
        </w:rPr>
      </w:pP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Komunalne</w:t>
      </w:r>
      <w:r w:rsidRPr="00245FD4">
        <w:rPr>
          <w:rFonts w:ascii="Times New Roman" w:hAnsi="Times New Roman" w:cs="Times New Roman"/>
          <w:b/>
          <w:spacing w:val="-7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djelatnosti</w:t>
      </w:r>
      <w:r w:rsidRPr="00245FD4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određene</w:t>
      </w:r>
      <w:r w:rsidRPr="00245FD4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od</w:t>
      </w:r>
      <w:r w:rsidRPr="00245FD4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strane</w:t>
      </w:r>
      <w:r w:rsidRPr="00245FD4">
        <w:rPr>
          <w:rFonts w:ascii="Times New Roman" w:hAnsi="Times New Roman" w:cs="Times New Roman"/>
          <w:b/>
          <w:spacing w:val="-4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predstavničkog</w:t>
      </w:r>
      <w:r w:rsidRPr="00245FD4">
        <w:rPr>
          <w:rFonts w:ascii="Times New Roman" w:hAnsi="Times New Roman" w:cs="Times New Roman"/>
          <w:b/>
          <w:spacing w:val="-6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tijela</w:t>
      </w:r>
    </w:p>
    <w:p w:rsidR="00342E53" w:rsidRPr="00245FD4" w:rsidRDefault="00342E53" w:rsidP="00342E53">
      <w:pPr>
        <w:pStyle w:val="Tijeloteksta"/>
        <w:spacing w:before="127"/>
        <w:ind w:left="4189"/>
        <w:jc w:val="both"/>
        <w:rPr>
          <w:rFonts w:ascii="Times New Roman" w:hAnsi="Times New Roman" w:cs="Times New Roman"/>
          <w:sz w:val="24"/>
          <w:szCs w:val="24"/>
        </w:rPr>
      </w:pPr>
    </w:p>
    <w:p w:rsidR="00342E53" w:rsidRPr="00245FD4" w:rsidRDefault="00342E53" w:rsidP="00342E53">
      <w:pPr>
        <w:pStyle w:val="Tijeloteksta"/>
        <w:spacing w:before="127"/>
        <w:ind w:left="4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45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4.</w:t>
      </w:r>
    </w:p>
    <w:p w:rsidR="00342E53" w:rsidRPr="00245FD4" w:rsidRDefault="00342E53" w:rsidP="00342E53">
      <w:pPr>
        <w:pStyle w:val="Odlomakpopisa"/>
        <w:numPr>
          <w:ilvl w:val="0"/>
          <w:numId w:val="5"/>
        </w:numPr>
        <w:tabs>
          <w:tab w:val="left" w:pos="462"/>
        </w:tabs>
        <w:spacing w:before="123" w:line="244" w:lineRule="auto"/>
        <w:ind w:right="230"/>
        <w:jc w:val="both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Osim komunalnih djelatnosti iz članka 2. i 3. ove Odluke, ovom Odlukom određuju se i druge djelatnosti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</w:t>
      </w:r>
      <w:r w:rsidRPr="00245F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lokalnog</w:t>
      </w:r>
      <w:r w:rsidRPr="00245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značaja</w:t>
      </w:r>
      <w:r w:rsidRPr="00245F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za</w:t>
      </w:r>
      <w:r w:rsidRPr="00245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područje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>,</w:t>
      </w:r>
      <w:r w:rsidRPr="00245FD4">
        <w:rPr>
          <w:rFonts w:ascii="Times New Roman" w:eastAsiaTheme="minorHAnsi" w:hAnsi="Times New Roman" w:cs="Times New Roman"/>
          <w:color w:val="414145"/>
          <w:sz w:val="21"/>
          <w:szCs w:val="21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kojima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kontinuirano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zadovoljavaju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potrebe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od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životnog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značenja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za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stanovništvo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na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području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Općine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Privlaka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45FD4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245FD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45FD4">
        <w:rPr>
          <w:rFonts w:ascii="Times New Roman" w:hAnsi="Times New Roman" w:cs="Times New Roman"/>
          <w:spacing w:val="-7"/>
          <w:sz w:val="24"/>
          <w:szCs w:val="24"/>
        </w:rPr>
        <w:t xml:space="preserve"> predstavljaju nezamjenjiv uvjet života i rada u naselju, a to su: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održavanje</w:t>
      </w:r>
      <w:r w:rsidRPr="00245FD4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objekata</w:t>
      </w:r>
      <w:r w:rsidRPr="00245F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javne</w:t>
      </w:r>
      <w:r w:rsidRPr="00245F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namjene,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spacing w:before="6"/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provođenje</w:t>
      </w:r>
      <w:r w:rsidRPr="00245FD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mjera</w:t>
      </w:r>
      <w:r w:rsidRPr="00245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obvezne</w:t>
      </w:r>
      <w:r w:rsidRPr="00245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preventivne</w:t>
      </w:r>
      <w:r w:rsidRPr="00245FD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dezinsekcije,</w:t>
      </w:r>
      <w:r w:rsidRPr="00245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dezinfekcije</w:t>
      </w:r>
      <w:r w:rsidRPr="00245FD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deratizacije,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spacing w:line="244" w:lineRule="auto"/>
        <w:ind w:right="231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sakupljanje</w:t>
      </w:r>
      <w:r w:rsidRPr="00245FD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napuštenih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izgubljenih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životinja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te</w:t>
      </w:r>
      <w:r w:rsidRPr="00245FD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njihovo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zbrinjavanje</w:t>
      </w:r>
      <w:r w:rsidRPr="00245FD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usluge</w:t>
      </w:r>
      <w:r w:rsidRPr="00245FD4">
        <w:rPr>
          <w:rFonts w:ascii="Times New Roman" w:hAnsi="Times New Roman" w:cs="Times New Roman"/>
          <w:spacing w:val="-55"/>
          <w:sz w:val="24"/>
          <w:szCs w:val="24"/>
        </w:rPr>
        <w:t xml:space="preserve">            </w:t>
      </w:r>
      <w:r w:rsidRPr="00245FD4">
        <w:rPr>
          <w:rFonts w:ascii="Times New Roman" w:hAnsi="Times New Roman" w:cs="Times New Roman"/>
          <w:sz w:val="24"/>
          <w:szCs w:val="24"/>
        </w:rPr>
        <w:t>higijeničarske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službe,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spacing w:before="0" w:line="247" w:lineRule="exact"/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održavanje</w:t>
      </w:r>
      <w:r w:rsidRPr="00245FD4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čišćenje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plaža,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prigodno</w:t>
      </w:r>
      <w:r w:rsidRPr="00245FD4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ukrašavanje</w:t>
      </w:r>
      <w:r w:rsidRPr="00245FD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naselja,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spacing w:before="5"/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postavljanje</w:t>
      </w:r>
      <w:r w:rsidRPr="00245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održavanje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oznaka</w:t>
      </w:r>
      <w:r w:rsidRPr="00245F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ulica</w:t>
      </w:r>
      <w:r w:rsidRPr="00245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trgova,</w:t>
      </w:r>
    </w:p>
    <w:p w:rsidR="00342E53" w:rsidRPr="00245FD4" w:rsidRDefault="00342E53" w:rsidP="00342E53">
      <w:pPr>
        <w:pStyle w:val="Odlomakpopisa"/>
        <w:numPr>
          <w:ilvl w:val="1"/>
          <w:numId w:val="5"/>
        </w:numPr>
        <w:tabs>
          <w:tab w:val="left" w:pos="1393"/>
          <w:tab w:val="left" w:pos="1394"/>
        </w:tabs>
        <w:ind w:hanging="426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održavanje</w:t>
      </w:r>
      <w:r w:rsidRPr="00245FD4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čišćenje</w:t>
      </w:r>
      <w:r w:rsidRPr="00245FD4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javnih</w:t>
      </w:r>
      <w:r w:rsidRPr="00245FD4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WC-a.</w:t>
      </w:r>
    </w:p>
    <w:p w:rsidR="00342E53" w:rsidRPr="00245FD4" w:rsidRDefault="00342E53" w:rsidP="00342E53">
      <w:pPr>
        <w:pStyle w:val="Odlomakpopisa"/>
        <w:numPr>
          <w:ilvl w:val="0"/>
          <w:numId w:val="5"/>
        </w:numPr>
        <w:tabs>
          <w:tab w:val="left" w:pos="476"/>
        </w:tabs>
        <w:spacing w:before="115" w:line="244" w:lineRule="auto"/>
        <w:ind w:right="122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Pod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održavanjem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objekata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javne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namjene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podrazumijeva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tekuće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održavanje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operativno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upravljanje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objektima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javne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namjene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koji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vlasništvu/suvlasništvu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odnosno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ugovornom pravu korištenja na ime Općine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>, a koji su u funkciji zadovoljavanja javnih potreba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(kultura,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sport,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tehnička</w:t>
      </w:r>
      <w:r w:rsidRPr="00245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kultura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drugo). Objektima javne namjene smatraju se i sportske građevine u vlasništvu Općine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>, a za čije je upravljanje i korištenje donesena i posebna odluka općinskog vijeća.</w:t>
      </w:r>
    </w:p>
    <w:p w:rsidR="00342E53" w:rsidRPr="00245FD4" w:rsidRDefault="00342E53" w:rsidP="00342E53">
      <w:pPr>
        <w:pStyle w:val="Odlomakpopisa"/>
        <w:numPr>
          <w:ilvl w:val="0"/>
          <w:numId w:val="5"/>
        </w:numPr>
        <w:tabs>
          <w:tab w:val="left" w:pos="558"/>
        </w:tabs>
        <w:spacing w:before="115" w:line="244" w:lineRule="auto"/>
        <w:ind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Pod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provođenjem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mjera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obvezne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preventivne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dezinfekcije,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dezinsekcije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i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i/>
          <w:sz w:val="24"/>
          <w:szCs w:val="24"/>
        </w:rPr>
        <w:t>deratizacije</w:t>
      </w:r>
      <w:r w:rsidRPr="00245FD4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podrazumijevaju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mjere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suzbijanja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patogenih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mikroorganizama,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štetnih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člankonožaca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štetnih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glodavaca čije je planirano, organizirano i sustavno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suzbijama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mjerama dezinfekcije, dezinsekcije 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deratizacije od javnozdravstvene važnosti, kao i izvanredno utvrđene potrebite aktivnosti po iznimno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utvrđenim</w:t>
      </w:r>
      <w:r w:rsidRPr="00245FD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potrebama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zaštiti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javnog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zdravlja.</w:t>
      </w:r>
    </w:p>
    <w:p w:rsidR="00342E53" w:rsidRPr="00245FD4" w:rsidRDefault="00342E53" w:rsidP="00342E53">
      <w:pPr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spacing w:before="85" w:after="0" w:line="242" w:lineRule="auto"/>
        <w:ind w:right="124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sakupljanjem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napuštenih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izgubljenih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životinja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te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njihovim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zbrinjavanjem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>uslugama</w:t>
      </w:r>
      <w:r w:rsidRPr="00245FD4">
        <w:rPr>
          <w:rFonts w:ascii="Times New Roman" w:eastAsia="Microsoft Sans Serif" w:hAnsi="Times New Roman" w:cs="Times New Roman"/>
          <w:i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 xml:space="preserve">higijeničarske službe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podrazumijeva se usluga sakupljanja napuštenih i izgubljenih životinja te njihovo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zbrinjavanje sukladno propisima kojima se uređuje zaštita životinja i usluge higijeničarske službe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(sakupljanja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odvoz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lešina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nusproizvoda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životinjskog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podrijetla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koji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nisu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prehranu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ljudi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uništavanje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toplinskom</w:t>
      </w:r>
      <w:r w:rsidRPr="00245FD4">
        <w:rPr>
          <w:rFonts w:ascii="Times New Roman" w:eastAsia="Microsoft Sans Serif" w:hAnsi="Times New Roman" w:cs="Times New Roman"/>
          <w:spacing w:val="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preradom)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sukladno propisima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veterinarstvu.</w:t>
      </w:r>
    </w:p>
    <w:p w:rsidR="00342E53" w:rsidRPr="00245FD4" w:rsidRDefault="00342E53" w:rsidP="00342E53">
      <w:pPr>
        <w:widowControl w:val="0"/>
        <w:numPr>
          <w:ilvl w:val="0"/>
          <w:numId w:val="5"/>
        </w:numPr>
        <w:tabs>
          <w:tab w:val="left" w:pos="440"/>
        </w:tabs>
        <w:autoSpaceDE w:val="0"/>
        <w:autoSpaceDN w:val="0"/>
        <w:spacing w:before="119" w:after="0" w:line="244" w:lineRule="auto"/>
        <w:ind w:right="114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 xml:space="preserve">održavanjem i čišćenjem plaža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podrazumijeva se održavanje i čišćenje plaža koje nisu pod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koncesijom odnosno pomorskog dobra izvan luka i plaža pod koncesijama, a koja aktivnost obuhvaća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opreme,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instalacija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uređaja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postavljenih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istima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(šetnice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zahvatu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plaža,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stepeništa/rampe za ulaz u more, tuševi, psihološke barijere, WC-i, kabine za presvlačenje, klupe,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koševi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 otpatke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 sl.)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te čišćenje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tih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plaža</w:t>
      </w:r>
      <w:r w:rsidRPr="00245FD4">
        <w:rPr>
          <w:rFonts w:ascii="Times New Roman" w:eastAsia="Microsoft Sans Serif" w:hAnsi="Times New Roman" w:cs="Times New Roman"/>
          <w:spacing w:val="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odvozom</w:t>
      </w:r>
      <w:r w:rsidRPr="00245FD4">
        <w:rPr>
          <w:rFonts w:ascii="Times New Roman" w:eastAsia="Microsoft Sans Serif" w:hAnsi="Times New Roman" w:cs="Times New Roman"/>
          <w:spacing w:val="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prikupljenog otpada.</w:t>
      </w:r>
    </w:p>
    <w:p w:rsidR="00342E53" w:rsidRPr="00245FD4" w:rsidRDefault="00342E53" w:rsidP="00342E53">
      <w:pPr>
        <w:widowControl w:val="0"/>
        <w:numPr>
          <w:ilvl w:val="0"/>
          <w:numId w:val="5"/>
        </w:numPr>
        <w:tabs>
          <w:tab w:val="left" w:pos="433"/>
        </w:tabs>
        <w:autoSpaceDE w:val="0"/>
        <w:autoSpaceDN w:val="0"/>
        <w:spacing w:before="112" w:after="0" w:line="244" w:lineRule="auto"/>
        <w:ind w:right="121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 xml:space="preserve">prigodnim ukrašavanjem naselja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podrazumijeva se prigodno ukrašavanje naselja za državne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praznike, božićno-novogodišnje blagdane i druge manifestacije, a koji ukrasi nisu svjetleći (zastavice,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natpisi,</w:t>
      </w:r>
      <w:r w:rsidRPr="00245FD4">
        <w:rPr>
          <w:rFonts w:ascii="Times New Roman" w:eastAsia="Microsoft Sans Serif" w:hAnsi="Times New Roman" w:cs="Times New Roman"/>
          <w:spacing w:val="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novogodišnja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drvca</w:t>
      </w:r>
      <w:r w:rsidRPr="00245FD4">
        <w:rPr>
          <w:rFonts w:ascii="Times New Roman" w:eastAsia="Microsoft Sans Serif" w:hAnsi="Times New Roman" w:cs="Times New Roman"/>
          <w:spacing w:val="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slično).</w:t>
      </w:r>
    </w:p>
    <w:p w:rsidR="00342E53" w:rsidRPr="00245FD4" w:rsidRDefault="00342E53" w:rsidP="00342E53">
      <w:pPr>
        <w:widowControl w:val="0"/>
        <w:numPr>
          <w:ilvl w:val="0"/>
          <w:numId w:val="5"/>
        </w:numPr>
        <w:tabs>
          <w:tab w:val="left" w:pos="421"/>
        </w:tabs>
        <w:autoSpaceDE w:val="0"/>
        <w:autoSpaceDN w:val="0"/>
        <w:spacing w:before="115" w:after="0" w:line="247" w:lineRule="auto"/>
        <w:ind w:right="120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 xml:space="preserve">postavljanjem i održavanjem oznaka ulica i trgova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podrazumijeva se postavljanje naziva ulica i</w:t>
      </w:r>
      <w:r w:rsidRPr="00245FD4">
        <w:rPr>
          <w:rFonts w:ascii="Times New Roman" w:eastAsia="Microsoft Sans Serif" w:hAnsi="Times New Roman" w:cs="Times New Roman"/>
          <w:spacing w:val="-51"/>
          <w:sz w:val="24"/>
          <w:szCs w:val="24"/>
          <w:lang w:val="hr-HR"/>
        </w:rPr>
        <w:t xml:space="preserve">          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trgova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sukladno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odgovarajućoj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odluci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njihovo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održavanje.</w:t>
      </w:r>
    </w:p>
    <w:p w:rsidR="00342E53" w:rsidRPr="00245FD4" w:rsidRDefault="00342E53" w:rsidP="00342E53">
      <w:pPr>
        <w:widowControl w:val="0"/>
        <w:numPr>
          <w:ilvl w:val="0"/>
          <w:numId w:val="5"/>
        </w:numPr>
        <w:tabs>
          <w:tab w:val="left" w:pos="572"/>
        </w:tabs>
        <w:autoSpaceDE w:val="0"/>
        <w:autoSpaceDN w:val="0"/>
        <w:spacing w:before="109" w:after="0" w:line="244" w:lineRule="auto"/>
        <w:ind w:right="122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Pod </w:t>
      </w:r>
      <w:r w:rsidRPr="00245FD4">
        <w:rPr>
          <w:rFonts w:ascii="Times New Roman" w:eastAsia="Microsoft Sans Serif" w:hAnsi="Times New Roman" w:cs="Times New Roman"/>
          <w:i/>
          <w:sz w:val="24"/>
          <w:szCs w:val="24"/>
          <w:lang w:val="hr-HR"/>
        </w:rPr>
        <w:t xml:space="preserve">održavanjem i čišćenjem javnih WC-a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podrazumijeva se tekuće investicijsko održavanje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javnih WC-a u vlasništvu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uz osiguranje potrebitog potrošnog materijala te osiguranje redovnog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čišćenja, a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sve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uz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upravljanje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istima.</w:t>
      </w: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342E53" w:rsidRDefault="00342E53" w:rsidP="00342E53">
      <w:pPr>
        <w:pStyle w:val="Odlomakpopisa"/>
        <w:numPr>
          <w:ilvl w:val="0"/>
          <w:numId w:val="12"/>
        </w:numPr>
        <w:tabs>
          <w:tab w:val="left" w:pos="419"/>
        </w:tabs>
        <w:rPr>
          <w:rFonts w:ascii="Times New Roman" w:hAnsi="Times New Roman" w:cs="Times New Roman"/>
          <w:b/>
          <w:sz w:val="24"/>
          <w:szCs w:val="24"/>
        </w:rPr>
      </w:pPr>
      <w:r w:rsidRPr="00342E53">
        <w:rPr>
          <w:rFonts w:ascii="Times New Roman" w:hAnsi="Times New Roman" w:cs="Times New Roman"/>
          <w:b/>
          <w:sz w:val="24"/>
          <w:szCs w:val="24"/>
        </w:rPr>
        <w:t>NAČIN</w:t>
      </w:r>
      <w:r w:rsidRPr="00342E53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342E53">
        <w:rPr>
          <w:rFonts w:ascii="Times New Roman" w:hAnsi="Times New Roman" w:cs="Times New Roman"/>
          <w:b/>
          <w:sz w:val="24"/>
          <w:szCs w:val="24"/>
        </w:rPr>
        <w:t>OBAVLJANJA</w:t>
      </w:r>
      <w:r w:rsidRPr="00342E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42E53">
        <w:rPr>
          <w:rFonts w:ascii="Times New Roman" w:hAnsi="Times New Roman" w:cs="Times New Roman"/>
          <w:b/>
          <w:sz w:val="24"/>
          <w:szCs w:val="24"/>
        </w:rPr>
        <w:t>KOMUNALNIH</w:t>
      </w:r>
      <w:r w:rsidRPr="00342E5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42E53">
        <w:rPr>
          <w:rFonts w:ascii="Times New Roman" w:hAnsi="Times New Roman" w:cs="Times New Roman"/>
          <w:b/>
          <w:sz w:val="24"/>
          <w:szCs w:val="24"/>
        </w:rPr>
        <w:t>DJELATNOSTI</w:t>
      </w:r>
    </w:p>
    <w:p w:rsidR="00342E53" w:rsidRPr="00245FD4" w:rsidRDefault="00342E53" w:rsidP="00342E53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numPr>
          <w:ilvl w:val="0"/>
          <w:numId w:val="8"/>
        </w:numPr>
        <w:tabs>
          <w:tab w:val="left" w:pos="349"/>
        </w:tabs>
        <w:autoSpaceDE w:val="0"/>
        <w:autoSpaceDN w:val="0"/>
        <w:spacing w:before="93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Povjeravanje</w:t>
      </w:r>
      <w:r w:rsidRPr="00245FD4">
        <w:rPr>
          <w:rFonts w:ascii="Times New Roman" w:eastAsia="Microsoft Sans Serif" w:hAnsi="Times New Roman" w:cs="Times New Roman"/>
          <w:b/>
          <w:spacing w:val="-6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obavljanja</w:t>
      </w:r>
      <w:r w:rsidRPr="00245FD4">
        <w:rPr>
          <w:rFonts w:ascii="Times New Roman" w:eastAsia="Microsoft Sans Serif" w:hAnsi="Times New Roman" w:cs="Times New Roman"/>
          <w:b/>
          <w:spacing w:val="-7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komunalnih</w:t>
      </w:r>
      <w:r w:rsidRPr="00245FD4">
        <w:rPr>
          <w:rFonts w:ascii="Times New Roman" w:eastAsia="Microsoft Sans Serif" w:hAnsi="Times New Roman" w:cs="Times New Roman"/>
          <w:b/>
          <w:spacing w:val="-6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b/>
          <w:spacing w:val="-4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trgovačkom</w:t>
      </w:r>
      <w:r w:rsidRPr="00245FD4">
        <w:rPr>
          <w:rFonts w:ascii="Times New Roman" w:eastAsia="Microsoft Sans Serif" w:hAnsi="Times New Roman" w:cs="Times New Roman"/>
          <w:b/>
          <w:spacing w:val="-6"/>
          <w:sz w:val="24"/>
          <w:szCs w:val="24"/>
          <w:u w:val="thick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b/>
          <w:sz w:val="24"/>
          <w:szCs w:val="24"/>
          <w:u w:val="thick"/>
          <w:lang w:val="hr-HR"/>
        </w:rPr>
        <w:t>društvu</w:t>
      </w:r>
    </w:p>
    <w:p w:rsidR="00342E53" w:rsidRPr="00245FD4" w:rsidRDefault="00342E53" w:rsidP="00342E53">
      <w:pPr>
        <w:widowControl w:val="0"/>
        <w:autoSpaceDE w:val="0"/>
        <w:autoSpaceDN w:val="0"/>
        <w:spacing w:before="9" w:after="0" w:line="240" w:lineRule="auto"/>
        <w:rPr>
          <w:rFonts w:ascii="Times New Roman" w:eastAsia="Microsoft Sans Serif" w:hAnsi="Times New Roman" w:cs="Times New Roman"/>
          <w:b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97" w:after="0" w:line="240" w:lineRule="auto"/>
        <w:ind w:left="4189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5.</w:t>
      </w:r>
    </w:p>
    <w:p w:rsidR="00342E53" w:rsidRPr="00245FD4" w:rsidRDefault="00342E53" w:rsidP="00342E53">
      <w:pPr>
        <w:pStyle w:val="Odlomakpopisa"/>
        <w:numPr>
          <w:ilvl w:val="0"/>
          <w:numId w:val="7"/>
        </w:numPr>
        <w:tabs>
          <w:tab w:val="left" w:pos="515"/>
        </w:tabs>
        <w:spacing w:before="123" w:line="244" w:lineRule="auto"/>
        <w:ind w:right="234"/>
        <w:jc w:val="left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Od komunalnih djelatnosti koje su navedene u članku 2., 3. i 4. ove Odluke povjeravaju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obavljanje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Općinskom komunalnom društvu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 (u daljnjem tekstu: OKD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d.o.o.), kao trgovačkom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društvu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vlasništvu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 xml:space="preserve">Općine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slijedeće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komunalne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djelatnosti:</w:t>
      </w:r>
    </w:p>
    <w:p w:rsidR="00342E53" w:rsidRPr="00245FD4" w:rsidRDefault="00342E53" w:rsidP="00342E53">
      <w:pPr>
        <w:widowControl w:val="0"/>
        <w:numPr>
          <w:ilvl w:val="1"/>
          <w:numId w:val="7"/>
        </w:numPr>
        <w:tabs>
          <w:tab w:val="left" w:pos="1626"/>
        </w:tabs>
        <w:autoSpaceDE w:val="0"/>
        <w:autoSpaceDN w:val="0"/>
        <w:spacing w:before="116" w:after="0" w:line="240" w:lineRule="auto"/>
        <w:ind w:hanging="260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infrastrukture: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1.održavanje nerazvrstanih cesta;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2.održavanje javnih površina na kojima nije dopušten promet motornim vozilima;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3.održavanje građevina javne odvodnje oborinskih voda;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4.održavanje javnih zelenih površina;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5.održavanje građevina, uređaja i predmeta javne namjene;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6.održavanje groblja;</w:t>
      </w:r>
    </w:p>
    <w:p w:rsidR="00342E53" w:rsidRPr="00245FD4" w:rsidRDefault="00342E53" w:rsidP="00342E53">
      <w:pPr>
        <w:widowControl w:val="0"/>
        <w:tabs>
          <w:tab w:val="left" w:pos="1626"/>
        </w:tabs>
        <w:autoSpaceDE w:val="0"/>
        <w:autoSpaceDN w:val="0"/>
        <w:spacing w:after="0" w:line="240" w:lineRule="auto"/>
        <w:ind w:left="1625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7.održavanje čistoće javnih površina;</w:t>
      </w:r>
    </w:p>
    <w:p w:rsidR="00342E53" w:rsidRPr="00245FD4" w:rsidRDefault="00342E53" w:rsidP="00342E53">
      <w:pPr>
        <w:widowControl w:val="0"/>
        <w:numPr>
          <w:ilvl w:val="1"/>
          <w:numId w:val="7"/>
        </w:numPr>
        <w:tabs>
          <w:tab w:val="left" w:pos="1626"/>
        </w:tabs>
        <w:autoSpaceDE w:val="0"/>
        <w:autoSpaceDN w:val="0"/>
        <w:spacing w:before="123" w:after="0" w:line="240" w:lineRule="auto"/>
        <w:ind w:hanging="260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uslužne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djelatnosti: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usluge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parkiranja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uređenim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javnim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parkiralištima;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usluge ukopa pokojnika;</w:t>
      </w:r>
    </w:p>
    <w:p w:rsidR="00342E53" w:rsidRPr="00245FD4" w:rsidRDefault="00342E53" w:rsidP="00342E53">
      <w:pPr>
        <w:widowControl w:val="0"/>
        <w:numPr>
          <w:ilvl w:val="1"/>
          <w:numId w:val="7"/>
        </w:numPr>
        <w:tabs>
          <w:tab w:val="left" w:pos="1612"/>
        </w:tabs>
        <w:autoSpaceDE w:val="0"/>
        <w:autoSpaceDN w:val="0"/>
        <w:spacing w:before="123" w:after="0" w:line="240" w:lineRule="auto"/>
        <w:ind w:left="1611" w:hanging="246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određene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strane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predstavničkog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tijela: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objekata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javne</w:t>
      </w:r>
      <w:r w:rsidRPr="00245FD4">
        <w:rPr>
          <w:rFonts w:ascii="Times New Roman" w:eastAsia="Microsoft Sans Serif" w:hAnsi="Times New Roman" w:cs="Times New Roman"/>
          <w:spacing w:val="-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namjene;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čišćenje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plaža;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prigodno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ukrašavanje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naselja;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postavljanje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oznaka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ulica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trgova;</w:t>
      </w:r>
    </w:p>
    <w:p w:rsidR="00342E53" w:rsidRPr="00245FD4" w:rsidRDefault="00342E53" w:rsidP="00342E53">
      <w:pPr>
        <w:widowControl w:val="0"/>
        <w:numPr>
          <w:ilvl w:val="2"/>
          <w:numId w:val="7"/>
        </w:numPr>
        <w:tabs>
          <w:tab w:val="left" w:pos="1960"/>
        </w:tabs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 čišćenje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javnih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WC-a.</w:t>
      </w:r>
    </w:p>
    <w:p w:rsidR="00342E53" w:rsidRPr="00245FD4" w:rsidRDefault="00342E53" w:rsidP="00342E53">
      <w:pPr>
        <w:pStyle w:val="Odlomakpopisa"/>
        <w:numPr>
          <w:ilvl w:val="0"/>
          <w:numId w:val="7"/>
        </w:numPr>
        <w:tabs>
          <w:tab w:val="left" w:pos="19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 xml:space="preserve"> OKD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 obavljati će komunalne djelatnosti iz prethodnog stavka, sukladno ovoj Odluci,</w:t>
      </w:r>
      <w:r w:rsidRPr="00245FD4">
        <w:rPr>
          <w:rFonts w:ascii="Times New Roman" w:hAnsi="Times New Roman" w:cs="Times New Roman"/>
          <w:spacing w:val="-56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posebnim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propisima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kojima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regulira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obavljanje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pojedine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komunalne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djelatnosti</w:t>
      </w:r>
      <w:r w:rsidRPr="00245FD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odlukama općinskog vijeća donesenih sukladno tim propisima.</w:t>
      </w:r>
    </w:p>
    <w:p w:rsidR="00342E53" w:rsidRPr="00245FD4" w:rsidRDefault="00342E53" w:rsidP="00342E53">
      <w:pPr>
        <w:pStyle w:val="Odlomakpopisa"/>
        <w:numPr>
          <w:ilvl w:val="0"/>
          <w:numId w:val="7"/>
        </w:numPr>
        <w:tabs>
          <w:tab w:val="left" w:pos="19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 xml:space="preserve">Obavljanje komunalnih djelatnosti iz stavka 1. ovog članka povjerava se OKD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 na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neodređeno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vrijeme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dok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trgovačko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društvo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registrirano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obavljanje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povjerenih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komunalnih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djelatnosti.</w:t>
      </w:r>
    </w:p>
    <w:p w:rsidR="00342E53" w:rsidRPr="00245FD4" w:rsidRDefault="00342E53" w:rsidP="00342E53">
      <w:pPr>
        <w:pStyle w:val="Odlomakpopisa"/>
        <w:numPr>
          <w:ilvl w:val="0"/>
          <w:numId w:val="7"/>
        </w:numPr>
        <w:tabs>
          <w:tab w:val="left" w:pos="19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 xml:space="preserve">OKD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 je dužno obavljati povjerene komunalne djelatnosti kao javnu službu 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postupati u skladu s načelima na kojima se temelji komunalno gospodarstvo sukladno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zakonu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koji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uređuje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komunalno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gospodarstvo,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jednom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godišnje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društvo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podnosi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osnivaču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izvješće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poslovanju.</w:t>
      </w:r>
    </w:p>
    <w:p w:rsidR="00342E53" w:rsidRPr="00245FD4" w:rsidRDefault="00342E53" w:rsidP="00342E53">
      <w:pPr>
        <w:pStyle w:val="Odlomakpopisa"/>
        <w:numPr>
          <w:ilvl w:val="0"/>
          <w:numId w:val="7"/>
        </w:numPr>
        <w:tabs>
          <w:tab w:val="left" w:pos="1960"/>
        </w:tabs>
        <w:jc w:val="left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 xml:space="preserve">Obavljanje pojedine komunalne djelatnosti iz stavka 1. ovog članka, u slučaju ako OKD </w:t>
      </w:r>
      <w:proofErr w:type="spellStart"/>
      <w:r w:rsidRPr="00245FD4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Pr="00245FD4">
        <w:rPr>
          <w:rFonts w:ascii="Times New Roman" w:hAnsi="Times New Roman" w:cs="Times New Roman"/>
          <w:sz w:val="24"/>
          <w:szCs w:val="24"/>
        </w:rPr>
        <w:t xml:space="preserve"> d.o.o. nema dostatne kapacitete za izvršenje iste, općina može povjeriti i drugim pravnim 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fizičkim osobama i to na temelju pisanog ugovora o povjeravanju komunalnih djelatnosti,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odnosno</w:t>
      </w:r>
      <w:r w:rsidRPr="00245FD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koncesije,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a</w:t>
      </w:r>
      <w:r w:rsidRPr="00245FD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sve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nakon</w:t>
      </w:r>
      <w:r w:rsidRPr="00245FD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provedenog</w:t>
      </w:r>
      <w:r w:rsidRPr="00245F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propisanog</w:t>
      </w:r>
      <w:r w:rsidRPr="00245FD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postupka.</w:t>
      </w:r>
    </w:p>
    <w:p w:rsidR="00342E53" w:rsidRPr="00245FD4" w:rsidRDefault="00342E53" w:rsidP="00342E53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1" w:after="0" w:line="240" w:lineRule="auto"/>
        <w:ind w:left="4189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6.</w:t>
      </w:r>
    </w:p>
    <w:p w:rsidR="00342E53" w:rsidRPr="00245FD4" w:rsidRDefault="00342E53" w:rsidP="00342E53">
      <w:pPr>
        <w:widowControl w:val="0"/>
        <w:numPr>
          <w:ilvl w:val="0"/>
          <w:numId w:val="9"/>
        </w:numPr>
        <w:tabs>
          <w:tab w:val="left" w:pos="452"/>
        </w:tabs>
        <w:autoSpaceDE w:val="0"/>
        <w:autoSpaceDN w:val="0"/>
        <w:spacing w:before="123" w:after="0" w:line="244" w:lineRule="auto"/>
        <w:ind w:right="28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OKD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Artić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d.o.o. povjerava</w:t>
      </w:r>
      <w:r w:rsidRPr="00245FD4">
        <w:rPr>
          <w:rFonts w:ascii="Times New Roman" w:eastAsia="Microsoft Sans Serif" w:hAnsi="Times New Roman" w:cs="Times New Roman"/>
          <w:spacing w:val="-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vršenje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javnih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ovlasti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</w:t>
      </w:r>
      <w:r w:rsidRPr="00245FD4">
        <w:rPr>
          <w:rFonts w:ascii="Times New Roman" w:eastAsia="Microsoft Sans Serif" w:hAnsi="Times New Roman" w:cs="Times New Roman"/>
          <w:spacing w:val="-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obavljanju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1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usluge</w:t>
      </w:r>
      <w:r w:rsidRPr="00245FD4">
        <w:rPr>
          <w:rFonts w:ascii="Times New Roman" w:eastAsia="Microsoft Sans Serif" w:hAnsi="Times New Roman" w:cs="Times New Roman"/>
          <w:spacing w:val="-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održavanja </w:t>
      </w:r>
      <w:r w:rsidRPr="00245FD4">
        <w:rPr>
          <w:rFonts w:ascii="Times New Roman" w:eastAsia="Microsoft Sans Serif" w:hAnsi="Times New Roman" w:cs="Times New Roman"/>
          <w:spacing w:val="-5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groblja i ukopa pokojnika radi uređenja groblja i grobnih mjesta, dodjele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grobnih mjesta, te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rješavanja 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pojedinačnim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upravnim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stvarima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pravima,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obvezama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odgovornostima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pravnih i fizičkih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osoba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 vezi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tim.</w:t>
      </w:r>
    </w:p>
    <w:p w:rsidR="00342E53" w:rsidRPr="00245FD4" w:rsidRDefault="00342E53" w:rsidP="00342E53">
      <w:pPr>
        <w:widowControl w:val="0"/>
        <w:numPr>
          <w:ilvl w:val="0"/>
          <w:numId w:val="9"/>
        </w:numPr>
        <w:tabs>
          <w:tab w:val="left" w:pos="452"/>
        </w:tabs>
        <w:autoSpaceDE w:val="0"/>
        <w:autoSpaceDN w:val="0"/>
        <w:spacing w:before="123" w:after="0" w:line="244" w:lineRule="auto"/>
        <w:ind w:right="28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 žalbama na upravne akte iz prethodnog stavka, rješava Jedinstveni upravni odjel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.</w:t>
      </w:r>
    </w:p>
    <w:p w:rsidR="00342E53" w:rsidRPr="00245FD4" w:rsidRDefault="00342E53" w:rsidP="00342E53">
      <w:pPr>
        <w:widowControl w:val="0"/>
        <w:autoSpaceDE w:val="0"/>
        <w:autoSpaceDN w:val="0"/>
        <w:spacing w:before="8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3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pStyle w:val="Odlomakpopisa"/>
        <w:numPr>
          <w:ilvl w:val="0"/>
          <w:numId w:val="8"/>
        </w:numPr>
        <w:tabs>
          <w:tab w:val="left" w:pos="350"/>
        </w:tabs>
        <w:spacing w:before="0"/>
        <w:ind w:left="349" w:hanging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Ugovor</w:t>
      </w:r>
      <w:r w:rsidRPr="00245FD4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o</w:t>
      </w:r>
      <w:r w:rsidRPr="00245FD4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obavljanju</w:t>
      </w:r>
      <w:r w:rsidRPr="00245FD4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komunalne</w:t>
      </w:r>
      <w:r w:rsidRPr="00245FD4">
        <w:rPr>
          <w:rFonts w:ascii="Times New Roman" w:hAnsi="Times New Roman" w:cs="Times New Roman"/>
          <w:b/>
          <w:spacing w:val="-3"/>
          <w:sz w:val="24"/>
          <w:szCs w:val="24"/>
          <w:u w:val="thick"/>
        </w:rPr>
        <w:t xml:space="preserve"> </w:t>
      </w:r>
      <w:r w:rsidRPr="00245FD4">
        <w:rPr>
          <w:rFonts w:ascii="Times New Roman" w:hAnsi="Times New Roman" w:cs="Times New Roman"/>
          <w:b/>
          <w:sz w:val="24"/>
          <w:szCs w:val="24"/>
          <w:u w:val="thick"/>
        </w:rPr>
        <w:t>djelatnosti</w:t>
      </w:r>
    </w:p>
    <w:p w:rsidR="00342E53" w:rsidRPr="00245FD4" w:rsidRDefault="00342E53" w:rsidP="00342E53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</w:rPr>
      </w:pPr>
    </w:p>
    <w:p w:rsidR="00342E53" w:rsidRPr="00245FD4" w:rsidRDefault="00342E53" w:rsidP="00342E53">
      <w:pPr>
        <w:pStyle w:val="Tijeloteksta"/>
        <w:ind w:left="418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FD4">
        <w:rPr>
          <w:rFonts w:ascii="Times New Roman" w:hAnsi="Times New Roman" w:cs="Times New Roman"/>
          <w:sz w:val="24"/>
          <w:szCs w:val="24"/>
        </w:rPr>
        <w:t>Članak</w:t>
      </w:r>
      <w:proofErr w:type="spellEnd"/>
      <w:r w:rsidRPr="00245FD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7.</w:t>
      </w:r>
    </w:p>
    <w:p w:rsidR="00342E53" w:rsidRPr="00245FD4" w:rsidRDefault="00342E53" w:rsidP="00342E53">
      <w:pPr>
        <w:pStyle w:val="Odlomakpopisa"/>
        <w:numPr>
          <w:ilvl w:val="0"/>
          <w:numId w:val="10"/>
        </w:numPr>
        <w:tabs>
          <w:tab w:val="left" w:pos="474"/>
        </w:tabs>
        <w:spacing w:before="125" w:line="244" w:lineRule="auto"/>
        <w:ind w:right="2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5FD4">
        <w:rPr>
          <w:rFonts w:ascii="Times New Roman" w:hAnsi="Times New Roman" w:cs="Times New Roman"/>
          <w:sz w:val="24"/>
          <w:szCs w:val="24"/>
        </w:rPr>
        <w:t>Od komunalnih djelatnosti koje su navedene u članku 2., 3. i 4. ove Odluke temeljem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pisanog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ugovora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po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pravnoj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ili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fizičkoj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osobi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mogu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obavljati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slijedeće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komunalne</w:t>
      </w:r>
      <w:r w:rsidRPr="00245FD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45FD4">
        <w:rPr>
          <w:rFonts w:ascii="Times New Roman" w:hAnsi="Times New Roman" w:cs="Times New Roman"/>
          <w:sz w:val="24"/>
          <w:szCs w:val="24"/>
        </w:rPr>
        <w:t>djelatnosti:</w:t>
      </w:r>
    </w:p>
    <w:p w:rsidR="00342E53" w:rsidRPr="00245FD4" w:rsidRDefault="00342E53" w:rsidP="00342E53">
      <w:pPr>
        <w:widowControl w:val="0"/>
        <w:numPr>
          <w:ilvl w:val="1"/>
          <w:numId w:val="10"/>
        </w:numPr>
        <w:tabs>
          <w:tab w:val="left" w:pos="1626"/>
        </w:tabs>
        <w:autoSpaceDE w:val="0"/>
        <w:autoSpaceDN w:val="0"/>
        <w:spacing w:before="89" w:after="0" w:line="240" w:lineRule="auto"/>
        <w:ind w:hanging="26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komunalne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infrastrukture:</w:t>
      </w:r>
    </w:p>
    <w:p w:rsidR="00342E53" w:rsidRPr="00245FD4" w:rsidRDefault="00342E53" w:rsidP="00342E53">
      <w:pPr>
        <w:widowControl w:val="0"/>
        <w:numPr>
          <w:ilvl w:val="2"/>
          <w:numId w:val="10"/>
        </w:numPr>
        <w:tabs>
          <w:tab w:val="left" w:pos="1960"/>
        </w:tabs>
        <w:autoSpaceDE w:val="0"/>
        <w:autoSpaceDN w:val="0"/>
        <w:spacing w:before="3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održavanje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javne rasvjete;</w:t>
      </w:r>
    </w:p>
    <w:p w:rsidR="00342E53" w:rsidRPr="00245FD4" w:rsidRDefault="00342E53" w:rsidP="00342E53">
      <w:pPr>
        <w:widowControl w:val="0"/>
        <w:numPr>
          <w:ilvl w:val="1"/>
          <w:numId w:val="10"/>
        </w:numPr>
        <w:tabs>
          <w:tab w:val="left" w:pos="1612"/>
        </w:tabs>
        <w:autoSpaceDE w:val="0"/>
        <w:autoSpaceDN w:val="0"/>
        <w:spacing w:before="123" w:after="0" w:line="240" w:lineRule="auto"/>
        <w:ind w:left="1611" w:hanging="246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komunalne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-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određene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strane</w:t>
      </w:r>
      <w:r w:rsidRPr="00245FD4">
        <w:rPr>
          <w:rFonts w:ascii="Times New Roman" w:eastAsia="Microsoft Sans Serif" w:hAnsi="Times New Roman" w:cs="Times New Roman"/>
          <w:spacing w:val="-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predstavničkog</w:t>
      </w:r>
      <w:r w:rsidRPr="00245FD4">
        <w:rPr>
          <w:rFonts w:ascii="Times New Roman" w:eastAsia="Microsoft Sans Serif" w:hAnsi="Times New Roman" w:cs="Times New Roman"/>
          <w:spacing w:val="-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tijela:</w:t>
      </w:r>
    </w:p>
    <w:p w:rsidR="00342E53" w:rsidRPr="00245FD4" w:rsidRDefault="00342E53" w:rsidP="00342E53">
      <w:pPr>
        <w:widowControl w:val="0"/>
        <w:numPr>
          <w:ilvl w:val="2"/>
          <w:numId w:val="10"/>
        </w:numPr>
        <w:tabs>
          <w:tab w:val="left" w:pos="1960"/>
        </w:tabs>
        <w:autoSpaceDE w:val="0"/>
        <w:autoSpaceDN w:val="0"/>
        <w:spacing w:before="3" w:after="0" w:line="240" w:lineRule="auto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provođenje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mjera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obvezne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preventivne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dezinsekcije,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dezinfekcije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deratizacije;</w:t>
      </w:r>
    </w:p>
    <w:p w:rsidR="00342E53" w:rsidRPr="00245FD4" w:rsidRDefault="00342E53" w:rsidP="00342E53">
      <w:pPr>
        <w:widowControl w:val="0"/>
        <w:numPr>
          <w:ilvl w:val="2"/>
          <w:numId w:val="10"/>
        </w:numPr>
        <w:tabs>
          <w:tab w:val="left" w:pos="1960"/>
        </w:tabs>
        <w:autoSpaceDE w:val="0"/>
        <w:autoSpaceDN w:val="0"/>
        <w:spacing w:before="4" w:after="0" w:line="242" w:lineRule="auto"/>
        <w:ind w:right="23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sakupljanje napuštenih i izgubljenih životinja te njihovo zbrinjavanje 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usluge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higijeničarske službe.</w:t>
      </w:r>
    </w:p>
    <w:p w:rsidR="00342E53" w:rsidRPr="00245FD4" w:rsidRDefault="00342E53" w:rsidP="00342E53">
      <w:pPr>
        <w:widowControl w:val="0"/>
        <w:numPr>
          <w:ilvl w:val="0"/>
          <w:numId w:val="10"/>
        </w:numPr>
        <w:tabs>
          <w:tab w:val="left" w:pos="472"/>
        </w:tabs>
        <w:autoSpaceDE w:val="0"/>
        <w:autoSpaceDN w:val="0"/>
        <w:spacing w:before="121" w:after="0" w:line="244" w:lineRule="auto"/>
        <w:ind w:right="231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Postupak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odabira pravne ili fizičke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osobe s kojom se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sklapa ugovor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povjeravanju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obavljanja komunalnih djelatnosti,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te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sklapanje,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provedba i izmjene</w:t>
      </w:r>
      <w:r w:rsidRPr="00245FD4">
        <w:rPr>
          <w:rFonts w:ascii="Times New Roman" w:eastAsia="Microsoft Sans Serif" w:hAnsi="Times New Roman" w:cs="Times New Roman"/>
          <w:spacing w:val="5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tog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ugovora provode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prema</w:t>
      </w:r>
      <w:r w:rsidRPr="00245FD4">
        <w:rPr>
          <w:rFonts w:ascii="Times New Roman" w:eastAsia="Microsoft Sans Serif" w:hAnsi="Times New Roman" w:cs="Times New Roman"/>
          <w:spacing w:val="1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propisima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javnoj</w:t>
      </w:r>
      <w:r w:rsidRPr="00245FD4">
        <w:rPr>
          <w:rFonts w:ascii="Times New Roman" w:eastAsia="Microsoft Sans Serif" w:hAnsi="Times New Roman" w:cs="Times New Roman"/>
          <w:spacing w:val="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nabavi.</w:t>
      </w:r>
    </w:p>
    <w:p w:rsidR="00342E53" w:rsidRPr="00245FD4" w:rsidRDefault="00342E53" w:rsidP="00342E53">
      <w:pPr>
        <w:widowControl w:val="0"/>
        <w:numPr>
          <w:ilvl w:val="0"/>
          <w:numId w:val="10"/>
        </w:numPr>
        <w:tabs>
          <w:tab w:val="left" w:pos="460"/>
        </w:tabs>
        <w:autoSpaceDE w:val="0"/>
        <w:autoSpaceDN w:val="0"/>
        <w:spacing w:before="119" w:after="0" w:line="242" w:lineRule="auto"/>
        <w:ind w:right="235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Ugovor o povjeravanju obavljanja komunalnih djelatnosti iz stavka 1. ovog članka može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zaključiti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najduže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vrijeme od 2 (dvije)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godine.</w:t>
      </w:r>
    </w:p>
    <w:p w:rsidR="00342E53" w:rsidRPr="00245FD4" w:rsidRDefault="00342E53" w:rsidP="00342E53">
      <w:pPr>
        <w:widowControl w:val="0"/>
        <w:numPr>
          <w:ilvl w:val="0"/>
          <w:numId w:val="10"/>
        </w:numPr>
        <w:tabs>
          <w:tab w:val="left" w:pos="496"/>
        </w:tabs>
        <w:autoSpaceDE w:val="0"/>
        <w:autoSpaceDN w:val="0"/>
        <w:spacing w:before="121" w:after="0" w:line="244" w:lineRule="auto"/>
        <w:ind w:right="235" w:firstLine="0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Opseg obavljanja poslova određene komunalne djelatnosti iz stavka 1. ovog članka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određuje se na temelju Programa održavanja komunalne infrastrukture na području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pojedinu godinu.</w:t>
      </w:r>
    </w:p>
    <w:p w:rsidR="00342E53" w:rsidRPr="00245FD4" w:rsidRDefault="00342E53" w:rsidP="00342E53">
      <w:pPr>
        <w:widowControl w:val="0"/>
        <w:autoSpaceDE w:val="0"/>
        <w:autoSpaceDN w:val="0"/>
        <w:spacing w:before="1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97" w:after="0" w:line="240" w:lineRule="auto"/>
        <w:ind w:left="412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8.</w:t>
      </w:r>
    </w:p>
    <w:p w:rsidR="00342E53" w:rsidRPr="00245FD4" w:rsidRDefault="00342E53" w:rsidP="00342E53">
      <w:pPr>
        <w:widowControl w:val="0"/>
        <w:autoSpaceDE w:val="0"/>
        <w:autoSpaceDN w:val="0"/>
        <w:spacing w:before="125" w:after="0" w:line="242" w:lineRule="auto"/>
        <w:ind w:left="116" w:right="121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Jedinstveni upravni odjel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vrši nadzor nad obavljanjem komunalnih djelatnosti po izvršitelju istih, predlaže nacrte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ugovora, kao i nacrte akata u vezi načina i uvjeta obavljanja komunalnih djelatnosti, prava, obveza 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ovlaštenja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izvršitelja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komunalnih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predmet ove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Odluke.</w:t>
      </w:r>
    </w:p>
    <w:p w:rsidR="00342E53" w:rsidRPr="00245FD4" w:rsidRDefault="00342E53" w:rsidP="00342E5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7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Default="00342E53" w:rsidP="00342E53">
      <w:pPr>
        <w:widowControl w:val="0"/>
        <w:numPr>
          <w:ilvl w:val="0"/>
          <w:numId w:val="12"/>
        </w:numPr>
        <w:tabs>
          <w:tab w:val="left" w:pos="477"/>
        </w:tabs>
        <w:autoSpaceDE w:val="0"/>
        <w:autoSpaceDN w:val="0"/>
        <w:spacing w:after="0" w:line="240" w:lineRule="auto"/>
        <w:ind w:left="476" w:hanging="361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  <w:r w:rsidRPr="00342E53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PRIJELAZNE</w:t>
      </w:r>
      <w:r w:rsidRPr="00342E53">
        <w:rPr>
          <w:rFonts w:ascii="Times New Roman" w:eastAsia="Arial" w:hAnsi="Times New Roman" w:cs="Times New Roman"/>
          <w:b/>
          <w:bCs/>
          <w:spacing w:val="-6"/>
          <w:sz w:val="24"/>
          <w:szCs w:val="24"/>
          <w:lang w:val="hr-HR"/>
        </w:rPr>
        <w:t xml:space="preserve"> </w:t>
      </w:r>
      <w:r w:rsidRPr="00342E53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I</w:t>
      </w:r>
      <w:r w:rsidRPr="00342E53">
        <w:rPr>
          <w:rFonts w:ascii="Times New Roman" w:eastAsia="Arial" w:hAnsi="Times New Roman" w:cs="Times New Roman"/>
          <w:b/>
          <w:bCs/>
          <w:spacing w:val="-7"/>
          <w:sz w:val="24"/>
          <w:szCs w:val="24"/>
          <w:lang w:val="hr-HR"/>
        </w:rPr>
        <w:t xml:space="preserve"> </w:t>
      </w:r>
      <w:r w:rsidRPr="00342E53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ZAVRŠNE</w:t>
      </w:r>
      <w:r w:rsidRPr="00342E53">
        <w:rPr>
          <w:rFonts w:ascii="Times New Roman" w:eastAsia="Arial" w:hAnsi="Times New Roman" w:cs="Times New Roman"/>
          <w:b/>
          <w:bCs/>
          <w:spacing w:val="-9"/>
          <w:sz w:val="24"/>
          <w:szCs w:val="24"/>
          <w:lang w:val="hr-HR"/>
        </w:rPr>
        <w:t xml:space="preserve"> </w:t>
      </w:r>
      <w:r w:rsidRPr="00342E53"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  <w:t>ODREDBE</w:t>
      </w:r>
    </w:p>
    <w:p w:rsidR="004D4149" w:rsidRPr="00342E53" w:rsidRDefault="004D4149" w:rsidP="004D4149">
      <w:pPr>
        <w:widowControl w:val="0"/>
        <w:tabs>
          <w:tab w:val="left" w:pos="477"/>
        </w:tabs>
        <w:autoSpaceDE w:val="0"/>
        <w:autoSpaceDN w:val="0"/>
        <w:spacing w:after="0" w:line="240" w:lineRule="auto"/>
        <w:ind w:left="476"/>
        <w:jc w:val="both"/>
        <w:outlineLvl w:val="0"/>
        <w:rPr>
          <w:rFonts w:ascii="Times New Roman" w:eastAsia="Arial" w:hAnsi="Times New Roman" w:cs="Times New Roman"/>
          <w:b/>
          <w:bCs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before="123" w:after="0" w:line="240" w:lineRule="auto"/>
        <w:ind w:left="412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9.</w:t>
      </w:r>
    </w:p>
    <w:p w:rsidR="00342E53" w:rsidRPr="00245FD4" w:rsidRDefault="00342E53" w:rsidP="00342E53">
      <w:pPr>
        <w:widowControl w:val="0"/>
        <w:autoSpaceDE w:val="0"/>
        <w:autoSpaceDN w:val="0"/>
        <w:spacing w:before="125" w:after="0" w:line="242" w:lineRule="auto"/>
        <w:ind w:left="116" w:right="224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Ugovori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obavljanju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komunalnih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djelatnosti</w:t>
      </w:r>
      <w:r w:rsidRPr="00245FD4">
        <w:rPr>
          <w:rFonts w:ascii="Times New Roman" w:eastAsia="Microsoft Sans Serif" w:hAnsi="Times New Roman" w:cs="Times New Roman"/>
          <w:spacing w:val="5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zaključeni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prije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stupanja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5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snagu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ove</w:t>
      </w:r>
      <w:r w:rsidRPr="00245FD4">
        <w:rPr>
          <w:rFonts w:ascii="Times New Roman" w:eastAsia="Microsoft Sans Serif" w:hAnsi="Times New Roman" w:cs="Times New Roman"/>
          <w:spacing w:val="5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Odluke,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ostaju</w:t>
      </w:r>
      <w:r w:rsidRPr="00245FD4">
        <w:rPr>
          <w:rFonts w:ascii="Times New Roman" w:eastAsia="Microsoft Sans Serif" w:hAnsi="Times New Roman" w:cs="Times New Roman"/>
          <w:spacing w:val="59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snazi</w:t>
      </w:r>
      <w:r w:rsidRPr="00245FD4">
        <w:rPr>
          <w:rFonts w:ascii="Times New Roman" w:eastAsia="Microsoft Sans Serif" w:hAnsi="Times New Roman" w:cs="Times New Roman"/>
          <w:spacing w:val="-56"/>
          <w:sz w:val="24"/>
          <w:szCs w:val="24"/>
          <w:lang w:val="hr-HR"/>
        </w:rPr>
        <w:t xml:space="preserve">    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do</w:t>
      </w:r>
      <w:r w:rsidRPr="00245FD4">
        <w:rPr>
          <w:rFonts w:ascii="Times New Roman" w:eastAsia="Microsoft Sans Serif" w:hAnsi="Times New Roman" w:cs="Times New Roman"/>
          <w:spacing w:val="3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isteka</w:t>
      </w:r>
      <w:r w:rsidRPr="00245FD4">
        <w:rPr>
          <w:rFonts w:ascii="Times New Roman" w:eastAsia="Microsoft Sans Serif" w:hAnsi="Times New Roman" w:cs="Times New Roman"/>
          <w:spacing w:val="-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roka na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koji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su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zaključeni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ili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do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raskida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istih.</w:t>
      </w:r>
    </w:p>
    <w:p w:rsidR="00342E53" w:rsidRPr="00245FD4" w:rsidRDefault="00342E53" w:rsidP="00342E53">
      <w:pPr>
        <w:widowControl w:val="0"/>
        <w:autoSpaceDE w:val="0"/>
        <w:autoSpaceDN w:val="0"/>
        <w:spacing w:before="6"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after="0" w:line="240" w:lineRule="auto"/>
        <w:ind w:left="412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10.</w:t>
      </w:r>
    </w:p>
    <w:p w:rsidR="00342E53" w:rsidRPr="00245FD4" w:rsidRDefault="00342E53" w:rsidP="00342E53">
      <w:pPr>
        <w:widowControl w:val="0"/>
        <w:autoSpaceDE w:val="0"/>
        <w:autoSpaceDN w:val="0"/>
        <w:spacing w:before="126" w:after="0" w:line="242" w:lineRule="auto"/>
        <w:ind w:left="116" w:right="341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Stupanjem na snagu ove Odluke prestaje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važiti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Odluka o komunalnim</w:t>
      </w:r>
      <w:r w:rsidRPr="00245FD4">
        <w:rPr>
          <w:rFonts w:ascii="Times New Roman" w:eastAsia="Microsoft Sans Serif" w:hAnsi="Times New Roman" w:cs="Times New Roman"/>
          <w:spacing w:val="58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djelatnostima na području Općine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Privlaka</w:t>
      </w:r>
      <w:proofErr w:type="spellEnd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 („Službeni</w:t>
      </w:r>
      <w:r w:rsidRPr="00245FD4">
        <w:rPr>
          <w:rFonts w:ascii="Times New Roman" w:eastAsia="Microsoft Sans Serif" w:hAnsi="Times New Roman" w:cs="Times New Roman"/>
          <w:spacing w:val="1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glasnik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Zadarske županije“,</w:t>
      </w:r>
      <w:r w:rsidRPr="00245FD4">
        <w:rPr>
          <w:rFonts w:ascii="Times New Roman" w:eastAsia="Microsoft Sans Serif" w:hAnsi="Times New Roman" w:cs="Times New Roman"/>
          <w:spacing w:val="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broj 13/15, 05/18, 10/19).</w:t>
      </w:r>
    </w:p>
    <w:p w:rsidR="00342E53" w:rsidRPr="00245FD4" w:rsidRDefault="00342E53" w:rsidP="00342E53">
      <w:pPr>
        <w:widowControl w:val="0"/>
        <w:autoSpaceDE w:val="0"/>
        <w:autoSpaceDN w:val="0"/>
        <w:spacing w:after="0" w:line="240" w:lineRule="auto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342E53">
      <w:pPr>
        <w:widowControl w:val="0"/>
        <w:autoSpaceDE w:val="0"/>
        <w:autoSpaceDN w:val="0"/>
        <w:spacing w:after="0" w:line="240" w:lineRule="auto"/>
        <w:ind w:left="4127"/>
        <w:jc w:val="both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Članak</w:t>
      </w:r>
      <w:r w:rsidRPr="00245FD4">
        <w:rPr>
          <w:rFonts w:ascii="Times New Roman" w:eastAsia="Microsoft Sans Serif" w:hAnsi="Times New Roman" w:cs="Times New Roman"/>
          <w:spacing w:val="-2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11.</w:t>
      </w:r>
    </w:p>
    <w:p w:rsidR="00342E53" w:rsidRPr="00245FD4" w:rsidRDefault="00342E53" w:rsidP="00342E53">
      <w:pPr>
        <w:widowControl w:val="0"/>
        <w:autoSpaceDE w:val="0"/>
        <w:autoSpaceDN w:val="0"/>
        <w:spacing w:before="126" w:after="0" w:line="242" w:lineRule="auto"/>
        <w:ind w:left="116" w:right="24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Ova</w:t>
      </w:r>
      <w:r w:rsidRPr="00245FD4">
        <w:rPr>
          <w:rFonts w:ascii="Times New Roman" w:eastAsia="Microsoft Sans Serif" w:hAnsi="Times New Roman" w:cs="Times New Roman"/>
          <w:spacing w:val="4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Odluka</w:t>
      </w:r>
      <w:r w:rsidRPr="00245FD4">
        <w:rPr>
          <w:rFonts w:ascii="Times New Roman" w:eastAsia="Microsoft Sans Serif" w:hAnsi="Times New Roman" w:cs="Times New Roman"/>
          <w:spacing w:val="4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stupa</w:t>
      </w:r>
      <w:r w:rsidRPr="00245FD4">
        <w:rPr>
          <w:rFonts w:ascii="Times New Roman" w:eastAsia="Microsoft Sans Serif" w:hAnsi="Times New Roman" w:cs="Times New Roman"/>
          <w:spacing w:val="4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na</w:t>
      </w:r>
      <w:r w:rsidRPr="00245FD4">
        <w:rPr>
          <w:rFonts w:ascii="Times New Roman" w:eastAsia="Microsoft Sans Serif" w:hAnsi="Times New Roman" w:cs="Times New Roman"/>
          <w:spacing w:val="4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snagu</w:t>
      </w:r>
      <w:r w:rsidRPr="00245FD4">
        <w:rPr>
          <w:rFonts w:ascii="Times New Roman" w:eastAsia="Microsoft Sans Serif" w:hAnsi="Times New Roman" w:cs="Times New Roman"/>
          <w:spacing w:val="47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osmog</w:t>
      </w:r>
      <w:r w:rsidRPr="00245FD4">
        <w:rPr>
          <w:rFonts w:ascii="Times New Roman" w:eastAsia="Microsoft Sans Serif" w:hAnsi="Times New Roman" w:cs="Times New Roman"/>
          <w:spacing w:val="4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dana</w:t>
      </w:r>
      <w:r w:rsidRPr="00245FD4">
        <w:rPr>
          <w:rFonts w:ascii="Times New Roman" w:eastAsia="Microsoft Sans Serif" w:hAnsi="Times New Roman" w:cs="Times New Roman"/>
          <w:spacing w:val="4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od</w:t>
      </w:r>
      <w:r w:rsidRPr="00245FD4">
        <w:rPr>
          <w:rFonts w:ascii="Times New Roman" w:eastAsia="Microsoft Sans Serif" w:hAnsi="Times New Roman" w:cs="Times New Roman"/>
          <w:spacing w:val="44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dana</w:t>
      </w:r>
      <w:r w:rsidRPr="00245FD4">
        <w:rPr>
          <w:rFonts w:ascii="Times New Roman" w:eastAsia="Microsoft Sans Serif" w:hAnsi="Times New Roman" w:cs="Times New Roman"/>
          <w:spacing w:val="4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objave</w:t>
      </w:r>
      <w:r w:rsidRPr="00245FD4">
        <w:rPr>
          <w:rFonts w:ascii="Times New Roman" w:eastAsia="Microsoft Sans Serif" w:hAnsi="Times New Roman" w:cs="Times New Roman"/>
          <w:spacing w:val="46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u</w:t>
      </w:r>
      <w:r w:rsidRPr="00245FD4">
        <w:rPr>
          <w:rFonts w:ascii="Times New Roman" w:eastAsia="Microsoft Sans Serif" w:hAnsi="Times New Roman" w:cs="Times New Roman"/>
          <w:spacing w:val="45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“Službenom</w:t>
      </w:r>
      <w:r w:rsidRPr="00245FD4">
        <w:rPr>
          <w:rFonts w:ascii="Times New Roman" w:eastAsia="Microsoft Sans Serif" w:hAnsi="Times New Roman" w:cs="Times New Roman"/>
          <w:spacing w:val="43"/>
          <w:sz w:val="24"/>
          <w:szCs w:val="24"/>
          <w:lang w:val="hr-HR"/>
        </w:rPr>
        <w:t xml:space="preserve">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glasniku  </w:t>
      </w:r>
      <w:r w:rsidRPr="00245FD4">
        <w:rPr>
          <w:rFonts w:ascii="Times New Roman" w:eastAsia="Microsoft Sans Serif" w:hAnsi="Times New Roman" w:cs="Times New Roman"/>
          <w:spacing w:val="-55"/>
          <w:sz w:val="24"/>
          <w:szCs w:val="24"/>
          <w:lang w:val="hr-HR"/>
        </w:rPr>
        <w:t xml:space="preserve">   </w:t>
      </w: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Zadarske županije“.</w:t>
      </w:r>
    </w:p>
    <w:p w:rsidR="00342E53" w:rsidRPr="00245FD4" w:rsidRDefault="00342E53" w:rsidP="00342E53">
      <w:pPr>
        <w:widowControl w:val="0"/>
        <w:autoSpaceDE w:val="0"/>
        <w:autoSpaceDN w:val="0"/>
        <w:spacing w:before="126" w:after="0" w:line="242" w:lineRule="auto"/>
        <w:ind w:left="116" w:right="244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</w:p>
    <w:p w:rsidR="00342E53" w:rsidRPr="00245FD4" w:rsidRDefault="00342E53" w:rsidP="004E0293">
      <w:pPr>
        <w:widowControl w:val="0"/>
        <w:autoSpaceDE w:val="0"/>
        <w:autoSpaceDN w:val="0"/>
        <w:spacing w:before="126" w:after="0" w:line="242" w:lineRule="auto"/>
        <w:ind w:left="116" w:right="244"/>
        <w:jc w:val="center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OPĆINSKO VIJEĆE</w:t>
      </w:r>
    </w:p>
    <w:p w:rsidR="00342E53" w:rsidRPr="00245FD4" w:rsidRDefault="00342E53" w:rsidP="004E0293">
      <w:pPr>
        <w:widowControl w:val="0"/>
        <w:autoSpaceDE w:val="0"/>
        <w:autoSpaceDN w:val="0"/>
        <w:spacing w:before="126" w:after="0" w:line="242" w:lineRule="auto"/>
        <w:ind w:left="116" w:right="244"/>
        <w:jc w:val="center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Predsjednik</w:t>
      </w:r>
    </w:p>
    <w:p w:rsidR="00342E53" w:rsidRPr="00245FD4" w:rsidRDefault="00342E53" w:rsidP="004E0293">
      <w:pPr>
        <w:widowControl w:val="0"/>
        <w:autoSpaceDE w:val="0"/>
        <w:autoSpaceDN w:val="0"/>
        <w:spacing w:before="126" w:after="0" w:line="242" w:lineRule="auto"/>
        <w:ind w:left="116" w:right="244"/>
        <w:jc w:val="center"/>
        <w:rPr>
          <w:rFonts w:ascii="Times New Roman" w:eastAsia="Microsoft Sans Serif" w:hAnsi="Times New Roman" w:cs="Times New Roman"/>
          <w:sz w:val="24"/>
          <w:szCs w:val="24"/>
          <w:lang w:val="hr-HR"/>
        </w:rPr>
      </w:pPr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 xml:space="preserve">Nikica </w:t>
      </w:r>
      <w:proofErr w:type="spellStart"/>
      <w:r w:rsidRPr="00245FD4">
        <w:rPr>
          <w:rFonts w:ascii="Times New Roman" w:eastAsia="Microsoft Sans Serif" w:hAnsi="Times New Roman" w:cs="Times New Roman"/>
          <w:sz w:val="24"/>
          <w:szCs w:val="24"/>
          <w:lang w:val="hr-HR"/>
        </w:rPr>
        <w:t>Begonja</w:t>
      </w:r>
      <w:proofErr w:type="spellEnd"/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4E0293" w:rsidRDefault="004E0293" w:rsidP="00342E53">
      <w:pPr>
        <w:rPr>
          <w:rFonts w:ascii="Times New Roman" w:hAnsi="Times New Roman" w:cs="Times New Roman"/>
        </w:rPr>
      </w:pPr>
    </w:p>
    <w:p w:rsidR="004E0293" w:rsidRDefault="004E0293" w:rsidP="00342E53">
      <w:pPr>
        <w:rPr>
          <w:rFonts w:ascii="Times New Roman" w:hAnsi="Times New Roman" w:cs="Times New Roman"/>
        </w:rPr>
      </w:pPr>
    </w:p>
    <w:p w:rsidR="004E0293" w:rsidRDefault="004E0293" w:rsidP="00342E53">
      <w:pPr>
        <w:rPr>
          <w:rFonts w:ascii="Times New Roman" w:hAnsi="Times New Roman" w:cs="Times New Roman"/>
        </w:rPr>
      </w:pPr>
    </w:p>
    <w:p w:rsidR="004E0293" w:rsidRDefault="004E029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342E53" w:rsidRDefault="00342E53" w:rsidP="00342E53">
      <w:pPr>
        <w:rPr>
          <w:rFonts w:ascii="Times New Roman" w:hAnsi="Times New Roman" w:cs="Times New Roman"/>
        </w:rPr>
      </w:pPr>
    </w:p>
    <w:p w:rsidR="004E0293" w:rsidRPr="004E0293" w:rsidRDefault="004E0293" w:rsidP="00874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293">
        <w:rPr>
          <w:rFonts w:ascii="Times New Roman" w:hAnsi="Times New Roman" w:cs="Times New Roman"/>
          <w:sz w:val="24"/>
          <w:szCs w:val="24"/>
        </w:rPr>
        <w:t>KLASA:</w:t>
      </w:r>
      <w:r w:rsidR="008748A2">
        <w:rPr>
          <w:rFonts w:ascii="Times New Roman" w:hAnsi="Times New Roman" w:cs="Times New Roman"/>
          <w:sz w:val="24"/>
          <w:szCs w:val="24"/>
        </w:rPr>
        <w:t>363-02/22-01/4</w:t>
      </w:r>
    </w:p>
    <w:p w:rsidR="004E0293" w:rsidRDefault="004E0293" w:rsidP="008748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0293">
        <w:rPr>
          <w:rFonts w:ascii="Times New Roman" w:hAnsi="Times New Roman" w:cs="Times New Roman"/>
          <w:sz w:val="24"/>
          <w:szCs w:val="24"/>
        </w:rPr>
        <w:t>URBROJ:2198-28-</w:t>
      </w:r>
      <w:r w:rsidR="004D4149">
        <w:rPr>
          <w:rFonts w:ascii="Times New Roman" w:hAnsi="Times New Roman" w:cs="Times New Roman"/>
          <w:sz w:val="24"/>
          <w:szCs w:val="24"/>
        </w:rPr>
        <w:t>01-</w:t>
      </w:r>
      <w:r w:rsidRPr="004E0293">
        <w:rPr>
          <w:rFonts w:ascii="Times New Roman" w:hAnsi="Times New Roman" w:cs="Times New Roman"/>
          <w:sz w:val="24"/>
          <w:szCs w:val="24"/>
        </w:rPr>
        <w:t>22-</w:t>
      </w:r>
      <w:r w:rsidR="004D4149">
        <w:rPr>
          <w:rFonts w:ascii="Times New Roman" w:hAnsi="Times New Roman" w:cs="Times New Roman"/>
          <w:sz w:val="24"/>
          <w:szCs w:val="24"/>
        </w:rPr>
        <w:t>2</w:t>
      </w:r>
    </w:p>
    <w:p w:rsidR="008748A2" w:rsidRPr="004E0293" w:rsidRDefault="008748A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4D4149">
        <w:rPr>
          <w:rFonts w:ascii="Times New Roman" w:hAnsi="Times New Roman" w:cs="Times New Roman"/>
          <w:sz w:val="24"/>
          <w:szCs w:val="24"/>
        </w:rPr>
        <w:t>, 30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ožujka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2022.g.</w:t>
      </w:r>
    </w:p>
    <w:sectPr w:rsidR="008748A2" w:rsidRPr="004E02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9C6"/>
    <w:multiLevelType w:val="hybridMultilevel"/>
    <w:tmpl w:val="1FC4F590"/>
    <w:lvl w:ilvl="0" w:tplc="30A8E4FE">
      <w:start w:val="2"/>
      <w:numFmt w:val="upperRoman"/>
      <w:lvlText w:val="%1."/>
      <w:lvlJc w:val="left"/>
      <w:pPr>
        <w:ind w:left="835" w:hanging="720"/>
      </w:pPr>
      <w:rPr>
        <w:rFonts w:hint="default"/>
        <w:b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" w15:restartNumberingAfterBreak="0">
    <w:nsid w:val="048645E0"/>
    <w:multiLevelType w:val="hybridMultilevel"/>
    <w:tmpl w:val="A5EA9F36"/>
    <w:lvl w:ilvl="0" w:tplc="78D86124">
      <w:numFmt w:val="bullet"/>
      <w:lvlText w:val=""/>
      <w:lvlJc w:val="left"/>
      <w:pPr>
        <w:ind w:left="116" w:hanging="1258"/>
      </w:pPr>
      <w:rPr>
        <w:rFonts w:ascii="Wingdings" w:eastAsia="Wingdings" w:hAnsi="Wingdings" w:cs="Wingdings" w:hint="default"/>
        <w:w w:val="100"/>
        <w:sz w:val="22"/>
        <w:szCs w:val="22"/>
        <w:lang w:val="hr-HR" w:eastAsia="en-US" w:bidi="ar-SA"/>
      </w:rPr>
    </w:lvl>
    <w:lvl w:ilvl="1" w:tplc="1A8271D2">
      <w:numFmt w:val="bullet"/>
      <w:lvlText w:val="•"/>
      <w:lvlJc w:val="left"/>
      <w:pPr>
        <w:ind w:left="1039" w:hanging="1258"/>
      </w:pPr>
      <w:rPr>
        <w:lang w:val="hr-HR" w:eastAsia="en-US" w:bidi="ar-SA"/>
      </w:rPr>
    </w:lvl>
    <w:lvl w:ilvl="2" w:tplc="268C4BDA">
      <w:numFmt w:val="bullet"/>
      <w:lvlText w:val="•"/>
      <w:lvlJc w:val="left"/>
      <w:pPr>
        <w:ind w:left="1958" w:hanging="1258"/>
      </w:pPr>
      <w:rPr>
        <w:lang w:val="hr-HR" w:eastAsia="en-US" w:bidi="ar-SA"/>
      </w:rPr>
    </w:lvl>
    <w:lvl w:ilvl="3" w:tplc="77160CD8">
      <w:numFmt w:val="bullet"/>
      <w:lvlText w:val="•"/>
      <w:lvlJc w:val="left"/>
      <w:pPr>
        <w:ind w:left="2877" w:hanging="1258"/>
      </w:pPr>
      <w:rPr>
        <w:lang w:val="hr-HR" w:eastAsia="en-US" w:bidi="ar-SA"/>
      </w:rPr>
    </w:lvl>
    <w:lvl w:ilvl="4" w:tplc="15EC4336">
      <w:numFmt w:val="bullet"/>
      <w:lvlText w:val="•"/>
      <w:lvlJc w:val="left"/>
      <w:pPr>
        <w:ind w:left="3796" w:hanging="1258"/>
      </w:pPr>
      <w:rPr>
        <w:lang w:val="hr-HR" w:eastAsia="en-US" w:bidi="ar-SA"/>
      </w:rPr>
    </w:lvl>
    <w:lvl w:ilvl="5" w:tplc="E28825CE">
      <w:numFmt w:val="bullet"/>
      <w:lvlText w:val="•"/>
      <w:lvlJc w:val="left"/>
      <w:pPr>
        <w:ind w:left="4715" w:hanging="1258"/>
      </w:pPr>
      <w:rPr>
        <w:lang w:val="hr-HR" w:eastAsia="en-US" w:bidi="ar-SA"/>
      </w:rPr>
    </w:lvl>
    <w:lvl w:ilvl="6" w:tplc="931C1DEC">
      <w:numFmt w:val="bullet"/>
      <w:lvlText w:val="•"/>
      <w:lvlJc w:val="left"/>
      <w:pPr>
        <w:ind w:left="5634" w:hanging="1258"/>
      </w:pPr>
      <w:rPr>
        <w:lang w:val="hr-HR" w:eastAsia="en-US" w:bidi="ar-SA"/>
      </w:rPr>
    </w:lvl>
    <w:lvl w:ilvl="7" w:tplc="5B64A03A">
      <w:numFmt w:val="bullet"/>
      <w:lvlText w:val="•"/>
      <w:lvlJc w:val="left"/>
      <w:pPr>
        <w:ind w:left="6553" w:hanging="1258"/>
      </w:pPr>
      <w:rPr>
        <w:lang w:val="hr-HR" w:eastAsia="en-US" w:bidi="ar-SA"/>
      </w:rPr>
    </w:lvl>
    <w:lvl w:ilvl="8" w:tplc="62246BF8">
      <w:numFmt w:val="bullet"/>
      <w:lvlText w:val="•"/>
      <w:lvlJc w:val="left"/>
      <w:pPr>
        <w:ind w:left="7472" w:hanging="1258"/>
      </w:pPr>
      <w:rPr>
        <w:lang w:val="hr-HR" w:eastAsia="en-US" w:bidi="ar-SA"/>
      </w:rPr>
    </w:lvl>
  </w:abstractNum>
  <w:abstractNum w:abstractNumId="2" w15:restartNumberingAfterBreak="0">
    <w:nsid w:val="09F10A1D"/>
    <w:multiLevelType w:val="hybridMultilevel"/>
    <w:tmpl w:val="68B0C6D4"/>
    <w:lvl w:ilvl="0" w:tplc="2DA8E600">
      <w:start w:val="1"/>
      <w:numFmt w:val="decimal"/>
      <w:lvlText w:val="(%1)"/>
      <w:lvlJc w:val="left"/>
      <w:pPr>
        <w:ind w:left="116" w:hanging="329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hr-HR" w:eastAsia="en-US" w:bidi="ar-SA"/>
      </w:rPr>
    </w:lvl>
    <w:lvl w:ilvl="1" w:tplc="2EAA9468">
      <w:numFmt w:val="bullet"/>
      <w:lvlText w:val="•"/>
      <w:lvlJc w:val="left"/>
      <w:pPr>
        <w:ind w:left="1039" w:hanging="329"/>
      </w:pPr>
      <w:rPr>
        <w:rFonts w:hint="default"/>
        <w:lang w:val="hr-HR" w:eastAsia="en-US" w:bidi="ar-SA"/>
      </w:rPr>
    </w:lvl>
    <w:lvl w:ilvl="2" w:tplc="BF12C42C">
      <w:numFmt w:val="bullet"/>
      <w:lvlText w:val="•"/>
      <w:lvlJc w:val="left"/>
      <w:pPr>
        <w:ind w:left="1958" w:hanging="329"/>
      </w:pPr>
      <w:rPr>
        <w:rFonts w:hint="default"/>
        <w:lang w:val="hr-HR" w:eastAsia="en-US" w:bidi="ar-SA"/>
      </w:rPr>
    </w:lvl>
    <w:lvl w:ilvl="3" w:tplc="4FEEB68A">
      <w:numFmt w:val="bullet"/>
      <w:lvlText w:val="•"/>
      <w:lvlJc w:val="left"/>
      <w:pPr>
        <w:ind w:left="2877" w:hanging="329"/>
      </w:pPr>
      <w:rPr>
        <w:rFonts w:hint="default"/>
        <w:lang w:val="hr-HR" w:eastAsia="en-US" w:bidi="ar-SA"/>
      </w:rPr>
    </w:lvl>
    <w:lvl w:ilvl="4" w:tplc="4606C82C">
      <w:numFmt w:val="bullet"/>
      <w:lvlText w:val="•"/>
      <w:lvlJc w:val="left"/>
      <w:pPr>
        <w:ind w:left="3796" w:hanging="329"/>
      </w:pPr>
      <w:rPr>
        <w:rFonts w:hint="default"/>
        <w:lang w:val="hr-HR" w:eastAsia="en-US" w:bidi="ar-SA"/>
      </w:rPr>
    </w:lvl>
    <w:lvl w:ilvl="5" w:tplc="E0444490">
      <w:numFmt w:val="bullet"/>
      <w:lvlText w:val="•"/>
      <w:lvlJc w:val="left"/>
      <w:pPr>
        <w:ind w:left="4715" w:hanging="329"/>
      </w:pPr>
      <w:rPr>
        <w:rFonts w:hint="default"/>
        <w:lang w:val="hr-HR" w:eastAsia="en-US" w:bidi="ar-SA"/>
      </w:rPr>
    </w:lvl>
    <w:lvl w:ilvl="6" w:tplc="D720A494">
      <w:numFmt w:val="bullet"/>
      <w:lvlText w:val="•"/>
      <w:lvlJc w:val="left"/>
      <w:pPr>
        <w:ind w:left="5634" w:hanging="329"/>
      </w:pPr>
      <w:rPr>
        <w:rFonts w:hint="default"/>
        <w:lang w:val="hr-HR" w:eastAsia="en-US" w:bidi="ar-SA"/>
      </w:rPr>
    </w:lvl>
    <w:lvl w:ilvl="7" w:tplc="3B6025AE">
      <w:numFmt w:val="bullet"/>
      <w:lvlText w:val="•"/>
      <w:lvlJc w:val="left"/>
      <w:pPr>
        <w:ind w:left="6553" w:hanging="329"/>
      </w:pPr>
      <w:rPr>
        <w:rFonts w:hint="default"/>
        <w:lang w:val="hr-HR" w:eastAsia="en-US" w:bidi="ar-SA"/>
      </w:rPr>
    </w:lvl>
    <w:lvl w:ilvl="8" w:tplc="102A7D44">
      <w:numFmt w:val="bullet"/>
      <w:lvlText w:val="•"/>
      <w:lvlJc w:val="left"/>
      <w:pPr>
        <w:ind w:left="7472" w:hanging="329"/>
      </w:pPr>
      <w:rPr>
        <w:rFonts w:hint="default"/>
        <w:lang w:val="hr-HR" w:eastAsia="en-US" w:bidi="ar-SA"/>
      </w:rPr>
    </w:lvl>
  </w:abstractNum>
  <w:abstractNum w:abstractNumId="3" w15:restartNumberingAfterBreak="0">
    <w:nsid w:val="0AE820C2"/>
    <w:multiLevelType w:val="hybridMultilevel"/>
    <w:tmpl w:val="AF0E624C"/>
    <w:lvl w:ilvl="0" w:tplc="6B4491E4">
      <w:start w:val="1"/>
      <w:numFmt w:val="decimal"/>
      <w:lvlText w:val="(%1)"/>
      <w:lvlJc w:val="left"/>
      <w:pPr>
        <w:ind w:left="116" w:hanging="336"/>
        <w:jc w:val="right"/>
      </w:pPr>
      <w:rPr>
        <w:rFonts w:ascii="Times New Roman" w:eastAsia="Microsoft Sans Serif" w:hAnsi="Times New Roman" w:cs="Times New Roman"/>
        <w:w w:val="100"/>
        <w:sz w:val="22"/>
        <w:szCs w:val="22"/>
        <w:lang w:val="hr-HR" w:eastAsia="en-US" w:bidi="ar-SA"/>
      </w:rPr>
    </w:lvl>
    <w:lvl w:ilvl="1" w:tplc="FCA4A710">
      <w:start w:val="1"/>
      <w:numFmt w:val="lowerLetter"/>
      <w:lvlText w:val="%2)"/>
      <w:lvlJc w:val="left"/>
      <w:pPr>
        <w:ind w:left="1625" w:hanging="2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8EDAE4C2">
      <w:start w:val="1"/>
      <w:numFmt w:val="decimal"/>
      <w:lvlText w:val="%3."/>
      <w:lvlJc w:val="left"/>
      <w:pPr>
        <w:ind w:left="195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3" w:tplc="7786E752">
      <w:numFmt w:val="bullet"/>
      <w:lvlText w:val="•"/>
      <w:lvlJc w:val="left"/>
      <w:pPr>
        <w:ind w:left="2878" w:hanging="284"/>
      </w:pPr>
      <w:rPr>
        <w:rFonts w:hint="default"/>
        <w:lang w:val="hr-HR" w:eastAsia="en-US" w:bidi="ar-SA"/>
      </w:rPr>
    </w:lvl>
    <w:lvl w:ilvl="4" w:tplc="F960892E">
      <w:numFmt w:val="bullet"/>
      <w:lvlText w:val="•"/>
      <w:lvlJc w:val="left"/>
      <w:pPr>
        <w:ind w:left="3797" w:hanging="284"/>
      </w:pPr>
      <w:rPr>
        <w:rFonts w:hint="default"/>
        <w:lang w:val="hr-HR" w:eastAsia="en-US" w:bidi="ar-SA"/>
      </w:rPr>
    </w:lvl>
    <w:lvl w:ilvl="5" w:tplc="2D940342">
      <w:numFmt w:val="bullet"/>
      <w:lvlText w:val="•"/>
      <w:lvlJc w:val="left"/>
      <w:pPr>
        <w:ind w:left="4716" w:hanging="284"/>
      </w:pPr>
      <w:rPr>
        <w:rFonts w:hint="default"/>
        <w:lang w:val="hr-HR" w:eastAsia="en-US" w:bidi="ar-SA"/>
      </w:rPr>
    </w:lvl>
    <w:lvl w:ilvl="6" w:tplc="7BA4B952">
      <w:numFmt w:val="bullet"/>
      <w:lvlText w:val="•"/>
      <w:lvlJc w:val="left"/>
      <w:pPr>
        <w:ind w:left="5635" w:hanging="284"/>
      </w:pPr>
      <w:rPr>
        <w:rFonts w:hint="default"/>
        <w:lang w:val="hr-HR" w:eastAsia="en-US" w:bidi="ar-SA"/>
      </w:rPr>
    </w:lvl>
    <w:lvl w:ilvl="7" w:tplc="28AE214C">
      <w:numFmt w:val="bullet"/>
      <w:lvlText w:val="•"/>
      <w:lvlJc w:val="left"/>
      <w:pPr>
        <w:ind w:left="6554" w:hanging="284"/>
      </w:pPr>
      <w:rPr>
        <w:rFonts w:hint="default"/>
        <w:lang w:val="hr-HR" w:eastAsia="en-US" w:bidi="ar-SA"/>
      </w:rPr>
    </w:lvl>
    <w:lvl w:ilvl="8" w:tplc="CD527708">
      <w:numFmt w:val="bullet"/>
      <w:lvlText w:val="•"/>
      <w:lvlJc w:val="left"/>
      <w:pPr>
        <w:ind w:left="7473" w:hanging="284"/>
      </w:pPr>
      <w:rPr>
        <w:rFonts w:hint="default"/>
        <w:lang w:val="hr-HR" w:eastAsia="en-US" w:bidi="ar-SA"/>
      </w:rPr>
    </w:lvl>
  </w:abstractNum>
  <w:abstractNum w:abstractNumId="4" w15:restartNumberingAfterBreak="0">
    <w:nsid w:val="0BD1748C"/>
    <w:multiLevelType w:val="hybridMultilevel"/>
    <w:tmpl w:val="0024AE2A"/>
    <w:lvl w:ilvl="0" w:tplc="1DB62346">
      <w:start w:val="1"/>
      <w:numFmt w:val="decimal"/>
      <w:lvlText w:val="%1."/>
      <w:lvlJc w:val="left"/>
      <w:pPr>
        <w:ind w:left="118" w:hanging="24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hr-HR" w:eastAsia="en-US" w:bidi="ar-SA"/>
      </w:rPr>
    </w:lvl>
    <w:lvl w:ilvl="1" w:tplc="98962F62">
      <w:numFmt w:val="bullet"/>
      <w:lvlText w:val="•"/>
      <w:lvlJc w:val="left"/>
      <w:pPr>
        <w:ind w:left="1038" w:hanging="240"/>
      </w:pPr>
      <w:rPr>
        <w:rFonts w:hint="default"/>
        <w:lang w:val="hr-HR" w:eastAsia="en-US" w:bidi="ar-SA"/>
      </w:rPr>
    </w:lvl>
    <w:lvl w:ilvl="2" w:tplc="5128BEBE">
      <w:numFmt w:val="bullet"/>
      <w:lvlText w:val="•"/>
      <w:lvlJc w:val="left"/>
      <w:pPr>
        <w:ind w:left="1957" w:hanging="240"/>
      </w:pPr>
      <w:rPr>
        <w:rFonts w:hint="default"/>
        <w:lang w:val="hr-HR" w:eastAsia="en-US" w:bidi="ar-SA"/>
      </w:rPr>
    </w:lvl>
    <w:lvl w:ilvl="3" w:tplc="F766C544">
      <w:numFmt w:val="bullet"/>
      <w:lvlText w:val="•"/>
      <w:lvlJc w:val="left"/>
      <w:pPr>
        <w:ind w:left="2875" w:hanging="240"/>
      </w:pPr>
      <w:rPr>
        <w:rFonts w:hint="default"/>
        <w:lang w:val="hr-HR" w:eastAsia="en-US" w:bidi="ar-SA"/>
      </w:rPr>
    </w:lvl>
    <w:lvl w:ilvl="4" w:tplc="56F2FD12">
      <w:numFmt w:val="bullet"/>
      <w:lvlText w:val="•"/>
      <w:lvlJc w:val="left"/>
      <w:pPr>
        <w:ind w:left="3794" w:hanging="240"/>
      </w:pPr>
      <w:rPr>
        <w:rFonts w:hint="default"/>
        <w:lang w:val="hr-HR" w:eastAsia="en-US" w:bidi="ar-SA"/>
      </w:rPr>
    </w:lvl>
    <w:lvl w:ilvl="5" w:tplc="628290DC">
      <w:numFmt w:val="bullet"/>
      <w:lvlText w:val="•"/>
      <w:lvlJc w:val="left"/>
      <w:pPr>
        <w:ind w:left="4713" w:hanging="240"/>
      </w:pPr>
      <w:rPr>
        <w:rFonts w:hint="default"/>
        <w:lang w:val="hr-HR" w:eastAsia="en-US" w:bidi="ar-SA"/>
      </w:rPr>
    </w:lvl>
    <w:lvl w:ilvl="6" w:tplc="B1408214">
      <w:numFmt w:val="bullet"/>
      <w:lvlText w:val="•"/>
      <w:lvlJc w:val="left"/>
      <w:pPr>
        <w:ind w:left="5631" w:hanging="240"/>
      </w:pPr>
      <w:rPr>
        <w:rFonts w:hint="default"/>
        <w:lang w:val="hr-HR" w:eastAsia="en-US" w:bidi="ar-SA"/>
      </w:rPr>
    </w:lvl>
    <w:lvl w:ilvl="7" w:tplc="ACFA83FC">
      <w:numFmt w:val="bullet"/>
      <w:lvlText w:val="•"/>
      <w:lvlJc w:val="left"/>
      <w:pPr>
        <w:ind w:left="6550" w:hanging="240"/>
      </w:pPr>
      <w:rPr>
        <w:rFonts w:hint="default"/>
        <w:lang w:val="hr-HR" w:eastAsia="en-US" w:bidi="ar-SA"/>
      </w:rPr>
    </w:lvl>
    <w:lvl w:ilvl="8" w:tplc="DC9CF234">
      <w:numFmt w:val="bullet"/>
      <w:lvlText w:val="•"/>
      <w:lvlJc w:val="left"/>
      <w:pPr>
        <w:ind w:left="7469" w:hanging="240"/>
      </w:pPr>
      <w:rPr>
        <w:rFonts w:hint="default"/>
        <w:lang w:val="hr-HR" w:eastAsia="en-US" w:bidi="ar-SA"/>
      </w:rPr>
    </w:lvl>
  </w:abstractNum>
  <w:abstractNum w:abstractNumId="5" w15:restartNumberingAfterBreak="0">
    <w:nsid w:val="0CD56688"/>
    <w:multiLevelType w:val="hybridMultilevel"/>
    <w:tmpl w:val="57E42E9E"/>
    <w:lvl w:ilvl="0" w:tplc="CAEEB51C">
      <w:start w:val="1"/>
      <w:numFmt w:val="decimal"/>
      <w:lvlText w:val="(%1)"/>
      <w:lvlJc w:val="left"/>
      <w:pPr>
        <w:ind w:left="389" w:hanging="389"/>
      </w:pPr>
      <w:rPr>
        <w:rFonts w:ascii="Times New Roman" w:eastAsia="Microsoft Sans Serif" w:hAnsi="Times New Roman" w:cs="Times New Roman"/>
        <w:w w:val="100"/>
        <w:sz w:val="22"/>
        <w:szCs w:val="22"/>
        <w:lang w:val="hr-HR" w:eastAsia="en-US" w:bidi="ar-SA"/>
      </w:rPr>
    </w:lvl>
    <w:lvl w:ilvl="1" w:tplc="9356E44A">
      <w:start w:val="1"/>
      <w:numFmt w:val="decimal"/>
      <w:lvlText w:val="%2."/>
      <w:lvlJc w:val="left"/>
      <w:pPr>
        <w:ind w:left="1497" w:hanging="363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76700F3A">
      <w:numFmt w:val="bullet"/>
      <w:lvlText w:val="•"/>
      <w:lvlJc w:val="left"/>
      <w:pPr>
        <w:ind w:left="2463" w:hanging="363"/>
      </w:pPr>
      <w:rPr>
        <w:rFonts w:hint="default"/>
        <w:lang w:val="hr-HR" w:eastAsia="en-US" w:bidi="ar-SA"/>
      </w:rPr>
    </w:lvl>
    <w:lvl w:ilvl="3" w:tplc="708C4746">
      <w:numFmt w:val="bullet"/>
      <w:lvlText w:val="•"/>
      <w:lvlJc w:val="left"/>
      <w:pPr>
        <w:ind w:left="3353" w:hanging="363"/>
      </w:pPr>
      <w:rPr>
        <w:rFonts w:hint="default"/>
        <w:lang w:val="hr-HR" w:eastAsia="en-US" w:bidi="ar-SA"/>
      </w:rPr>
    </w:lvl>
    <w:lvl w:ilvl="4" w:tplc="C64E3D0A">
      <w:numFmt w:val="bullet"/>
      <w:lvlText w:val="•"/>
      <w:lvlJc w:val="left"/>
      <w:pPr>
        <w:ind w:left="4243" w:hanging="363"/>
      </w:pPr>
      <w:rPr>
        <w:rFonts w:hint="default"/>
        <w:lang w:val="hr-HR" w:eastAsia="en-US" w:bidi="ar-SA"/>
      </w:rPr>
    </w:lvl>
    <w:lvl w:ilvl="5" w:tplc="382A260E">
      <w:numFmt w:val="bullet"/>
      <w:lvlText w:val="•"/>
      <w:lvlJc w:val="left"/>
      <w:pPr>
        <w:ind w:left="5133" w:hanging="363"/>
      </w:pPr>
      <w:rPr>
        <w:rFonts w:hint="default"/>
        <w:lang w:val="hr-HR" w:eastAsia="en-US" w:bidi="ar-SA"/>
      </w:rPr>
    </w:lvl>
    <w:lvl w:ilvl="6" w:tplc="5A1C4BDC">
      <w:numFmt w:val="bullet"/>
      <w:lvlText w:val="•"/>
      <w:lvlJc w:val="left"/>
      <w:pPr>
        <w:ind w:left="6023" w:hanging="363"/>
      </w:pPr>
      <w:rPr>
        <w:rFonts w:hint="default"/>
        <w:lang w:val="hr-HR" w:eastAsia="en-US" w:bidi="ar-SA"/>
      </w:rPr>
    </w:lvl>
    <w:lvl w:ilvl="7" w:tplc="84DEDCC4">
      <w:numFmt w:val="bullet"/>
      <w:lvlText w:val="•"/>
      <w:lvlJc w:val="left"/>
      <w:pPr>
        <w:ind w:left="6913" w:hanging="363"/>
      </w:pPr>
      <w:rPr>
        <w:rFonts w:hint="default"/>
        <w:lang w:val="hr-HR" w:eastAsia="en-US" w:bidi="ar-SA"/>
      </w:rPr>
    </w:lvl>
    <w:lvl w:ilvl="8" w:tplc="E3220E08">
      <w:numFmt w:val="bullet"/>
      <w:lvlText w:val="•"/>
      <w:lvlJc w:val="left"/>
      <w:pPr>
        <w:ind w:left="7803" w:hanging="363"/>
      </w:pPr>
      <w:rPr>
        <w:rFonts w:hint="default"/>
        <w:lang w:val="hr-HR" w:eastAsia="en-US" w:bidi="ar-SA"/>
      </w:rPr>
    </w:lvl>
  </w:abstractNum>
  <w:abstractNum w:abstractNumId="6" w15:restartNumberingAfterBreak="0">
    <w:nsid w:val="14EB3E38"/>
    <w:multiLevelType w:val="hybridMultilevel"/>
    <w:tmpl w:val="5FAEF3A6"/>
    <w:lvl w:ilvl="0" w:tplc="F20EC998">
      <w:start w:val="1"/>
      <w:numFmt w:val="decimal"/>
      <w:lvlText w:val="%1."/>
      <w:lvlJc w:val="left"/>
      <w:pPr>
        <w:ind w:left="831" w:hanging="716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73A05868">
      <w:numFmt w:val="bullet"/>
      <w:lvlText w:val="•"/>
      <w:lvlJc w:val="left"/>
      <w:pPr>
        <w:ind w:left="1687" w:hanging="716"/>
      </w:pPr>
      <w:rPr>
        <w:lang w:val="hr-HR" w:eastAsia="en-US" w:bidi="ar-SA"/>
      </w:rPr>
    </w:lvl>
    <w:lvl w:ilvl="2" w:tplc="28E400B4">
      <w:numFmt w:val="bullet"/>
      <w:lvlText w:val="•"/>
      <w:lvlJc w:val="left"/>
      <w:pPr>
        <w:ind w:left="2534" w:hanging="716"/>
      </w:pPr>
      <w:rPr>
        <w:lang w:val="hr-HR" w:eastAsia="en-US" w:bidi="ar-SA"/>
      </w:rPr>
    </w:lvl>
    <w:lvl w:ilvl="3" w:tplc="50D45A74">
      <w:numFmt w:val="bullet"/>
      <w:lvlText w:val="•"/>
      <w:lvlJc w:val="left"/>
      <w:pPr>
        <w:ind w:left="3381" w:hanging="716"/>
      </w:pPr>
      <w:rPr>
        <w:lang w:val="hr-HR" w:eastAsia="en-US" w:bidi="ar-SA"/>
      </w:rPr>
    </w:lvl>
    <w:lvl w:ilvl="4" w:tplc="71101740">
      <w:numFmt w:val="bullet"/>
      <w:lvlText w:val="•"/>
      <w:lvlJc w:val="left"/>
      <w:pPr>
        <w:ind w:left="4228" w:hanging="716"/>
      </w:pPr>
      <w:rPr>
        <w:lang w:val="hr-HR" w:eastAsia="en-US" w:bidi="ar-SA"/>
      </w:rPr>
    </w:lvl>
    <w:lvl w:ilvl="5" w:tplc="6E2AABF2">
      <w:numFmt w:val="bullet"/>
      <w:lvlText w:val="•"/>
      <w:lvlJc w:val="left"/>
      <w:pPr>
        <w:ind w:left="5075" w:hanging="716"/>
      </w:pPr>
      <w:rPr>
        <w:lang w:val="hr-HR" w:eastAsia="en-US" w:bidi="ar-SA"/>
      </w:rPr>
    </w:lvl>
    <w:lvl w:ilvl="6" w:tplc="E0CC70FA">
      <w:numFmt w:val="bullet"/>
      <w:lvlText w:val="•"/>
      <w:lvlJc w:val="left"/>
      <w:pPr>
        <w:ind w:left="5922" w:hanging="716"/>
      </w:pPr>
      <w:rPr>
        <w:lang w:val="hr-HR" w:eastAsia="en-US" w:bidi="ar-SA"/>
      </w:rPr>
    </w:lvl>
    <w:lvl w:ilvl="7" w:tplc="BF300C48">
      <w:numFmt w:val="bullet"/>
      <w:lvlText w:val="•"/>
      <w:lvlJc w:val="left"/>
      <w:pPr>
        <w:ind w:left="6769" w:hanging="716"/>
      </w:pPr>
      <w:rPr>
        <w:lang w:val="hr-HR" w:eastAsia="en-US" w:bidi="ar-SA"/>
      </w:rPr>
    </w:lvl>
    <w:lvl w:ilvl="8" w:tplc="613A8DB0">
      <w:numFmt w:val="bullet"/>
      <w:lvlText w:val="•"/>
      <w:lvlJc w:val="left"/>
      <w:pPr>
        <w:ind w:left="7616" w:hanging="716"/>
      </w:pPr>
      <w:rPr>
        <w:lang w:val="hr-HR" w:eastAsia="en-US" w:bidi="ar-SA"/>
      </w:rPr>
    </w:lvl>
  </w:abstractNum>
  <w:abstractNum w:abstractNumId="7" w15:restartNumberingAfterBreak="0">
    <w:nsid w:val="1D992090"/>
    <w:multiLevelType w:val="hybridMultilevel"/>
    <w:tmpl w:val="DD4EB026"/>
    <w:lvl w:ilvl="0" w:tplc="DF22CFF8">
      <w:start w:val="3"/>
      <w:numFmt w:val="lowerLetter"/>
      <w:lvlText w:val="%1)"/>
      <w:lvlJc w:val="left"/>
      <w:pPr>
        <w:ind w:left="475" w:hanging="360"/>
      </w:pPr>
      <w:rPr>
        <w:rFonts w:hint="default"/>
        <w:u w:val="thick"/>
      </w:rPr>
    </w:lvl>
    <w:lvl w:ilvl="1" w:tplc="08090019" w:tentative="1">
      <w:start w:val="1"/>
      <w:numFmt w:val="lowerLetter"/>
      <w:lvlText w:val="%2."/>
      <w:lvlJc w:val="left"/>
      <w:pPr>
        <w:ind w:left="1195" w:hanging="360"/>
      </w:pPr>
    </w:lvl>
    <w:lvl w:ilvl="2" w:tplc="0809001B" w:tentative="1">
      <w:start w:val="1"/>
      <w:numFmt w:val="lowerRoman"/>
      <w:lvlText w:val="%3."/>
      <w:lvlJc w:val="right"/>
      <w:pPr>
        <w:ind w:left="1915" w:hanging="180"/>
      </w:pPr>
    </w:lvl>
    <w:lvl w:ilvl="3" w:tplc="0809000F" w:tentative="1">
      <w:start w:val="1"/>
      <w:numFmt w:val="decimal"/>
      <w:lvlText w:val="%4."/>
      <w:lvlJc w:val="left"/>
      <w:pPr>
        <w:ind w:left="2635" w:hanging="360"/>
      </w:pPr>
    </w:lvl>
    <w:lvl w:ilvl="4" w:tplc="08090019" w:tentative="1">
      <w:start w:val="1"/>
      <w:numFmt w:val="lowerLetter"/>
      <w:lvlText w:val="%5."/>
      <w:lvlJc w:val="left"/>
      <w:pPr>
        <w:ind w:left="3355" w:hanging="360"/>
      </w:pPr>
    </w:lvl>
    <w:lvl w:ilvl="5" w:tplc="0809001B" w:tentative="1">
      <w:start w:val="1"/>
      <w:numFmt w:val="lowerRoman"/>
      <w:lvlText w:val="%6."/>
      <w:lvlJc w:val="right"/>
      <w:pPr>
        <w:ind w:left="4075" w:hanging="180"/>
      </w:pPr>
    </w:lvl>
    <w:lvl w:ilvl="6" w:tplc="0809000F" w:tentative="1">
      <w:start w:val="1"/>
      <w:numFmt w:val="decimal"/>
      <w:lvlText w:val="%7."/>
      <w:lvlJc w:val="left"/>
      <w:pPr>
        <w:ind w:left="4795" w:hanging="360"/>
      </w:pPr>
    </w:lvl>
    <w:lvl w:ilvl="7" w:tplc="08090019" w:tentative="1">
      <w:start w:val="1"/>
      <w:numFmt w:val="lowerLetter"/>
      <w:lvlText w:val="%8."/>
      <w:lvlJc w:val="left"/>
      <w:pPr>
        <w:ind w:left="5515" w:hanging="360"/>
      </w:pPr>
    </w:lvl>
    <w:lvl w:ilvl="8" w:tplc="08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45A646BF"/>
    <w:multiLevelType w:val="hybridMultilevel"/>
    <w:tmpl w:val="9C6E9676"/>
    <w:lvl w:ilvl="0" w:tplc="A596E6F0">
      <w:start w:val="1"/>
      <w:numFmt w:val="decimal"/>
      <w:lvlText w:val="(%1)"/>
      <w:lvlJc w:val="left"/>
      <w:pPr>
        <w:ind w:left="116" w:hanging="358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4A6C90DE">
      <w:start w:val="1"/>
      <w:numFmt w:val="lowerLetter"/>
      <w:lvlText w:val="%2)"/>
      <w:lvlJc w:val="left"/>
      <w:pPr>
        <w:ind w:left="1625" w:hanging="259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20FCC80E">
      <w:start w:val="1"/>
      <w:numFmt w:val="decimal"/>
      <w:lvlText w:val="%3."/>
      <w:lvlJc w:val="left"/>
      <w:pPr>
        <w:ind w:left="1959" w:hanging="284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3" w:tplc="765897B4">
      <w:numFmt w:val="bullet"/>
      <w:lvlText w:val="•"/>
      <w:lvlJc w:val="left"/>
      <w:pPr>
        <w:ind w:left="2878" w:hanging="284"/>
      </w:pPr>
      <w:rPr>
        <w:rFonts w:hint="default"/>
        <w:lang w:val="hr-HR" w:eastAsia="en-US" w:bidi="ar-SA"/>
      </w:rPr>
    </w:lvl>
    <w:lvl w:ilvl="4" w:tplc="48600928">
      <w:numFmt w:val="bullet"/>
      <w:lvlText w:val="•"/>
      <w:lvlJc w:val="left"/>
      <w:pPr>
        <w:ind w:left="3797" w:hanging="284"/>
      </w:pPr>
      <w:rPr>
        <w:rFonts w:hint="default"/>
        <w:lang w:val="hr-HR" w:eastAsia="en-US" w:bidi="ar-SA"/>
      </w:rPr>
    </w:lvl>
    <w:lvl w:ilvl="5" w:tplc="A0627A56">
      <w:numFmt w:val="bullet"/>
      <w:lvlText w:val="•"/>
      <w:lvlJc w:val="left"/>
      <w:pPr>
        <w:ind w:left="4716" w:hanging="284"/>
      </w:pPr>
      <w:rPr>
        <w:rFonts w:hint="default"/>
        <w:lang w:val="hr-HR" w:eastAsia="en-US" w:bidi="ar-SA"/>
      </w:rPr>
    </w:lvl>
    <w:lvl w:ilvl="6" w:tplc="B27AA55A">
      <w:numFmt w:val="bullet"/>
      <w:lvlText w:val="•"/>
      <w:lvlJc w:val="left"/>
      <w:pPr>
        <w:ind w:left="5635" w:hanging="284"/>
      </w:pPr>
      <w:rPr>
        <w:rFonts w:hint="default"/>
        <w:lang w:val="hr-HR" w:eastAsia="en-US" w:bidi="ar-SA"/>
      </w:rPr>
    </w:lvl>
    <w:lvl w:ilvl="7" w:tplc="02EEDA5C">
      <w:numFmt w:val="bullet"/>
      <w:lvlText w:val="•"/>
      <w:lvlJc w:val="left"/>
      <w:pPr>
        <w:ind w:left="6554" w:hanging="284"/>
      </w:pPr>
      <w:rPr>
        <w:rFonts w:hint="default"/>
        <w:lang w:val="hr-HR" w:eastAsia="en-US" w:bidi="ar-SA"/>
      </w:rPr>
    </w:lvl>
    <w:lvl w:ilvl="8" w:tplc="86804A1A">
      <w:numFmt w:val="bullet"/>
      <w:lvlText w:val="•"/>
      <w:lvlJc w:val="left"/>
      <w:pPr>
        <w:ind w:left="7473" w:hanging="284"/>
      </w:pPr>
      <w:rPr>
        <w:rFonts w:hint="default"/>
        <w:lang w:val="hr-HR" w:eastAsia="en-US" w:bidi="ar-SA"/>
      </w:rPr>
    </w:lvl>
  </w:abstractNum>
  <w:abstractNum w:abstractNumId="9" w15:restartNumberingAfterBreak="0">
    <w:nsid w:val="50324581"/>
    <w:multiLevelType w:val="hybridMultilevel"/>
    <w:tmpl w:val="5F72FC72"/>
    <w:lvl w:ilvl="0" w:tplc="3F4A61FE">
      <w:start w:val="1"/>
      <w:numFmt w:val="decimal"/>
      <w:lvlText w:val="(%1)"/>
      <w:lvlJc w:val="left"/>
      <w:pPr>
        <w:ind w:left="116" w:hanging="346"/>
      </w:pPr>
      <w:rPr>
        <w:rFonts w:hint="default"/>
        <w:spacing w:val="-3"/>
        <w:w w:val="100"/>
        <w:lang w:val="hr-HR" w:eastAsia="en-US" w:bidi="ar-SA"/>
      </w:rPr>
    </w:lvl>
    <w:lvl w:ilvl="1" w:tplc="E0C8FB58">
      <w:start w:val="1"/>
      <w:numFmt w:val="decimal"/>
      <w:lvlText w:val="%2."/>
      <w:lvlJc w:val="left"/>
      <w:pPr>
        <w:ind w:left="1393" w:hanging="425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2" w:tplc="1EC8471C">
      <w:numFmt w:val="bullet"/>
      <w:lvlText w:val="•"/>
      <w:lvlJc w:val="left"/>
      <w:pPr>
        <w:ind w:left="2279" w:hanging="425"/>
      </w:pPr>
      <w:rPr>
        <w:rFonts w:hint="default"/>
        <w:lang w:val="hr-HR" w:eastAsia="en-US" w:bidi="ar-SA"/>
      </w:rPr>
    </w:lvl>
    <w:lvl w:ilvl="3" w:tplc="62249680">
      <w:numFmt w:val="bullet"/>
      <w:lvlText w:val="•"/>
      <w:lvlJc w:val="left"/>
      <w:pPr>
        <w:ind w:left="3158" w:hanging="425"/>
      </w:pPr>
      <w:rPr>
        <w:rFonts w:hint="default"/>
        <w:lang w:val="hr-HR" w:eastAsia="en-US" w:bidi="ar-SA"/>
      </w:rPr>
    </w:lvl>
    <w:lvl w:ilvl="4" w:tplc="59B607AA">
      <w:numFmt w:val="bullet"/>
      <w:lvlText w:val="•"/>
      <w:lvlJc w:val="left"/>
      <w:pPr>
        <w:ind w:left="4037" w:hanging="425"/>
      </w:pPr>
      <w:rPr>
        <w:rFonts w:hint="default"/>
        <w:lang w:val="hr-HR" w:eastAsia="en-US" w:bidi="ar-SA"/>
      </w:rPr>
    </w:lvl>
    <w:lvl w:ilvl="5" w:tplc="86B07968">
      <w:numFmt w:val="bullet"/>
      <w:lvlText w:val="•"/>
      <w:lvlJc w:val="left"/>
      <w:pPr>
        <w:ind w:left="4916" w:hanging="425"/>
      </w:pPr>
      <w:rPr>
        <w:rFonts w:hint="default"/>
        <w:lang w:val="hr-HR" w:eastAsia="en-US" w:bidi="ar-SA"/>
      </w:rPr>
    </w:lvl>
    <w:lvl w:ilvl="6" w:tplc="FC780A4A">
      <w:numFmt w:val="bullet"/>
      <w:lvlText w:val="•"/>
      <w:lvlJc w:val="left"/>
      <w:pPr>
        <w:ind w:left="5795" w:hanging="425"/>
      </w:pPr>
      <w:rPr>
        <w:rFonts w:hint="default"/>
        <w:lang w:val="hr-HR" w:eastAsia="en-US" w:bidi="ar-SA"/>
      </w:rPr>
    </w:lvl>
    <w:lvl w:ilvl="7" w:tplc="09BA629C">
      <w:numFmt w:val="bullet"/>
      <w:lvlText w:val="•"/>
      <w:lvlJc w:val="left"/>
      <w:pPr>
        <w:ind w:left="6674" w:hanging="425"/>
      </w:pPr>
      <w:rPr>
        <w:rFonts w:hint="default"/>
        <w:lang w:val="hr-HR" w:eastAsia="en-US" w:bidi="ar-SA"/>
      </w:rPr>
    </w:lvl>
    <w:lvl w:ilvl="8" w:tplc="5EFA1326">
      <w:numFmt w:val="bullet"/>
      <w:lvlText w:val="•"/>
      <w:lvlJc w:val="left"/>
      <w:pPr>
        <w:ind w:left="7553" w:hanging="425"/>
      </w:pPr>
      <w:rPr>
        <w:rFonts w:hint="default"/>
        <w:lang w:val="hr-HR" w:eastAsia="en-US" w:bidi="ar-SA"/>
      </w:rPr>
    </w:lvl>
  </w:abstractNum>
  <w:abstractNum w:abstractNumId="10" w15:restartNumberingAfterBreak="0">
    <w:nsid w:val="50FC24A8"/>
    <w:multiLevelType w:val="hybridMultilevel"/>
    <w:tmpl w:val="CEA89592"/>
    <w:lvl w:ilvl="0" w:tplc="C414BC7A">
      <w:start w:val="2"/>
      <w:numFmt w:val="decimal"/>
      <w:lvlText w:val="(%1)"/>
      <w:lvlJc w:val="left"/>
      <w:pPr>
        <w:ind w:left="483" w:hanging="367"/>
      </w:pPr>
      <w:rPr>
        <w:rFonts w:ascii="Microsoft Sans Serif" w:eastAsia="Microsoft Sans Serif" w:hAnsi="Microsoft Sans Serif" w:cs="Microsoft Sans Serif" w:hint="default"/>
        <w:spacing w:val="-1"/>
        <w:w w:val="100"/>
        <w:sz w:val="22"/>
        <w:szCs w:val="22"/>
        <w:lang w:val="hr-HR" w:eastAsia="en-US" w:bidi="ar-SA"/>
      </w:rPr>
    </w:lvl>
    <w:lvl w:ilvl="1" w:tplc="25082B6E">
      <w:numFmt w:val="bullet"/>
      <w:lvlText w:val="•"/>
      <w:lvlJc w:val="left"/>
      <w:pPr>
        <w:ind w:left="1406" w:hanging="367"/>
      </w:pPr>
      <w:rPr>
        <w:rFonts w:hint="default"/>
        <w:lang w:val="hr-HR" w:eastAsia="en-US" w:bidi="ar-SA"/>
      </w:rPr>
    </w:lvl>
    <w:lvl w:ilvl="2" w:tplc="72A0E000">
      <w:numFmt w:val="bullet"/>
      <w:lvlText w:val="•"/>
      <w:lvlJc w:val="left"/>
      <w:pPr>
        <w:ind w:left="2325" w:hanging="367"/>
      </w:pPr>
      <w:rPr>
        <w:rFonts w:hint="default"/>
        <w:lang w:val="hr-HR" w:eastAsia="en-US" w:bidi="ar-SA"/>
      </w:rPr>
    </w:lvl>
    <w:lvl w:ilvl="3" w:tplc="1602CD42">
      <w:numFmt w:val="bullet"/>
      <w:lvlText w:val="•"/>
      <w:lvlJc w:val="left"/>
      <w:pPr>
        <w:ind w:left="3244" w:hanging="367"/>
      </w:pPr>
      <w:rPr>
        <w:rFonts w:hint="default"/>
        <w:lang w:val="hr-HR" w:eastAsia="en-US" w:bidi="ar-SA"/>
      </w:rPr>
    </w:lvl>
    <w:lvl w:ilvl="4" w:tplc="EB2EC420">
      <w:numFmt w:val="bullet"/>
      <w:lvlText w:val="•"/>
      <w:lvlJc w:val="left"/>
      <w:pPr>
        <w:ind w:left="4163" w:hanging="367"/>
      </w:pPr>
      <w:rPr>
        <w:rFonts w:hint="default"/>
        <w:lang w:val="hr-HR" w:eastAsia="en-US" w:bidi="ar-SA"/>
      </w:rPr>
    </w:lvl>
    <w:lvl w:ilvl="5" w:tplc="96EA25B8">
      <w:numFmt w:val="bullet"/>
      <w:lvlText w:val="•"/>
      <w:lvlJc w:val="left"/>
      <w:pPr>
        <w:ind w:left="5082" w:hanging="367"/>
      </w:pPr>
      <w:rPr>
        <w:rFonts w:hint="default"/>
        <w:lang w:val="hr-HR" w:eastAsia="en-US" w:bidi="ar-SA"/>
      </w:rPr>
    </w:lvl>
    <w:lvl w:ilvl="6" w:tplc="8B1887AE">
      <w:numFmt w:val="bullet"/>
      <w:lvlText w:val="•"/>
      <w:lvlJc w:val="left"/>
      <w:pPr>
        <w:ind w:left="6001" w:hanging="367"/>
      </w:pPr>
      <w:rPr>
        <w:rFonts w:hint="default"/>
        <w:lang w:val="hr-HR" w:eastAsia="en-US" w:bidi="ar-SA"/>
      </w:rPr>
    </w:lvl>
    <w:lvl w:ilvl="7" w:tplc="AC5E2AE2">
      <w:numFmt w:val="bullet"/>
      <w:lvlText w:val="•"/>
      <w:lvlJc w:val="left"/>
      <w:pPr>
        <w:ind w:left="6920" w:hanging="367"/>
      </w:pPr>
      <w:rPr>
        <w:rFonts w:hint="default"/>
        <w:lang w:val="hr-HR" w:eastAsia="en-US" w:bidi="ar-SA"/>
      </w:rPr>
    </w:lvl>
    <w:lvl w:ilvl="8" w:tplc="659C7D80">
      <w:numFmt w:val="bullet"/>
      <w:lvlText w:val="•"/>
      <w:lvlJc w:val="left"/>
      <w:pPr>
        <w:ind w:left="7839" w:hanging="367"/>
      </w:pPr>
      <w:rPr>
        <w:rFonts w:hint="default"/>
        <w:lang w:val="hr-HR" w:eastAsia="en-US" w:bidi="ar-SA"/>
      </w:rPr>
    </w:lvl>
  </w:abstractNum>
  <w:abstractNum w:abstractNumId="11" w15:restartNumberingAfterBreak="0">
    <w:nsid w:val="5A0F430A"/>
    <w:multiLevelType w:val="hybridMultilevel"/>
    <w:tmpl w:val="24089E7E"/>
    <w:lvl w:ilvl="0" w:tplc="F47E3E90">
      <w:start w:val="1"/>
      <w:numFmt w:val="lowerLetter"/>
      <w:lvlText w:val="%1)"/>
      <w:lvlJc w:val="left"/>
      <w:pPr>
        <w:ind w:left="34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hr-HR" w:eastAsia="en-US" w:bidi="ar-SA"/>
      </w:rPr>
    </w:lvl>
    <w:lvl w:ilvl="1" w:tplc="6E088EC2">
      <w:numFmt w:val="bullet"/>
      <w:lvlText w:val="•"/>
      <w:lvlJc w:val="left"/>
      <w:pPr>
        <w:ind w:left="1237" w:hanging="233"/>
      </w:pPr>
      <w:rPr>
        <w:rFonts w:hint="default"/>
        <w:lang w:val="hr-HR" w:eastAsia="en-US" w:bidi="ar-SA"/>
      </w:rPr>
    </w:lvl>
    <w:lvl w:ilvl="2" w:tplc="4192EBF4">
      <w:numFmt w:val="bullet"/>
      <w:lvlText w:val="•"/>
      <w:lvlJc w:val="left"/>
      <w:pPr>
        <w:ind w:left="2134" w:hanging="233"/>
      </w:pPr>
      <w:rPr>
        <w:rFonts w:hint="default"/>
        <w:lang w:val="hr-HR" w:eastAsia="en-US" w:bidi="ar-SA"/>
      </w:rPr>
    </w:lvl>
    <w:lvl w:ilvl="3" w:tplc="740A10A8">
      <w:numFmt w:val="bullet"/>
      <w:lvlText w:val="•"/>
      <w:lvlJc w:val="left"/>
      <w:pPr>
        <w:ind w:left="3031" w:hanging="233"/>
      </w:pPr>
      <w:rPr>
        <w:rFonts w:hint="default"/>
        <w:lang w:val="hr-HR" w:eastAsia="en-US" w:bidi="ar-SA"/>
      </w:rPr>
    </w:lvl>
    <w:lvl w:ilvl="4" w:tplc="7C346ABC">
      <w:numFmt w:val="bullet"/>
      <w:lvlText w:val="•"/>
      <w:lvlJc w:val="left"/>
      <w:pPr>
        <w:ind w:left="3928" w:hanging="233"/>
      </w:pPr>
      <w:rPr>
        <w:rFonts w:hint="default"/>
        <w:lang w:val="hr-HR" w:eastAsia="en-US" w:bidi="ar-SA"/>
      </w:rPr>
    </w:lvl>
    <w:lvl w:ilvl="5" w:tplc="290C158C">
      <w:numFmt w:val="bullet"/>
      <w:lvlText w:val="•"/>
      <w:lvlJc w:val="left"/>
      <w:pPr>
        <w:ind w:left="4825" w:hanging="233"/>
      </w:pPr>
      <w:rPr>
        <w:rFonts w:hint="default"/>
        <w:lang w:val="hr-HR" w:eastAsia="en-US" w:bidi="ar-SA"/>
      </w:rPr>
    </w:lvl>
    <w:lvl w:ilvl="6" w:tplc="02500A38">
      <w:numFmt w:val="bullet"/>
      <w:lvlText w:val="•"/>
      <w:lvlJc w:val="left"/>
      <w:pPr>
        <w:ind w:left="5722" w:hanging="233"/>
      </w:pPr>
      <w:rPr>
        <w:rFonts w:hint="default"/>
        <w:lang w:val="hr-HR" w:eastAsia="en-US" w:bidi="ar-SA"/>
      </w:rPr>
    </w:lvl>
    <w:lvl w:ilvl="7" w:tplc="816CA8B6">
      <w:numFmt w:val="bullet"/>
      <w:lvlText w:val="•"/>
      <w:lvlJc w:val="left"/>
      <w:pPr>
        <w:ind w:left="6619" w:hanging="233"/>
      </w:pPr>
      <w:rPr>
        <w:rFonts w:hint="default"/>
        <w:lang w:val="hr-HR" w:eastAsia="en-US" w:bidi="ar-SA"/>
      </w:rPr>
    </w:lvl>
    <w:lvl w:ilvl="8" w:tplc="F0EC525A">
      <w:numFmt w:val="bullet"/>
      <w:lvlText w:val="•"/>
      <w:lvlJc w:val="left"/>
      <w:pPr>
        <w:ind w:left="7516" w:hanging="233"/>
      </w:pPr>
      <w:rPr>
        <w:rFonts w:hint="default"/>
        <w:lang w:val="hr-HR" w:eastAsia="en-US" w:bidi="ar-SA"/>
      </w:rPr>
    </w:lvl>
  </w:abstractNum>
  <w:abstractNum w:abstractNumId="12" w15:restartNumberingAfterBreak="0">
    <w:nsid w:val="5C6E4282"/>
    <w:multiLevelType w:val="hybridMultilevel"/>
    <w:tmpl w:val="5E3CBD5A"/>
    <w:lvl w:ilvl="0" w:tplc="A044D59A">
      <w:start w:val="1"/>
      <w:numFmt w:val="upperRoman"/>
      <w:lvlText w:val="%1."/>
      <w:lvlJc w:val="left"/>
      <w:pPr>
        <w:ind w:left="282" w:hanging="167"/>
      </w:pPr>
      <w:rPr>
        <w:rFonts w:hint="default"/>
        <w:b/>
        <w:bCs/>
        <w:w w:val="99"/>
        <w:u w:val="thick" w:color="000000"/>
        <w:lang w:val="hr-HR" w:eastAsia="en-US" w:bidi="ar-SA"/>
      </w:rPr>
    </w:lvl>
    <w:lvl w:ilvl="1" w:tplc="086ED378">
      <w:numFmt w:val="bullet"/>
      <w:lvlText w:val="•"/>
      <w:lvlJc w:val="left"/>
      <w:pPr>
        <w:ind w:left="445" w:hanging="167"/>
      </w:pPr>
      <w:rPr>
        <w:rFonts w:hint="default"/>
        <w:lang w:val="hr-HR" w:eastAsia="en-US" w:bidi="ar-SA"/>
      </w:rPr>
    </w:lvl>
    <w:lvl w:ilvl="2" w:tplc="3890763C">
      <w:numFmt w:val="bullet"/>
      <w:lvlText w:val="•"/>
      <w:lvlJc w:val="left"/>
      <w:pPr>
        <w:ind w:left="611" w:hanging="167"/>
      </w:pPr>
      <w:rPr>
        <w:rFonts w:hint="default"/>
        <w:lang w:val="hr-HR" w:eastAsia="en-US" w:bidi="ar-SA"/>
      </w:rPr>
    </w:lvl>
    <w:lvl w:ilvl="3" w:tplc="57FE213A">
      <w:numFmt w:val="bullet"/>
      <w:lvlText w:val="•"/>
      <w:lvlJc w:val="left"/>
      <w:pPr>
        <w:ind w:left="776" w:hanging="167"/>
      </w:pPr>
      <w:rPr>
        <w:rFonts w:hint="default"/>
        <w:lang w:val="hr-HR" w:eastAsia="en-US" w:bidi="ar-SA"/>
      </w:rPr>
    </w:lvl>
    <w:lvl w:ilvl="4" w:tplc="F1528086">
      <w:numFmt w:val="bullet"/>
      <w:lvlText w:val="•"/>
      <w:lvlJc w:val="left"/>
      <w:pPr>
        <w:ind w:left="942" w:hanging="167"/>
      </w:pPr>
      <w:rPr>
        <w:rFonts w:hint="default"/>
        <w:lang w:val="hr-HR" w:eastAsia="en-US" w:bidi="ar-SA"/>
      </w:rPr>
    </w:lvl>
    <w:lvl w:ilvl="5" w:tplc="F3EEAC56">
      <w:numFmt w:val="bullet"/>
      <w:lvlText w:val="•"/>
      <w:lvlJc w:val="left"/>
      <w:pPr>
        <w:ind w:left="1107" w:hanging="167"/>
      </w:pPr>
      <w:rPr>
        <w:rFonts w:hint="default"/>
        <w:lang w:val="hr-HR" w:eastAsia="en-US" w:bidi="ar-SA"/>
      </w:rPr>
    </w:lvl>
    <w:lvl w:ilvl="6" w:tplc="D360B714">
      <w:numFmt w:val="bullet"/>
      <w:lvlText w:val="•"/>
      <w:lvlJc w:val="left"/>
      <w:pPr>
        <w:ind w:left="1273" w:hanging="167"/>
      </w:pPr>
      <w:rPr>
        <w:rFonts w:hint="default"/>
        <w:lang w:val="hr-HR" w:eastAsia="en-US" w:bidi="ar-SA"/>
      </w:rPr>
    </w:lvl>
    <w:lvl w:ilvl="7" w:tplc="FF70FAD0">
      <w:numFmt w:val="bullet"/>
      <w:lvlText w:val="•"/>
      <w:lvlJc w:val="left"/>
      <w:pPr>
        <w:ind w:left="1438" w:hanging="167"/>
      </w:pPr>
      <w:rPr>
        <w:rFonts w:hint="default"/>
        <w:lang w:val="hr-HR" w:eastAsia="en-US" w:bidi="ar-SA"/>
      </w:rPr>
    </w:lvl>
    <w:lvl w:ilvl="8" w:tplc="851AB498">
      <w:numFmt w:val="bullet"/>
      <w:lvlText w:val="•"/>
      <w:lvlJc w:val="left"/>
      <w:pPr>
        <w:ind w:left="1604" w:hanging="167"/>
      </w:pPr>
      <w:rPr>
        <w:rFonts w:hint="default"/>
        <w:lang w:val="hr-HR" w:eastAsia="en-US" w:bidi="ar-SA"/>
      </w:rPr>
    </w:lvl>
  </w:abstractNum>
  <w:abstractNum w:abstractNumId="13" w15:restartNumberingAfterBreak="0">
    <w:nsid w:val="6C955AFF"/>
    <w:multiLevelType w:val="hybridMultilevel"/>
    <w:tmpl w:val="60B21E74"/>
    <w:lvl w:ilvl="0" w:tplc="9118F164">
      <w:start w:val="1"/>
      <w:numFmt w:val="lowerLetter"/>
      <w:lvlText w:val="%1)"/>
      <w:lvlJc w:val="left"/>
      <w:pPr>
        <w:ind w:left="348" w:hanging="233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u w:val="thick" w:color="000000"/>
        <w:lang w:val="hr-HR" w:eastAsia="en-US" w:bidi="ar-SA"/>
      </w:rPr>
    </w:lvl>
    <w:lvl w:ilvl="1" w:tplc="50846BB0">
      <w:numFmt w:val="bullet"/>
      <w:lvlText w:val="•"/>
      <w:lvlJc w:val="left"/>
      <w:pPr>
        <w:ind w:left="1237" w:hanging="233"/>
      </w:pPr>
      <w:rPr>
        <w:rFonts w:hint="default"/>
        <w:lang w:val="hr-HR" w:eastAsia="en-US" w:bidi="ar-SA"/>
      </w:rPr>
    </w:lvl>
    <w:lvl w:ilvl="2" w:tplc="9F0E8DFC">
      <w:numFmt w:val="bullet"/>
      <w:lvlText w:val="•"/>
      <w:lvlJc w:val="left"/>
      <w:pPr>
        <w:ind w:left="2134" w:hanging="233"/>
      </w:pPr>
      <w:rPr>
        <w:rFonts w:hint="default"/>
        <w:lang w:val="hr-HR" w:eastAsia="en-US" w:bidi="ar-SA"/>
      </w:rPr>
    </w:lvl>
    <w:lvl w:ilvl="3" w:tplc="8334059C">
      <w:numFmt w:val="bullet"/>
      <w:lvlText w:val="•"/>
      <w:lvlJc w:val="left"/>
      <w:pPr>
        <w:ind w:left="3031" w:hanging="233"/>
      </w:pPr>
      <w:rPr>
        <w:rFonts w:hint="default"/>
        <w:lang w:val="hr-HR" w:eastAsia="en-US" w:bidi="ar-SA"/>
      </w:rPr>
    </w:lvl>
    <w:lvl w:ilvl="4" w:tplc="A3EE7CC4">
      <w:numFmt w:val="bullet"/>
      <w:lvlText w:val="•"/>
      <w:lvlJc w:val="left"/>
      <w:pPr>
        <w:ind w:left="3928" w:hanging="233"/>
      </w:pPr>
      <w:rPr>
        <w:rFonts w:hint="default"/>
        <w:lang w:val="hr-HR" w:eastAsia="en-US" w:bidi="ar-SA"/>
      </w:rPr>
    </w:lvl>
    <w:lvl w:ilvl="5" w:tplc="04D47C32">
      <w:numFmt w:val="bullet"/>
      <w:lvlText w:val="•"/>
      <w:lvlJc w:val="left"/>
      <w:pPr>
        <w:ind w:left="4825" w:hanging="233"/>
      </w:pPr>
      <w:rPr>
        <w:rFonts w:hint="default"/>
        <w:lang w:val="hr-HR" w:eastAsia="en-US" w:bidi="ar-SA"/>
      </w:rPr>
    </w:lvl>
    <w:lvl w:ilvl="6" w:tplc="28EC6DB8">
      <w:numFmt w:val="bullet"/>
      <w:lvlText w:val="•"/>
      <w:lvlJc w:val="left"/>
      <w:pPr>
        <w:ind w:left="5722" w:hanging="233"/>
      </w:pPr>
      <w:rPr>
        <w:rFonts w:hint="default"/>
        <w:lang w:val="hr-HR" w:eastAsia="en-US" w:bidi="ar-SA"/>
      </w:rPr>
    </w:lvl>
    <w:lvl w:ilvl="7" w:tplc="95EAA478">
      <w:numFmt w:val="bullet"/>
      <w:lvlText w:val="•"/>
      <w:lvlJc w:val="left"/>
      <w:pPr>
        <w:ind w:left="6619" w:hanging="233"/>
      </w:pPr>
      <w:rPr>
        <w:rFonts w:hint="default"/>
        <w:lang w:val="hr-HR" w:eastAsia="en-US" w:bidi="ar-SA"/>
      </w:rPr>
    </w:lvl>
    <w:lvl w:ilvl="8" w:tplc="16F2C45C">
      <w:numFmt w:val="bullet"/>
      <w:lvlText w:val="•"/>
      <w:lvlJc w:val="left"/>
      <w:pPr>
        <w:ind w:left="7516" w:hanging="233"/>
      </w:pPr>
      <w:rPr>
        <w:rFonts w:hint="default"/>
        <w:lang w:val="hr-HR" w:eastAsia="en-US" w:bidi="ar-SA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53"/>
    <w:rsid w:val="00342E53"/>
    <w:rsid w:val="004D4149"/>
    <w:rsid w:val="004E0293"/>
    <w:rsid w:val="00520461"/>
    <w:rsid w:val="0074614D"/>
    <w:rsid w:val="008748A2"/>
    <w:rsid w:val="00C67670"/>
    <w:rsid w:val="00CB24B4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4C6F7"/>
  <w15:chartTrackingRefBased/>
  <w15:docId w15:val="{63132568-AA42-4E18-9E4D-4B485D821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342E5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342E53"/>
  </w:style>
  <w:style w:type="paragraph" w:styleId="Odlomakpopisa">
    <w:name w:val="List Paragraph"/>
    <w:basedOn w:val="Normal"/>
    <w:uiPriority w:val="1"/>
    <w:qFormat/>
    <w:rsid w:val="00342E53"/>
    <w:pPr>
      <w:widowControl w:val="0"/>
      <w:autoSpaceDE w:val="0"/>
      <w:autoSpaceDN w:val="0"/>
      <w:spacing w:before="3" w:after="0" w:line="240" w:lineRule="auto"/>
      <w:ind w:left="116"/>
    </w:pPr>
    <w:rPr>
      <w:rFonts w:ascii="Microsoft Sans Serif" w:eastAsia="Microsoft Sans Serif" w:hAnsi="Microsoft Sans Serif" w:cs="Microsoft Sans Serif"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4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42E53"/>
  </w:style>
  <w:style w:type="paragraph" w:styleId="Podnoje">
    <w:name w:val="footer"/>
    <w:basedOn w:val="Normal"/>
    <w:link w:val="PodnojeChar"/>
    <w:uiPriority w:val="99"/>
    <w:unhideWhenUsed/>
    <w:rsid w:val="00342E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42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11158</Characters>
  <Application>Microsoft Office Word</Application>
  <DocSecurity>0</DocSecurity>
  <Lines>92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2</vt:i4>
      </vt:variant>
    </vt:vector>
  </HeadingPairs>
  <TitlesOfParts>
    <vt:vector size="3" baseType="lpstr">
      <vt:lpstr/>
      <vt:lpstr>PRIJELAZNE I ZAVRŠNE ODREDBE</vt:lpstr>
      <vt:lpstr/>
    </vt:vector>
  </TitlesOfParts>
  <Company/>
  <LinksUpToDate>false</LinksUpToDate>
  <CharactersWithSpaces>13089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User009</cp:lastModifiedBy>
  <cp:revision>2</cp:revision>
  <dcterms:created xsi:type="dcterms:W3CDTF">2022-03-31T09:05:00Z</dcterms:created>
  <dcterms:modified xsi:type="dcterms:W3CDTF">2022-03-31T09:05:00Z</dcterms:modified>
</cp:coreProperties>
</file>