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CF" w:rsidRPr="004E7AB6" w:rsidRDefault="003276CF" w:rsidP="004E7AB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4E7AB6">
        <w:rPr>
          <w:rFonts w:ascii="Times" w:hAnsi="Times" w:cs="Times"/>
          <w:color w:val="000000"/>
          <w:lang w:val="hr-HR"/>
        </w:rPr>
        <w:t xml:space="preserve">Na temelju članka 35. Zakona o lokalnoj i područnoj (regionalnoj) samoupravi (Narodne novine, broj 33/01, 60/01, 129/05, 109/07, 125/08, 36/09, 36/09, 150/11, 144/12, 19/13, 137/15, 123/17, 98/19, 144/20) i članka 30. Statuta Općine Privlaka (“Službeni glasnik Zadarske županije” broj 05/18, 07/21), </w:t>
      </w:r>
      <w:r w:rsidR="006B33F4" w:rsidRPr="004E7AB6">
        <w:rPr>
          <w:rFonts w:ascii="Times" w:hAnsi="Times" w:cs="Times"/>
          <w:color w:val="000000"/>
          <w:lang w:val="hr-HR"/>
        </w:rPr>
        <w:t>a u svezi sa člankom 31</w:t>
      </w:r>
      <w:r w:rsidR="009E6CCF" w:rsidRPr="004E7AB6">
        <w:rPr>
          <w:rFonts w:ascii="Times" w:hAnsi="Times" w:cs="Times"/>
          <w:color w:val="000000"/>
          <w:lang w:val="hr-HR"/>
        </w:rPr>
        <w:t>7</w:t>
      </w:r>
      <w:r w:rsidR="006B33F4" w:rsidRPr="004E7AB6">
        <w:rPr>
          <w:rFonts w:ascii="Times" w:hAnsi="Times" w:cs="Times"/>
          <w:color w:val="000000"/>
          <w:lang w:val="hr-HR"/>
        </w:rPr>
        <w:t xml:space="preserve">. Zakona o javnoj nabavi ( “Narodne novine” broj 120/16), </w:t>
      </w:r>
      <w:r w:rsidRPr="004E7AB6">
        <w:rPr>
          <w:rFonts w:ascii="Times" w:hAnsi="Times" w:cs="Times"/>
          <w:color w:val="000000"/>
          <w:lang w:val="hr-HR"/>
        </w:rPr>
        <w:t xml:space="preserve">Općinsko vijeće Općine Privlaka na svojoj </w:t>
      </w:r>
      <w:r w:rsidR="006B33F4" w:rsidRPr="004E7AB6">
        <w:rPr>
          <w:rFonts w:ascii="Times" w:hAnsi="Times" w:cs="Times"/>
          <w:color w:val="000000"/>
          <w:lang w:val="hr-HR"/>
        </w:rPr>
        <w:t xml:space="preserve">6. </w:t>
      </w:r>
      <w:r w:rsidRPr="004E7AB6">
        <w:rPr>
          <w:rFonts w:ascii="Times" w:hAnsi="Times" w:cs="Times"/>
          <w:color w:val="000000"/>
          <w:lang w:val="hr-HR"/>
        </w:rPr>
        <w:t xml:space="preserve">sjednici održanoj dana </w:t>
      </w:r>
      <w:r w:rsidR="006B33F4" w:rsidRPr="004E7AB6">
        <w:rPr>
          <w:rFonts w:ascii="Times" w:hAnsi="Times" w:cs="Times"/>
          <w:color w:val="000000"/>
          <w:lang w:val="hr-HR"/>
        </w:rPr>
        <w:t>2</w:t>
      </w:r>
      <w:r w:rsidR="001164F7" w:rsidRPr="004E7AB6">
        <w:rPr>
          <w:rFonts w:ascii="Times" w:hAnsi="Times" w:cs="Times"/>
          <w:color w:val="000000"/>
          <w:lang w:val="hr-HR"/>
        </w:rPr>
        <w:t>4</w:t>
      </w:r>
      <w:r w:rsidR="006B33F4" w:rsidRPr="004E7AB6">
        <w:rPr>
          <w:rFonts w:ascii="Times" w:hAnsi="Times" w:cs="Times"/>
          <w:color w:val="000000"/>
          <w:lang w:val="hr-HR"/>
        </w:rPr>
        <w:t>. siječnja</w:t>
      </w:r>
      <w:r w:rsidRPr="004E7AB6">
        <w:rPr>
          <w:rFonts w:ascii="Times" w:hAnsi="Times" w:cs="Times"/>
          <w:color w:val="000000"/>
          <w:lang w:val="hr-HR"/>
        </w:rPr>
        <w:t xml:space="preserve"> 202</w:t>
      </w:r>
      <w:r w:rsidR="006B33F4" w:rsidRPr="004E7AB6">
        <w:rPr>
          <w:rFonts w:ascii="Times" w:hAnsi="Times" w:cs="Times"/>
          <w:color w:val="000000"/>
          <w:lang w:val="hr-HR"/>
        </w:rPr>
        <w:t>2. godine</w:t>
      </w:r>
      <w:r w:rsidRPr="004E7AB6">
        <w:rPr>
          <w:rFonts w:ascii="Times" w:hAnsi="Times" w:cs="Times"/>
          <w:color w:val="000000"/>
          <w:lang w:val="hr-HR"/>
        </w:rPr>
        <w:t xml:space="preserve"> </w:t>
      </w:r>
      <w:r w:rsidR="001164F7" w:rsidRPr="004E7AB6">
        <w:rPr>
          <w:rFonts w:ascii="Times" w:hAnsi="Times" w:cs="Times"/>
          <w:color w:val="000000"/>
          <w:lang w:val="hr-HR"/>
        </w:rPr>
        <w:t>donosi</w:t>
      </w:r>
    </w:p>
    <w:p w:rsidR="003276CF" w:rsidRPr="004E7AB6" w:rsidRDefault="003276CF" w:rsidP="003276CF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4E7AB6">
        <w:rPr>
          <w:color w:val="000000"/>
          <w:lang w:val="hr-HR"/>
        </w:rPr>
        <w:t> </w:t>
      </w:r>
    </w:p>
    <w:p w:rsidR="003276CF" w:rsidRPr="004E7AB6" w:rsidRDefault="003276CF" w:rsidP="003276C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4E7AB6">
        <w:rPr>
          <w:rStyle w:val="Strong"/>
          <w:rFonts w:ascii="Times" w:hAnsi="Times" w:cs="Times"/>
          <w:color w:val="000000"/>
          <w:lang w:val="hr-HR"/>
        </w:rPr>
        <w:t>Odluku o davanju suglasnosti za sklapanje Dodatka br.1 Ugovoru za izgradnju dječjeg vrtića</w:t>
      </w:r>
    </w:p>
    <w:p w:rsidR="003276CF" w:rsidRPr="004E7AB6" w:rsidRDefault="003276CF" w:rsidP="003276CF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4E7AB6">
        <w:rPr>
          <w:color w:val="000000"/>
          <w:lang w:val="hr-HR"/>
        </w:rPr>
        <w:t> </w:t>
      </w:r>
    </w:p>
    <w:p w:rsidR="003276CF" w:rsidRPr="004E7AB6" w:rsidRDefault="003276CF" w:rsidP="003276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4E7AB6">
        <w:rPr>
          <w:rFonts w:ascii="Times" w:hAnsi="Times" w:cs="Times"/>
          <w:color w:val="000000"/>
          <w:lang w:val="hr-HR"/>
        </w:rPr>
        <w:t>Općinsko vijeće Općine Privlaka daje suglasnost načelniku Općine Privlaka, da u ime Općine Privlaka, s izvođačem MEĐIMURJE PMP d.o.o. iz Čakoveca, Ul. Zrinsko-Frankopanska 21, OIB: 32472378258,  sklopi Dodatak br. 1. Ugovoru za izgradnju dječjeg vrtića KLASA: 372-02/21-01/01, URBROJ: 2198/28-02-21-43 od 4.lipnja 2021.godine.</w:t>
      </w:r>
    </w:p>
    <w:p w:rsidR="003276CF" w:rsidRPr="004E7AB6" w:rsidRDefault="003276CF" w:rsidP="003276CF">
      <w:pPr>
        <w:pStyle w:val="NormalWeb"/>
        <w:shd w:val="clear" w:color="auto" w:fill="FFFFFF"/>
        <w:spacing w:before="0" w:beforeAutospacing="0" w:after="150" w:afterAutospacing="0"/>
        <w:ind w:left="1080"/>
        <w:rPr>
          <w:lang w:val="hr-HR"/>
        </w:rPr>
      </w:pPr>
      <w:r w:rsidRPr="004E7AB6">
        <w:rPr>
          <w:lang w:val="hr-HR"/>
        </w:rPr>
        <w:t>Tekst Dodatka br.1. Ugovoru iz stavka 1. ove točke u prilogu je ove Odluke i njezin je sastavni dio.</w:t>
      </w:r>
    </w:p>
    <w:p w:rsidR="006B33F4" w:rsidRPr="004E7AB6" w:rsidRDefault="006B33F4" w:rsidP="006B33F4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</w:p>
    <w:p w:rsidR="003276CF" w:rsidRPr="004E7AB6" w:rsidRDefault="003276CF" w:rsidP="003276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4E7AB6">
        <w:rPr>
          <w:rFonts w:ascii="Times" w:hAnsi="Times" w:cs="Times"/>
          <w:color w:val="000000"/>
          <w:lang w:val="hr-HR"/>
        </w:rPr>
        <w:t xml:space="preserve">Ova odluka stupa na snagu </w:t>
      </w:r>
      <w:r w:rsidR="006B33F4" w:rsidRPr="004E7AB6">
        <w:rPr>
          <w:rFonts w:ascii="Times" w:hAnsi="Times" w:cs="Times"/>
          <w:color w:val="000000"/>
          <w:lang w:val="hr-HR"/>
        </w:rPr>
        <w:t>osmi dan</w:t>
      </w:r>
      <w:r w:rsidRPr="004E7AB6">
        <w:rPr>
          <w:rFonts w:ascii="Times" w:hAnsi="Times" w:cs="Times"/>
          <w:color w:val="000000"/>
          <w:lang w:val="hr-HR"/>
        </w:rPr>
        <w:t xml:space="preserve"> od dana objave u Službenom glasniku Zadarske županije.</w:t>
      </w:r>
    </w:p>
    <w:p w:rsidR="003276CF" w:rsidRPr="004E7AB6" w:rsidRDefault="003276CF" w:rsidP="004E7AB6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4E7AB6">
        <w:rPr>
          <w:color w:val="000000"/>
          <w:lang w:val="hr-HR"/>
        </w:rPr>
        <w:br/>
      </w:r>
    </w:p>
    <w:p w:rsidR="006B33F4" w:rsidRPr="004E7AB6" w:rsidRDefault="006B33F4" w:rsidP="004E7A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4E7AB6">
        <w:rPr>
          <w:color w:val="000000"/>
          <w:lang w:val="hr-HR"/>
        </w:rPr>
        <w:t>OPĆINSKO VIJEĆE</w:t>
      </w:r>
    </w:p>
    <w:p w:rsidR="006B33F4" w:rsidRPr="004E7AB6" w:rsidRDefault="006B33F4" w:rsidP="004E7A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4E7AB6">
        <w:rPr>
          <w:color w:val="000000"/>
          <w:lang w:val="hr-HR"/>
        </w:rPr>
        <w:t>PREDSJEDNIK</w:t>
      </w:r>
    </w:p>
    <w:p w:rsidR="003276CF" w:rsidRPr="004E7AB6" w:rsidRDefault="003276CF" w:rsidP="004E7A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4E7AB6">
        <w:rPr>
          <w:rFonts w:ascii="Times" w:hAnsi="Times" w:cs="Times"/>
          <w:color w:val="000000"/>
          <w:lang w:val="hr-HR"/>
        </w:rPr>
        <w:t>Nikica Begonja</w:t>
      </w:r>
    </w:p>
    <w:p w:rsidR="006B33F4" w:rsidRPr="004E7AB6" w:rsidRDefault="006B33F4" w:rsidP="006B33F4">
      <w:pPr>
        <w:rPr>
          <w:rFonts w:ascii="Arial Narrow" w:hAnsi="Arial Narrow" w:cs="Shruti"/>
          <w:sz w:val="20"/>
          <w:szCs w:val="20"/>
          <w:lang w:val="hr-HR"/>
        </w:rPr>
      </w:pPr>
    </w:p>
    <w:p w:rsidR="006B33F4" w:rsidRPr="004E7AB6" w:rsidRDefault="006B33F4" w:rsidP="006B33F4">
      <w:pPr>
        <w:rPr>
          <w:rFonts w:eastAsia="Arial" w:cs="Arial"/>
          <w:b/>
          <w:lang w:val="hr-HR"/>
        </w:rPr>
      </w:pPr>
      <w:r w:rsidRPr="004E7AB6">
        <w:rPr>
          <w:rFonts w:eastAsia="Arial" w:cs="Arial"/>
          <w:b/>
          <w:lang w:val="hr-HR"/>
        </w:rPr>
        <w:t xml:space="preserve">           </w:t>
      </w:r>
    </w:p>
    <w:p w:rsidR="006B33F4" w:rsidRPr="004E7AB6" w:rsidRDefault="006B33F4" w:rsidP="006B33F4">
      <w:pPr>
        <w:rPr>
          <w:rFonts w:eastAsia="Arial" w:cs="Arial"/>
          <w:b/>
          <w:lang w:val="hr-HR"/>
        </w:rPr>
      </w:pPr>
    </w:p>
    <w:p w:rsidR="00A4054F" w:rsidRPr="004E7AB6" w:rsidRDefault="00A4054F" w:rsidP="006B33F4">
      <w:pPr>
        <w:rPr>
          <w:rFonts w:eastAsia="Arial" w:cs="Arial"/>
          <w:b/>
          <w:lang w:val="hr-HR"/>
        </w:rPr>
      </w:pPr>
    </w:p>
    <w:p w:rsidR="00A4054F" w:rsidRPr="004E7AB6" w:rsidRDefault="00A4054F" w:rsidP="006B33F4">
      <w:pPr>
        <w:rPr>
          <w:rFonts w:eastAsia="Arial" w:cs="Arial"/>
          <w:b/>
          <w:lang w:val="hr-HR"/>
        </w:rPr>
      </w:pPr>
    </w:p>
    <w:p w:rsidR="004E7AB6" w:rsidRPr="004E7AB6" w:rsidRDefault="004E7AB6" w:rsidP="004E7AB6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4E7AB6">
        <w:rPr>
          <w:rFonts w:ascii="Times" w:hAnsi="Times" w:cs="Times"/>
          <w:color w:val="000000"/>
          <w:lang w:val="hr-HR"/>
        </w:rPr>
        <w:t>KLASA: 372-02/21-01/01</w:t>
      </w:r>
    </w:p>
    <w:p w:rsidR="004E7AB6" w:rsidRDefault="004E7AB6" w:rsidP="004E7AB6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4E7AB6">
        <w:rPr>
          <w:rFonts w:ascii="Times" w:hAnsi="Times" w:cs="Times"/>
          <w:color w:val="000000"/>
          <w:lang w:val="hr-HR"/>
        </w:rPr>
        <w:t>URBROJ:2198-28-</w:t>
      </w:r>
      <w:r>
        <w:rPr>
          <w:rFonts w:ascii="Times" w:hAnsi="Times" w:cs="Times"/>
          <w:color w:val="000000"/>
          <w:lang w:val="hr-HR"/>
        </w:rPr>
        <w:t>01</w:t>
      </w:r>
      <w:r w:rsidRPr="004E7AB6">
        <w:rPr>
          <w:rFonts w:ascii="Times" w:hAnsi="Times" w:cs="Times"/>
          <w:color w:val="000000"/>
          <w:lang w:val="hr-HR"/>
        </w:rPr>
        <w:t>-22-</w:t>
      </w:r>
      <w:r w:rsidR="00B8044F">
        <w:rPr>
          <w:rFonts w:ascii="Times" w:hAnsi="Times" w:cs="Times"/>
          <w:color w:val="000000"/>
          <w:lang w:val="hr-HR"/>
        </w:rPr>
        <w:t>49</w:t>
      </w:r>
    </w:p>
    <w:p w:rsidR="003B210B" w:rsidRPr="004E7AB6" w:rsidRDefault="003B210B" w:rsidP="004E7AB6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rFonts w:ascii="Times" w:hAnsi="Times" w:cs="Times"/>
          <w:color w:val="000000"/>
          <w:lang w:val="hr-HR"/>
        </w:rPr>
        <w:t>Privlaka, 24. siječnja 2022. godine</w:t>
      </w:r>
    </w:p>
    <w:p w:rsidR="00A4054F" w:rsidRPr="004E7AB6" w:rsidRDefault="00A4054F" w:rsidP="006B33F4">
      <w:pPr>
        <w:rPr>
          <w:rFonts w:eastAsia="Arial" w:cs="Arial"/>
          <w:b/>
          <w:lang w:val="hr-HR"/>
        </w:rPr>
      </w:pPr>
    </w:p>
    <w:p w:rsidR="006B33F4" w:rsidRPr="004E7AB6" w:rsidRDefault="006B33F4" w:rsidP="006B33F4">
      <w:pPr>
        <w:rPr>
          <w:rFonts w:eastAsia="Arial" w:cs="Arial"/>
          <w:b/>
          <w:lang w:val="hr-HR"/>
        </w:rPr>
      </w:pPr>
    </w:p>
    <w:p w:rsidR="006B33F4" w:rsidRPr="004E7AB6" w:rsidRDefault="006B33F4" w:rsidP="006B33F4">
      <w:pPr>
        <w:rPr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b/>
          <w:bCs/>
          <w:szCs w:val="24"/>
          <w:lang w:val="hr-HR"/>
        </w:rPr>
        <w:lastRenderedPageBreak/>
        <w:t>OPĆINA PRIVLAKA</w:t>
      </w:r>
      <w:r w:rsidRPr="004E7AB6">
        <w:rPr>
          <w:szCs w:val="24"/>
          <w:lang w:val="hr-HR"/>
        </w:rPr>
        <w:t xml:space="preserve">, Ulica Ivana Pavla II 46, 23233 Privlaka, </w:t>
      </w:r>
      <w:r w:rsidRPr="004E7AB6">
        <w:rPr>
          <w:lang w:val="hr-HR"/>
        </w:rPr>
        <w:t>OIB:</w:t>
      </w:r>
      <w:r w:rsidRPr="004E7AB6">
        <w:rPr>
          <w:b/>
          <w:bCs/>
          <w:lang w:val="hr-HR"/>
        </w:rPr>
        <w:t xml:space="preserve"> </w:t>
      </w:r>
      <w:r w:rsidRPr="004E7AB6">
        <w:rPr>
          <w:szCs w:val="24"/>
          <w:lang w:val="hr-HR"/>
        </w:rPr>
        <w:t xml:space="preserve">86291327705,  koju zastupa Načelnik Gašpar Begonja (u daljnjem tekstu: </w:t>
      </w:r>
      <w:r w:rsidRPr="004E7AB6">
        <w:rPr>
          <w:b/>
          <w:bCs/>
          <w:szCs w:val="24"/>
          <w:lang w:val="hr-HR"/>
        </w:rPr>
        <w:t>Naručitelj</w:t>
      </w:r>
      <w:r w:rsidRPr="004E7AB6">
        <w:rPr>
          <w:szCs w:val="24"/>
          <w:lang w:val="hr-HR"/>
        </w:rPr>
        <w:t>)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szCs w:val="24"/>
          <w:lang w:val="hr-HR"/>
        </w:rPr>
        <w:t>i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b/>
          <w:bCs/>
          <w:szCs w:val="24"/>
          <w:lang w:val="hr-HR"/>
        </w:rPr>
        <w:t>MEĐIMURJE  PMP d.o.o.</w:t>
      </w:r>
      <w:r w:rsidRPr="004E7AB6">
        <w:rPr>
          <w:szCs w:val="24"/>
          <w:lang w:val="hr-HR"/>
        </w:rPr>
        <w:t xml:space="preserve">, Ulica Zrinsko-Frankopanska 21, 40 000 Čakovec, OIB: 32472378258, koje zastupa direktor Božidar Žvorc (u daljnjem tekstu: </w:t>
      </w:r>
      <w:r w:rsidRPr="004E7AB6">
        <w:rPr>
          <w:b/>
          <w:bCs/>
          <w:szCs w:val="24"/>
          <w:lang w:val="hr-HR"/>
        </w:rPr>
        <w:t>Izvođač</w:t>
      </w:r>
      <w:r w:rsidRPr="004E7AB6">
        <w:rPr>
          <w:szCs w:val="24"/>
          <w:lang w:val="hr-HR"/>
        </w:rPr>
        <w:t xml:space="preserve">)  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szCs w:val="24"/>
          <w:lang w:val="hr-HR"/>
        </w:rPr>
        <w:t>sklopili su sljedeći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szCs w:val="24"/>
          <w:u w:val="single"/>
          <w:lang w:val="hr-HR"/>
        </w:rPr>
      </w:pPr>
      <w:r w:rsidRPr="004E7AB6">
        <w:rPr>
          <w:b/>
          <w:szCs w:val="24"/>
          <w:u w:val="single"/>
          <w:lang w:val="hr-HR"/>
        </w:rPr>
        <w:t>DODATAK BR. 1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szCs w:val="24"/>
          <w:u w:val="single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szCs w:val="24"/>
          <w:lang w:val="hr-HR"/>
        </w:rPr>
      </w:pPr>
      <w:r w:rsidRPr="004E7AB6">
        <w:rPr>
          <w:b/>
          <w:szCs w:val="24"/>
          <w:lang w:val="hr-HR"/>
        </w:rPr>
        <w:t>UGOVORU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szCs w:val="24"/>
          <w:lang w:val="hr-HR"/>
        </w:rPr>
      </w:pPr>
      <w:r w:rsidRPr="004E7AB6">
        <w:rPr>
          <w:b/>
          <w:szCs w:val="24"/>
          <w:lang w:val="hr-HR"/>
        </w:rPr>
        <w:t xml:space="preserve">ZA IZGRADNJU DJEČJEG VRTIĆA </w:t>
      </w:r>
    </w:p>
    <w:p w:rsidR="006B33F4" w:rsidRPr="004E7AB6" w:rsidRDefault="006B33F4" w:rsidP="006B33F4">
      <w:pPr>
        <w:jc w:val="both"/>
        <w:rPr>
          <w:b/>
          <w:bCs/>
          <w:color w:val="000000"/>
          <w:lang w:val="hr-HR" w:eastAsia="en-GB"/>
        </w:rPr>
      </w:pPr>
    </w:p>
    <w:p w:rsidR="006B33F4" w:rsidRPr="004E7AB6" w:rsidRDefault="006B33F4" w:rsidP="006B33F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</w:pPr>
      <w:r w:rsidRPr="004E7AB6"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  <w:t>Članak 1.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3"/>
        </w:numPr>
        <w:tabs>
          <w:tab w:val="clear" w:pos="9000"/>
          <w:tab w:val="clear" w:pos="9360"/>
        </w:tabs>
        <w:suppressAutoHyphens w:val="0"/>
        <w:spacing w:line="240" w:lineRule="auto"/>
        <w:ind w:left="142"/>
        <w:rPr>
          <w:szCs w:val="24"/>
          <w:lang w:val="hr-HR"/>
        </w:rPr>
      </w:pPr>
      <w:r w:rsidRPr="004E7AB6">
        <w:rPr>
          <w:szCs w:val="24"/>
          <w:lang w:val="hr-HR"/>
        </w:rPr>
        <w:t>Ugovorne strane suglasno utvrđuju da su dana 4. lipnja 2021. sklopile Ugovor u vezi s građevinsko-obrtničkim radovima, radovima vodovoda i kanalizacije, elektro radova i strojarskih radova (instalacija, grijanje, hlađenje i ventilacije) za potrebe izgradnje Dječjeg vrtića u Općini Privlaka, Ivana Pavla II 46, 23233 Privlaka, dio k.č.3799 (novoformirana k.č.3799/2) k.o. Privlaka (KLASA:372-02/21-01/01, URBROJ: 2198/28-02-21-43).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ind w:left="142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3"/>
        </w:numPr>
        <w:tabs>
          <w:tab w:val="clear" w:pos="9000"/>
          <w:tab w:val="clear" w:pos="9360"/>
        </w:tabs>
        <w:suppressAutoHyphens w:val="0"/>
        <w:spacing w:line="240" w:lineRule="auto"/>
        <w:ind w:left="142"/>
        <w:rPr>
          <w:szCs w:val="24"/>
          <w:lang w:val="hr-HR"/>
        </w:rPr>
      </w:pPr>
      <w:r w:rsidRPr="004E7AB6">
        <w:rPr>
          <w:szCs w:val="24"/>
          <w:lang w:val="hr-HR"/>
        </w:rPr>
        <w:t xml:space="preserve">Ugovorne strane suglasno utvrđuju da su se ostvarile okolnosti iz čl. 317. Zakona o javnoj nabavi (NN, broj 120/2016: dalje ZJN 2016) slijedom čega se sklapa ovaj Dodatak 1 Ugovora. </w:t>
      </w:r>
    </w:p>
    <w:p w:rsidR="006B33F4" w:rsidRPr="004E7AB6" w:rsidRDefault="006B33F4" w:rsidP="006B33F4">
      <w:pPr>
        <w:pStyle w:val="ListParagraph"/>
        <w:ind w:left="1080"/>
        <w:jc w:val="both"/>
        <w:rPr>
          <w:rFonts w:ascii="Times New Roman" w:hAnsi="Times New Roman"/>
          <w:lang w:val="hr-HR"/>
        </w:rPr>
      </w:pPr>
    </w:p>
    <w:p w:rsidR="006B33F4" w:rsidRPr="004E7AB6" w:rsidRDefault="006B33F4" w:rsidP="006B33F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</w:pPr>
      <w:r w:rsidRPr="004E7AB6"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  <w:t>Članak 2.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4"/>
        </w:numPr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  <w:r w:rsidRPr="004E7AB6">
        <w:rPr>
          <w:szCs w:val="24"/>
          <w:lang w:val="hr-HR"/>
        </w:rPr>
        <w:t>Do potrebe za izmjenom Osnovnog ugovora došlo je zbog okolnosti koje pažljiv javni naručitelj nije mogao predvidjeti. Uslijed pandemije COVID-19 došlo je do povećanja cijena materijala što je prouzročilo i potrebu povećanja cijene ugovorenih radova.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4"/>
        </w:numPr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  <w:r w:rsidRPr="004E7AB6">
        <w:rPr>
          <w:szCs w:val="24"/>
          <w:lang w:val="hr-HR"/>
        </w:rPr>
        <w:t>Opravdanost ugovaranja povećanja cijene ugovorenih radova objašnjeno je u zahtjevu Izvođača i dostavljenoj analizi te potvrđeno mišljenjima nadzornih inženjera.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4"/>
        </w:numPr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  <w:r w:rsidRPr="004E7AB6">
        <w:rPr>
          <w:szCs w:val="24"/>
          <w:lang w:val="hr-HR"/>
        </w:rPr>
        <w:t>Zahtjev Izvođača, analiza i mišljenja nadzornih inženjera sa ažuriranim Troškovnikom radova prilaže se ovom Dodatku 1 i čini njegov sastavni dio.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4"/>
        </w:numPr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  <w:r w:rsidRPr="004E7AB6">
        <w:rPr>
          <w:szCs w:val="24"/>
          <w:lang w:val="hr-HR"/>
        </w:rPr>
        <w:t>Izmjenom se ne mijenja cjelokupna priroda ugovora, a povećanje cijene nije veće od 30 % vrijednosti Osnovnog ugovora te prema ažuriranom izračunu, odnosno Troškovniku iznosi 21% od cijene osnovnog Ugovora.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ind w:left="426" w:hanging="568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numPr>
          <w:ilvl w:val="0"/>
          <w:numId w:val="4"/>
        </w:numPr>
        <w:tabs>
          <w:tab w:val="clear" w:pos="9000"/>
          <w:tab w:val="clear" w:pos="9360"/>
        </w:tabs>
        <w:suppressAutoHyphens w:val="0"/>
        <w:spacing w:line="240" w:lineRule="auto"/>
        <w:ind w:hanging="720"/>
        <w:rPr>
          <w:szCs w:val="24"/>
          <w:lang w:val="hr-HR"/>
        </w:rPr>
      </w:pPr>
      <w:r w:rsidRPr="004E7AB6">
        <w:rPr>
          <w:szCs w:val="24"/>
          <w:lang w:val="hr-HR"/>
        </w:rPr>
        <w:t>Naručitelj će izmjenu ugovora objaviti u Elektroničkom oglasniku javne nabave Republike Hrvatske.</w:t>
      </w:r>
    </w:p>
    <w:p w:rsidR="006B33F4" w:rsidRPr="004E7AB6" w:rsidRDefault="006B33F4" w:rsidP="006B33F4">
      <w:pPr>
        <w:ind w:hanging="720"/>
        <w:jc w:val="both"/>
        <w:rPr>
          <w:rFonts w:ascii="Times New Roman" w:hAnsi="Times New Roman"/>
          <w:lang w:val="hr-HR"/>
        </w:rPr>
      </w:pPr>
    </w:p>
    <w:p w:rsidR="003B210B" w:rsidRDefault="003B210B" w:rsidP="006B33F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</w:pPr>
    </w:p>
    <w:p w:rsidR="003B210B" w:rsidRDefault="003B210B" w:rsidP="006B33F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</w:pPr>
    </w:p>
    <w:p w:rsidR="006B33F4" w:rsidRPr="004E7AB6" w:rsidRDefault="006B33F4" w:rsidP="003B210B">
      <w:pPr>
        <w:jc w:val="center"/>
        <w:rPr>
          <w:rFonts w:ascii="Times New Roman" w:hAnsi="Times New Roman"/>
          <w:b/>
          <w:lang w:val="hr-HR"/>
        </w:rPr>
      </w:pPr>
      <w:r w:rsidRPr="004E7AB6"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  <w:lastRenderedPageBreak/>
        <w:t>Članak 3.</w:t>
      </w:r>
    </w:p>
    <w:p w:rsidR="006B33F4" w:rsidRPr="004E7AB6" w:rsidRDefault="006B33F4" w:rsidP="006B33F4">
      <w:pPr>
        <w:pStyle w:val="toa"/>
        <w:widowControl/>
        <w:numPr>
          <w:ilvl w:val="0"/>
          <w:numId w:val="5"/>
        </w:numPr>
        <w:tabs>
          <w:tab w:val="clear" w:pos="9000"/>
          <w:tab w:val="clear" w:pos="9360"/>
        </w:tabs>
        <w:suppressAutoHyphens w:val="0"/>
        <w:spacing w:line="240" w:lineRule="auto"/>
        <w:ind w:hanging="720"/>
        <w:rPr>
          <w:szCs w:val="24"/>
          <w:lang w:val="hr-HR"/>
        </w:rPr>
      </w:pPr>
      <w:r w:rsidRPr="004E7AB6">
        <w:rPr>
          <w:szCs w:val="24"/>
          <w:lang w:val="hr-HR"/>
        </w:rPr>
        <w:t>Ugovorne strane suglasne su da se ovim Dodatkom 1 dosadašnji članak Osnovnog ugovora mijenja i to: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ind w:hanging="720"/>
        <w:rPr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bCs/>
          <w:szCs w:val="24"/>
          <w:u w:val="single"/>
          <w:lang w:val="hr-HR"/>
        </w:rPr>
      </w:pPr>
      <w:r w:rsidRPr="004E7AB6">
        <w:rPr>
          <w:b/>
          <w:bCs/>
          <w:szCs w:val="24"/>
          <w:u w:val="single"/>
          <w:lang w:val="hr-HR"/>
        </w:rPr>
        <w:t>čl.6. st.1. koji glasi: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pStyle w:val="ListParagraph"/>
        <w:numPr>
          <w:ilvl w:val="0"/>
          <w:numId w:val="2"/>
        </w:numPr>
        <w:suppressAutoHyphens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val="hr-HR" w:eastAsia="en-GB"/>
        </w:rPr>
      </w:pPr>
      <w:r w:rsidRPr="004E7AB6">
        <w:rPr>
          <w:rFonts w:ascii="Times New Roman" w:hAnsi="Times New Roman"/>
          <w:i/>
          <w:iCs/>
          <w:sz w:val="24"/>
          <w:szCs w:val="24"/>
          <w:lang w:val="hr-HR" w:eastAsia="en-GB"/>
        </w:rPr>
        <w:t>Ugovorne strane suglasno utvrđuju cijenu radova prema ponudi Izvođača u iznosu od 7.996.313,80 kuna bez PDV-a. PDV iznosi: 1.999.078,45 kuna. Ukupna cijena s PDV-om iznosi: 9.995.392,25 kuna.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i/>
          <w:iCs/>
          <w:szCs w:val="24"/>
          <w:lang w:val="hr-HR"/>
        </w:rPr>
      </w:pP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jc w:val="center"/>
        <w:rPr>
          <w:b/>
          <w:bCs/>
          <w:szCs w:val="24"/>
          <w:u w:val="single"/>
          <w:lang w:val="hr-HR"/>
        </w:rPr>
      </w:pPr>
      <w:r w:rsidRPr="004E7AB6">
        <w:rPr>
          <w:b/>
          <w:bCs/>
          <w:szCs w:val="24"/>
          <w:u w:val="single"/>
          <w:lang w:val="hr-HR"/>
        </w:rPr>
        <w:t>Mijenja se i glasi:</w:t>
      </w:r>
    </w:p>
    <w:p w:rsidR="006B33F4" w:rsidRPr="004E7AB6" w:rsidRDefault="006B33F4" w:rsidP="006B33F4">
      <w:pPr>
        <w:jc w:val="both"/>
        <w:rPr>
          <w:rFonts w:ascii="Times New Roman" w:hAnsi="Times New Roman"/>
          <w:b/>
          <w:bCs/>
          <w:lang w:val="hr-HR"/>
        </w:rPr>
      </w:pPr>
    </w:p>
    <w:p w:rsidR="006B33F4" w:rsidRPr="004E7AB6" w:rsidRDefault="006B33F4" w:rsidP="003B210B">
      <w:pPr>
        <w:suppressAutoHyphens/>
        <w:jc w:val="both"/>
        <w:textAlignment w:val="baseline"/>
        <w:rPr>
          <w:rFonts w:ascii="Times New Roman" w:hAnsi="Times New Roman"/>
          <w:b/>
          <w:lang w:val="hr-HR"/>
        </w:rPr>
      </w:pPr>
      <w:r w:rsidRPr="004E7AB6">
        <w:rPr>
          <w:rFonts w:ascii="Times New Roman" w:hAnsi="Times New Roman"/>
          <w:i/>
          <w:iCs/>
          <w:sz w:val="24"/>
          <w:szCs w:val="24"/>
          <w:lang w:val="hr-HR" w:eastAsia="en-GB"/>
        </w:rPr>
        <w:t xml:space="preserve">(1) Ugovorne strane suglasno utvrđuju cijenu radova prema ponudi Izvođača u iznosu od </w:t>
      </w:r>
      <w:r w:rsidRPr="004E7AB6">
        <w:rPr>
          <w:rFonts w:ascii="Times New Roman" w:hAnsi="Times New Roman"/>
          <w:b/>
          <w:bCs/>
          <w:i/>
          <w:iCs/>
          <w:sz w:val="24"/>
          <w:szCs w:val="24"/>
          <w:lang w:val="hr-HR" w:eastAsia="en-GB"/>
        </w:rPr>
        <w:t>9.709.739,62 kuna bez PDV-a. PDV iznosi: 2.427.434,91 kuna. Ukupna cijena s PDV-om iznosi: 12.137.174,53 kuna.</w:t>
      </w:r>
    </w:p>
    <w:p w:rsidR="006B33F4" w:rsidRPr="004E7AB6" w:rsidRDefault="006B33F4" w:rsidP="006B33F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</w:pPr>
      <w:r w:rsidRPr="004E7AB6"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  <w:t>Članak 4.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szCs w:val="24"/>
          <w:lang w:val="hr-HR"/>
        </w:rPr>
        <w:t xml:space="preserve">(1) Izvođač je dužan dostaviti novo jamstvo u roku od 10 radnih dana od sklapanja ovog Dodatka 1 izdano na razmjerno uvećani iznos ili novo jamstvo na novi ukupni iznos ugovorene cijene, tako da isto iznosi 10% nove ukupne vrijednosti ugovora sa dodacima ili dodati jamstvo za razliku iznosa. </w:t>
      </w:r>
    </w:p>
    <w:p w:rsidR="006B33F4" w:rsidRPr="004E7AB6" w:rsidRDefault="006B33F4" w:rsidP="006B33F4">
      <w:pPr>
        <w:pStyle w:val="box453040"/>
        <w:tabs>
          <w:tab w:val="left" w:pos="450"/>
        </w:tabs>
        <w:spacing w:before="280" w:after="280"/>
        <w:jc w:val="both"/>
      </w:pPr>
      <w:r w:rsidRPr="004E7AB6">
        <w:t xml:space="preserve">(2) U slučaju da Izvođač uplaćuje novčani polog, dužan je dostaviti dokaz o uplati (npr. preslika potvrde banke o izvršenom plaćanju). </w:t>
      </w:r>
    </w:p>
    <w:p w:rsidR="006B33F4" w:rsidRPr="004E7AB6" w:rsidRDefault="006B33F4" w:rsidP="006B33F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</w:pPr>
      <w:r w:rsidRPr="004E7AB6">
        <w:rPr>
          <w:rFonts w:ascii="Times New Roman" w:hAnsi="Times New Roman"/>
          <w:b/>
          <w:bCs/>
          <w:color w:val="000000"/>
          <w:sz w:val="24"/>
          <w:szCs w:val="24"/>
          <w:lang w:val="hr-HR" w:eastAsia="en-GB"/>
        </w:rPr>
        <w:t>Članak 5.</w:t>
      </w:r>
    </w:p>
    <w:p w:rsidR="006B33F4" w:rsidRPr="004E7AB6" w:rsidRDefault="006B33F4" w:rsidP="006B33F4">
      <w:pPr>
        <w:pStyle w:val="box453040"/>
        <w:spacing w:before="280" w:after="280"/>
        <w:jc w:val="both"/>
      </w:pPr>
      <w:r w:rsidRPr="004E7AB6">
        <w:t>(1) Ostale odredbe iz osnovnog Ugovora iz čl. 1. ovog Dodatka 1 Ugovoru ostaju nepromijenjene i na snazi.</w:t>
      </w:r>
    </w:p>
    <w:p w:rsidR="006B33F4" w:rsidRPr="004E7AB6" w:rsidRDefault="006B33F4" w:rsidP="006B33F4">
      <w:pPr>
        <w:pStyle w:val="box453040"/>
        <w:spacing w:before="280" w:after="280"/>
        <w:jc w:val="both"/>
      </w:pPr>
      <w:r w:rsidRPr="004E7AB6">
        <w:t>(2) Dodatak 1 Ugovoru sastavljen je u 6 (šest) istovjetnih primjeraka, od kojih svakoj ugovornoj strani pripadaju po 3 (tri) primjerka.</w:t>
      </w:r>
    </w:p>
    <w:p w:rsidR="006B33F4" w:rsidRPr="004E7AB6" w:rsidRDefault="006B33F4" w:rsidP="006B33F4">
      <w:pPr>
        <w:pStyle w:val="box453040"/>
        <w:spacing w:before="280" w:after="280"/>
        <w:jc w:val="both"/>
      </w:pPr>
      <w:r w:rsidRPr="004E7AB6">
        <w:t xml:space="preserve">(3) Dodatak 1 Ugovoru stupa na snagu onog dana kada ga potpiše ovlašteni predstavnik posljednje ugovorne strane. 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szCs w:val="24"/>
          <w:lang w:val="hr-HR"/>
        </w:rPr>
        <w:t xml:space="preserve">       Za Naručitelja:</w:t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  <w:t>Za Izvođača: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4E7AB6">
        <w:rPr>
          <w:szCs w:val="24"/>
          <w:lang w:val="hr-HR"/>
        </w:rPr>
        <w:t xml:space="preserve">          Načelnik</w:t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  <w:t xml:space="preserve">    Direktor</w:t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</w:r>
      <w:r w:rsidRPr="004E7AB6">
        <w:rPr>
          <w:szCs w:val="24"/>
          <w:lang w:val="hr-HR"/>
        </w:rPr>
        <w:tab/>
        <w:t xml:space="preserve">                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4E7AB6" w:rsidRDefault="006B33F4" w:rsidP="006B33F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E7AB6">
        <w:rPr>
          <w:rFonts w:ascii="Times New Roman" w:hAnsi="Times New Roman"/>
          <w:sz w:val="24"/>
          <w:szCs w:val="24"/>
          <w:lang w:val="hr-HR"/>
        </w:rPr>
        <w:t xml:space="preserve">     Gašpar Begonja</w:t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="003B210B">
        <w:rPr>
          <w:rFonts w:ascii="Times New Roman" w:hAnsi="Times New Roman"/>
          <w:sz w:val="24"/>
          <w:szCs w:val="24"/>
          <w:lang w:val="hr-HR"/>
        </w:rPr>
        <w:tab/>
        <w:t>Božidar Žvorc</w:t>
      </w:r>
      <w:r w:rsidR="003B210B">
        <w:rPr>
          <w:rFonts w:ascii="Times New Roman" w:hAnsi="Times New Roman"/>
          <w:sz w:val="24"/>
          <w:szCs w:val="24"/>
          <w:lang w:val="hr-HR"/>
        </w:rPr>
        <w:tab/>
      </w:r>
      <w:r w:rsidRPr="004E7AB6">
        <w:rPr>
          <w:rFonts w:ascii="Times New Roman" w:hAnsi="Times New Roman"/>
          <w:sz w:val="24"/>
          <w:szCs w:val="24"/>
          <w:lang w:val="hr-HR"/>
        </w:rPr>
        <w:tab/>
      </w:r>
    </w:p>
    <w:p w:rsidR="003B210B" w:rsidRDefault="003B210B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</w:p>
    <w:p w:rsidR="006B33F4" w:rsidRPr="003B210B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3B210B">
        <w:rPr>
          <w:szCs w:val="24"/>
          <w:lang w:val="hr-HR"/>
        </w:rPr>
        <w:t>KLASA: 372-02/21-01/01</w:t>
      </w:r>
    </w:p>
    <w:p w:rsidR="006B33F4" w:rsidRPr="004E7AB6" w:rsidRDefault="006B33F4" w:rsidP="006B33F4">
      <w:pPr>
        <w:pStyle w:val="toa"/>
        <w:widowControl/>
        <w:tabs>
          <w:tab w:val="clear" w:pos="9000"/>
          <w:tab w:val="clear" w:pos="9360"/>
        </w:tabs>
        <w:suppressAutoHyphens w:val="0"/>
        <w:spacing w:line="240" w:lineRule="auto"/>
        <w:rPr>
          <w:szCs w:val="24"/>
          <w:lang w:val="hr-HR"/>
        </w:rPr>
      </w:pPr>
      <w:r w:rsidRPr="003B210B">
        <w:rPr>
          <w:szCs w:val="24"/>
          <w:lang w:val="hr-HR"/>
        </w:rPr>
        <w:t>URBROJ: 2198/28-02-</w:t>
      </w:r>
      <w:r w:rsidR="005F32A0">
        <w:rPr>
          <w:szCs w:val="24"/>
          <w:lang w:val="hr-HR"/>
        </w:rPr>
        <w:t>22</w:t>
      </w:r>
      <w:bookmarkStart w:id="0" w:name="_GoBack"/>
      <w:bookmarkEnd w:id="0"/>
      <w:r w:rsidRPr="003B210B">
        <w:rPr>
          <w:szCs w:val="24"/>
          <w:lang w:val="hr-HR"/>
        </w:rPr>
        <w:t>-</w:t>
      </w:r>
      <w:r w:rsidR="00B8044F">
        <w:rPr>
          <w:szCs w:val="24"/>
          <w:lang w:val="hr-HR"/>
        </w:rPr>
        <w:t>50</w:t>
      </w:r>
    </w:p>
    <w:p w:rsidR="006B33F4" w:rsidRPr="004E7AB6" w:rsidRDefault="006B33F4" w:rsidP="006B33F4">
      <w:pPr>
        <w:rPr>
          <w:rFonts w:ascii="Times New Roman" w:hAnsi="Times New Roman"/>
          <w:sz w:val="24"/>
          <w:szCs w:val="24"/>
          <w:lang w:val="hr-HR"/>
        </w:rPr>
      </w:pPr>
    </w:p>
    <w:p w:rsidR="007839E1" w:rsidRPr="004E7AB6" w:rsidRDefault="007839E1">
      <w:pPr>
        <w:rPr>
          <w:lang w:val="hr-HR"/>
        </w:rPr>
      </w:pPr>
    </w:p>
    <w:sectPr w:rsidR="007839E1" w:rsidRPr="004E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073E"/>
    <w:multiLevelType w:val="hybridMultilevel"/>
    <w:tmpl w:val="BEFE9B82"/>
    <w:lvl w:ilvl="0" w:tplc="9A542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895"/>
    <w:multiLevelType w:val="hybridMultilevel"/>
    <w:tmpl w:val="C94E3006"/>
    <w:lvl w:ilvl="0" w:tplc="00284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851"/>
    <w:multiLevelType w:val="multilevel"/>
    <w:tmpl w:val="1D5EEF6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70DBF"/>
    <w:multiLevelType w:val="hybridMultilevel"/>
    <w:tmpl w:val="22CC4C36"/>
    <w:lvl w:ilvl="0" w:tplc="EFFE86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77A3"/>
    <w:multiLevelType w:val="hybridMultilevel"/>
    <w:tmpl w:val="FA08C216"/>
    <w:lvl w:ilvl="0" w:tplc="FEA8F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CF"/>
    <w:rsid w:val="001164F7"/>
    <w:rsid w:val="003276CF"/>
    <w:rsid w:val="003B210B"/>
    <w:rsid w:val="004E7AB6"/>
    <w:rsid w:val="005942BB"/>
    <w:rsid w:val="005F32A0"/>
    <w:rsid w:val="00666591"/>
    <w:rsid w:val="006B33F4"/>
    <w:rsid w:val="007839E1"/>
    <w:rsid w:val="009E6CCF"/>
    <w:rsid w:val="00A4054F"/>
    <w:rsid w:val="00B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451D-9F9B-4A38-AB7D-28EB48F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76CF"/>
    <w:rPr>
      <w:b/>
      <w:bCs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6B33F4"/>
    <w:pPr>
      <w:spacing w:after="0" w:line="240" w:lineRule="auto"/>
      <w:ind w:left="720"/>
      <w:contextualSpacing/>
    </w:pPr>
    <w:rPr>
      <w:rFonts w:ascii="Arial" w:eastAsia="Calibri" w:hAnsi="Arial" w:cs="Times New Roman"/>
      <w:lang w:val="en-US"/>
    </w:rPr>
  </w:style>
  <w:style w:type="paragraph" w:customStyle="1" w:styleId="toa">
    <w:name w:val="toa"/>
    <w:basedOn w:val="Normal"/>
    <w:rsid w:val="006B33F4"/>
    <w:pPr>
      <w:widowControl w:val="0"/>
      <w:tabs>
        <w:tab w:val="left" w:pos="9000"/>
        <w:tab w:val="right" w:pos="9360"/>
      </w:tabs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qFormat/>
    <w:rsid w:val="006B33F4"/>
    <w:rPr>
      <w:rFonts w:ascii="Arial" w:eastAsia="Calibri" w:hAnsi="Arial" w:cs="Times New Roman"/>
      <w:lang w:val="en-US"/>
    </w:rPr>
  </w:style>
  <w:style w:type="paragraph" w:customStyle="1" w:styleId="box453040">
    <w:name w:val="box_453040"/>
    <w:basedOn w:val="Normal"/>
    <w:qFormat/>
    <w:rsid w:val="006B33F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86FB-C242-4C51-895E-AAF07591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6</cp:revision>
  <dcterms:created xsi:type="dcterms:W3CDTF">2022-01-18T07:10:00Z</dcterms:created>
  <dcterms:modified xsi:type="dcterms:W3CDTF">2022-01-25T07:53:00Z</dcterms:modified>
</cp:coreProperties>
</file>