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Temeljem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Privlaka</w:t>
      </w:r>
      <w:proofErr w:type="spellEnd"/>
      <w:r>
        <w:rPr>
          <w:color w:val="000000"/>
        </w:rPr>
        <w:t>,(</w:t>
      </w:r>
      <w:proofErr w:type="gramEnd"/>
      <w:r>
        <w:rPr>
          <w:color w:val="000000"/>
        </w:rPr>
        <w:t>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 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05/18, 07/21), 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ravnateljice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Dječjeg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vrtića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Sabunić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F21A3E">
        <w:rPr>
          <w:color w:val="000000"/>
        </w:rPr>
        <w:t>15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prosinca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6E1FB2" w:rsidRDefault="006E1FB2" w:rsidP="006E1FB2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Style w:val="Naglaeno"/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</w:t>
      </w:r>
      <w:r w:rsidR="0053721C">
        <w:rPr>
          <w:rStyle w:val="Naglaeno"/>
          <w:color w:val="000000"/>
        </w:rPr>
        <w:t xml:space="preserve">o </w:t>
      </w:r>
      <w:proofErr w:type="spellStart"/>
      <w:r w:rsidR="0053721C">
        <w:rPr>
          <w:rStyle w:val="Naglaeno"/>
          <w:color w:val="000000"/>
        </w:rPr>
        <w:t>davanju</w:t>
      </w:r>
      <w:proofErr w:type="spellEnd"/>
      <w:r w:rsidR="0053721C">
        <w:rPr>
          <w:rStyle w:val="Naglaeno"/>
          <w:color w:val="000000"/>
        </w:rPr>
        <w:t xml:space="preserve"> </w:t>
      </w:r>
      <w:proofErr w:type="spellStart"/>
      <w:r w:rsidR="0053721C">
        <w:rPr>
          <w:rStyle w:val="Naglaeno"/>
          <w:color w:val="000000"/>
        </w:rPr>
        <w:t>suglasnosti</w:t>
      </w:r>
      <w:proofErr w:type="spellEnd"/>
      <w:r w:rsidR="0053721C">
        <w:rPr>
          <w:rStyle w:val="Naglaeno"/>
          <w:color w:val="000000"/>
        </w:rPr>
        <w:t xml:space="preserve"> </w:t>
      </w:r>
      <w:proofErr w:type="spellStart"/>
      <w:r w:rsidR="0053721C">
        <w:rPr>
          <w:rStyle w:val="Naglaeno"/>
          <w:color w:val="000000"/>
        </w:rPr>
        <w:t>na</w:t>
      </w:r>
      <w:proofErr w:type="spellEnd"/>
      <w:r w:rsidR="0053721C">
        <w:rPr>
          <w:rStyle w:val="Naglaeno"/>
          <w:color w:val="000000"/>
        </w:rPr>
        <w:t xml:space="preserve"> </w:t>
      </w:r>
      <w:proofErr w:type="spellStart"/>
      <w:r w:rsidR="0053721C">
        <w:rPr>
          <w:rStyle w:val="Naglaeno"/>
          <w:color w:val="000000"/>
        </w:rPr>
        <w:t>Odluku</w:t>
      </w:r>
      <w:proofErr w:type="spellEnd"/>
      <w:r w:rsidR="0053721C">
        <w:rPr>
          <w:rStyle w:val="Naglaeno"/>
          <w:color w:val="000000"/>
        </w:rPr>
        <w:t xml:space="preserve"> </w:t>
      </w:r>
      <w:proofErr w:type="spellStart"/>
      <w:r w:rsidR="0053721C">
        <w:rPr>
          <w:rStyle w:val="Naglaeno"/>
          <w:color w:val="000000"/>
        </w:rPr>
        <w:t>Upravnog</w:t>
      </w:r>
      <w:proofErr w:type="spellEnd"/>
      <w:r w:rsidR="0053721C">
        <w:rPr>
          <w:rStyle w:val="Naglaeno"/>
          <w:color w:val="000000"/>
        </w:rPr>
        <w:t xml:space="preserve"> </w:t>
      </w:r>
      <w:proofErr w:type="spellStart"/>
      <w:r w:rsidR="0053721C">
        <w:rPr>
          <w:rStyle w:val="Naglaeno"/>
          <w:color w:val="000000"/>
        </w:rPr>
        <w:t>vijeća</w:t>
      </w:r>
      <w:proofErr w:type="spellEnd"/>
      <w:r>
        <w:rPr>
          <w:rStyle w:val="Naglaeno"/>
          <w:color w:val="000000"/>
        </w:rPr>
        <w:t xml:space="preserve"> </w:t>
      </w:r>
    </w:p>
    <w:p w:rsidR="0053721C" w:rsidRDefault="0053721C" w:rsidP="006E1FB2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rStyle w:val="Naglaeno"/>
          <w:color w:val="000000"/>
        </w:rPr>
        <w:t xml:space="preserve">o </w:t>
      </w:r>
      <w:proofErr w:type="spellStart"/>
      <w:r>
        <w:rPr>
          <w:rStyle w:val="Naglaeno"/>
          <w:color w:val="000000"/>
        </w:rPr>
        <w:t>potrebi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zapošljavanja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još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jednog</w:t>
      </w:r>
      <w:proofErr w:type="spellEnd"/>
      <w:r w:rsidR="006E1FB2">
        <w:rPr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odgojitelja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na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pola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radnog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vremena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te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zapošljavanje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pripravnika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na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stručno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osposobljavanje</w:t>
      </w:r>
      <w:proofErr w:type="spellEnd"/>
      <w:r w:rsidRPr="0053721C">
        <w:rPr>
          <w:rStyle w:val="Naglaeno"/>
          <w:color w:val="000000"/>
        </w:rPr>
        <w:t xml:space="preserve"> bez </w:t>
      </w:r>
      <w:proofErr w:type="spellStart"/>
      <w:r w:rsidRPr="0053721C">
        <w:rPr>
          <w:rStyle w:val="Naglaeno"/>
          <w:color w:val="000000"/>
        </w:rPr>
        <w:t>zasnivanja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radnog</w:t>
      </w:r>
      <w:proofErr w:type="spellEnd"/>
      <w:r w:rsidRPr="0053721C">
        <w:rPr>
          <w:rStyle w:val="Naglaeno"/>
          <w:color w:val="000000"/>
        </w:rPr>
        <w:t xml:space="preserve"> </w:t>
      </w:r>
      <w:proofErr w:type="spellStart"/>
      <w:r w:rsidRPr="0053721C">
        <w:rPr>
          <w:rStyle w:val="Naglaeno"/>
          <w:color w:val="000000"/>
        </w:rPr>
        <w:t>odnosa</w:t>
      </w:r>
      <w:proofErr w:type="spellEnd"/>
    </w:p>
    <w:p w:rsidR="0053721C" w:rsidRDefault="006E1FB2" w:rsidP="006E1FB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1. </w:t>
      </w:r>
    </w:p>
    <w:p w:rsidR="0053721C" w:rsidRDefault="006E1FB2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 w:rsidR="0053721C">
        <w:rPr>
          <w:color w:val="000000"/>
        </w:rPr>
        <w:t>aje</w:t>
      </w:r>
      <w:proofErr w:type="spellEnd"/>
      <w:r w:rsidR="0053721C">
        <w:rPr>
          <w:color w:val="000000"/>
        </w:rPr>
        <w:t xml:space="preserve"> se </w:t>
      </w:r>
      <w:proofErr w:type="spellStart"/>
      <w:r w:rsidR="0053721C">
        <w:rPr>
          <w:color w:val="000000"/>
        </w:rPr>
        <w:t>suglasnost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na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Odluku</w:t>
      </w:r>
      <w:proofErr w:type="spellEnd"/>
      <w:r w:rsidR="0053721C">
        <w:rPr>
          <w:color w:val="000000"/>
        </w:rPr>
        <w:t xml:space="preserve"> o </w:t>
      </w:r>
      <w:proofErr w:type="spellStart"/>
      <w:r w:rsidR="0053721C">
        <w:rPr>
          <w:color w:val="000000"/>
        </w:rPr>
        <w:t>potrebi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zapošljavanja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još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jednog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odgojitelja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na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pola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radnog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vremena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te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zapošljavanje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pripravnika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na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stručno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osposobljavanje</w:t>
      </w:r>
      <w:proofErr w:type="spellEnd"/>
      <w:r w:rsidR="0053721C">
        <w:rPr>
          <w:color w:val="000000"/>
        </w:rPr>
        <w:t xml:space="preserve"> bez </w:t>
      </w:r>
      <w:proofErr w:type="spellStart"/>
      <w:r w:rsidR="0053721C">
        <w:rPr>
          <w:color w:val="000000"/>
        </w:rPr>
        <w:t>zasnivanja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radnog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odnosa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koju</w:t>
      </w:r>
      <w:proofErr w:type="spellEnd"/>
      <w:r w:rsidR="0053721C">
        <w:rPr>
          <w:color w:val="000000"/>
        </w:rPr>
        <w:t xml:space="preserve"> je </w:t>
      </w:r>
      <w:proofErr w:type="spellStart"/>
      <w:r w:rsidR="0053721C">
        <w:rPr>
          <w:color w:val="000000"/>
        </w:rPr>
        <w:t>donijelo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Upravno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vijeće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Dječjeg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vrtića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Sabunić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na</w:t>
      </w:r>
      <w:proofErr w:type="spellEnd"/>
      <w:r w:rsidR="0053721C">
        <w:rPr>
          <w:color w:val="000000"/>
        </w:rPr>
        <w:t xml:space="preserve"> 3. </w:t>
      </w:r>
      <w:proofErr w:type="spellStart"/>
      <w:r w:rsidR="0053721C">
        <w:rPr>
          <w:color w:val="000000"/>
        </w:rPr>
        <w:t>sjednici</w:t>
      </w:r>
      <w:proofErr w:type="spellEnd"/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održanoj</w:t>
      </w:r>
      <w:proofErr w:type="spellEnd"/>
      <w:r w:rsidR="0053721C">
        <w:rPr>
          <w:color w:val="000000"/>
        </w:rPr>
        <w:t xml:space="preserve"> </w:t>
      </w:r>
      <w:r w:rsidR="005436DF">
        <w:rPr>
          <w:color w:val="000000"/>
        </w:rPr>
        <w:t>12</w:t>
      </w:r>
      <w:r w:rsidR="0053721C">
        <w:rPr>
          <w:color w:val="000000"/>
        </w:rPr>
        <w:t xml:space="preserve">. </w:t>
      </w:r>
      <w:proofErr w:type="spellStart"/>
      <w:r w:rsidR="005436DF">
        <w:rPr>
          <w:color w:val="000000"/>
        </w:rPr>
        <w:t>studenog</w:t>
      </w:r>
      <w:proofErr w:type="spellEnd"/>
      <w:r w:rsidR="005436DF">
        <w:rPr>
          <w:color w:val="000000"/>
        </w:rPr>
        <w:t xml:space="preserve"> 2021.</w:t>
      </w:r>
      <w:r w:rsidR="0053721C">
        <w:rPr>
          <w:color w:val="000000"/>
        </w:rPr>
        <w:t xml:space="preserve"> </w:t>
      </w:r>
      <w:proofErr w:type="spellStart"/>
      <w:r w:rsidR="0053721C">
        <w:rPr>
          <w:color w:val="000000"/>
        </w:rPr>
        <w:t>godine</w:t>
      </w:r>
      <w:proofErr w:type="spellEnd"/>
      <w:r w:rsidR="0053721C">
        <w:rPr>
          <w:color w:val="000000"/>
        </w:rPr>
        <w:t>.</w:t>
      </w:r>
    </w:p>
    <w:p w:rsidR="006E1FB2" w:rsidRDefault="006E1FB2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6E1FB2" w:rsidRPr="006E1FB2" w:rsidRDefault="006E1FB2" w:rsidP="006E1FB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2. </w:t>
      </w:r>
    </w:p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Općina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odgojitelja</w:t>
      </w:r>
      <w:proofErr w:type="spellEnd"/>
      <w:r>
        <w:rPr>
          <w:color w:val="000000"/>
        </w:rPr>
        <w:t xml:space="preserve"> </w:t>
      </w:r>
      <w:proofErr w:type="spellStart"/>
      <w:r w:rsidR="005436DF">
        <w:rPr>
          <w:color w:val="000000"/>
        </w:rPr>
        <w:t>zbog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potrebe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individualnog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rada</w:t>
      </w:r>
      <w:proofErr w:type="spellEnd"/>
      <w:r w:rsidR="005436DF">
        <w:rPr>
          <w:color w:val="000000"/>
        </w:rPr>
        <w:t xml:space="preserve"> s </w:t>
      </w:r>
      <w:proofErr w:type="spellStart"/>
      <w:r w:rsidR="005436DF">
        <w:rPr>
          <w:color w:val="000000"/>
        </w:rPr>
        <w:t>djecom</w:t>
      </w:r>
      <w:proofErr w:type="spellEnd"/>
      <w:r w:rsidR="005436DF">
        <w:rPr>
          <w:color w:val="000000"/>
        </w:rPr>
        <w:t xml:space="preserve"> s </w:t>
      </w:r>
      <w:proofErr w:type="spellStart"/>
      <w:r w:rsidR="005436DF">
        <w:rPr>
          <w:color w:val="000000"/>
        </w:rPr>
        <w:t>posebnim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potrebama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i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djece</w:t>
      </w:r>
      <w:proofErr w:type="spellEnd"/>
      <w:r w:rsidR="005436DF">
        <w:rPr>
          <w:color w:val="000000"/>
        </w:rPr>
        <w:t xml:space="preserve"> s </w:t>
      </w:r>
      <w:proofErr w:type="spellStart"/>
      <w:r w:rsidR="005436DF">
        <w:rPr>
          <w:color w:val="000000"/>
        </w:rPr>
        <w:t>drugim</w:t>
      </w:r>
      <w:proofErr w:type="spellEnd"/>
      <w:r w:rsidR="005436DF">
        <w:rPr>
          <w:color w:val="000000"/>
        </w:rPr>
        <w:t xml:space="preserve"> </w:t>
      </w:r>
      <w:proofErr w:type="spellStart"/>
      <w:r w:rsidR="005436DF">
        <w:rPr>
          <w:color w:val="000000"/>
        </w:rPr>
        <w:t>teškoćama</w:t>
      </w:r>
      <w:proofErr w:type="spellEnd"/>
      <w:r w:rsidR="00EB2C8E">
        <w:rPr>
          <w:color w:val="000000"/>
        </w:rPr>
        <w:t xml:space="preserve"> </w:t>
      </w:r>
      <w:proofErr w:type="spellStart"/>
      <w:r w:rsidR="00EB2C8E">
        <w:rPr>
          <w:color w:val="000000"/>
        </w:rPr>
        <w:t>te</w:t>
      </w:r>
      <w:proofErr w:type="spellEnd"/>
      <w:r w:rsidR="005436DF">
        <w:rPr>
          <w:color w:val="000000"/>
        </w:rPr>
        <w:t xml:space="preserve">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sigurnijeg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kvalitetnijeg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predškolske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Dječjem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vrtiću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Sabunić</w:t>
      </w:r>
      <w:proofErr w:type="spellEnd"/>
      <w:r>
        <w:rPr>
          <w:color w:val="000000"/>
        </w:rPr>
        <w:t>.</w:t>
      </w:r>
    </w:p>
    <w:p w:rsidR="006E1FB2" w:rsidRDefault="006E1FB2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6E1FB2" w:rsidRPr="006E1FB2" w:rsidRDefault="006E1FB2" w:rsidP="006E1FB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Članak</w:t>
      </w:r>
      <w:proofErr w:type="spellEnd"/>
      <w:r>
        <w:rPr>
          <w:color w:val="000000"/>
        </w:rPr>
        <w:t xml:space="preserve"> 3. </w:t>
      </w:r>
    </w:p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 w:rsidR="006E1FB2"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„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>.</w:t>
      </w:r>
    </w:p>
    <w:p w:rsidR="0053721C" w:rsidRDefault="0053721C" w:rsidP="006E1FB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53721C" w:rsidRDefault="0053721C" w:rsidP="00AB301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53721C" w:rsidRDefault="0053721C" w:rsidP="00AB301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4828B5" w:rsidRDefault="0053721C" w:rsidP="00AB301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AB301E" w:rsidRDefault="00AB301E" w:rsidP="00AB301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B301E" w:rsidRDefault="00AB301E" w:rsidP="00AB301E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601-01/21-01/12</w:t>
      </w:r>
    </w:p>
    <w:p w:rsidR="00AB301E" w:rsidRPr="00AB301E" w:rsidRDefault="00AB301E" w:rsidP="00AB301E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2198/28-0</w:t>
      </w:r>
      <w:r w:rsidR="00A91962">
        <w:rPr>
          <w:color w:val="000000"/>
        </w:rPr>
        <w:t>1</w:t>
      </w:r>
      <w:r>
        <w:rPr>
          <w:color w:val="000000"/>
        </w:rPr>
        <w:t>-21-</w:t>
      </w:r>
      <w:r w:rsidR="00A91962">
        <w:rPr>
          <w:color w:val="000000"/>
        </w:rPr>
        <w:t>2</w:t>
      </w:r>
    </w:p>
    <w:p w:rsidR="009C658D" w:rsidRDefault="009C658D"/>
    <w:p w:rsidR="009C658D" w:rsidRDefault="009C658D"/>
    <w:p w:rsidR="009C658D" w:rsidRDefault="009C658D"/>
    <w:p w:rsidR="009C658D" w:rsidRDefault="009C658D"/>
    <w:p w:rsidR="00F303D1" w:rsidRDefault="00F303D1"/>
    <w:p w:rsidR="009C658D" w:rsidRDefault="009C658D"/>
    <w:p w:rsidR="006E1FB2" w:rsidRDefault="006E1FB2">
      <w:bookmarkStart w:id="0" w:name="_GoBack"/>
      <w:bookmarkEnd w:id="0"/>
    </w:p>
    <w:sectPr w:rsidR="006E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2346"/>
    <w:multiLevelType w:val="hybridMultilevel"/>
    <w:tmpl w:val="4A0E5836"/>
    <w:lvl w:ilvl="0" w:tplc="94F05E18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1C"/>
    <w:rsid w:val="004828B5"/>
    <w:rsid w:val="0053721C"/>
    <w:rsid w:val="005436DF"/>
    <w:rsid w:val="006E1FB2"/>
    <w:rsid w:val="009C658D"/>
    <w:rsid w:val="00A91962"/>
    <w:rsid w:val="00AB301E"/>
    <w:rsid w:val="00EB1E06"/>
    <w:rsid w:val="00EB2C8E"/>
    <w:rsid w:val="00F21A3E"/>
    <w:rsid w:val="00F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7453"/>
  <w15:chartTrackingRefBased/>
  <w15:docId w15:val="{25D1C183-6C17-421C-83E7-68E45A7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53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2021-12-16T07:47:00Z</dcterms:created>
  <dcterms:modified xsi:type="dcterms:W3CDTF">2021-12-16T07:47:00Z</dcterms:modified>
</cp:coreProperties>
</file>