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0A" w:rsidRDefault="00D0610A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                         </w:t>
      </w:r>
      <w:r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ZADARSKA ŽUPANIJA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RKP:  35118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B7E6D">
        <w:rPr>
          <w:rFonts w:ascii="Times New Roman" w:hAnsi="Times New Roman"/>
          <w:sz w:val="24"/>
          <w:szCs w:val="24"/>
        </w:rPr>
        <w:t xml:space="preserve">Žiro račun: </w:t>
      </w:r>
      <w:r w:rsidR="00CF4B42">
        <w:rPr>
          <w:rFonts w:ascii="Times New Roman" w:hAnsi="Times New Roman"/>
          <w:sz w:val="24"/>
          <w:szCs w:val="24"/>
        </w:rPr>
        <w:t>2390001</w:t>
      </w:r>
      <w:r w:rsidR="00FB7E6D">
        <w:rPr>
          <w:rFonts w:ascii="Times New Roman" w:hAnsi="Times New Roman"/>
          <w:sz w:val="24"/>
          <w:szCs w:val="24"/>
        </w:rPr>
        <w:t xml:space="preserve"> </w:t>
      </w:r>
      <w:r w:rsidR="00CF4B42">
        <w:rPr>
          <w:rFonts w:ascii="Times New Roman" w:hAnsi="Times New Roman"/>
          <w:sz w:val="24"/>
          <w:szCs w:val="24"/>
        </w:rPr>
        <w:t>1857400004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CF4B42" w:rsidRDefault="00CF4B42" w:rsidP="00CF4B42">
      <w:pPr>
        <w:tabs>
          <w:tab w:val="left" w:pos="5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Pavla II 46</w:t>
      </w:r>
    </w:p>
    <w:p w:rsidR="00EB02E1" w:rsidRDefault="00CF4B42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23 233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B02E1">
        <w:rPr>
          <w:rFonts w:ascii="Times New Roman" w:hAnsi="Times New Roman"/>
          <w:sz w:val="24"/>
          <w:szCs w:val="24"/>
        </w:rPr>
        <w:t>OIB:   86291327705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CBA" w:rsidRDefault="00EB02E1" w:rsidP="00D4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BILJEŠKE </w:t>
      </w:r>
    </w:p>
    <w:p w:rsidR="00EB02E1" w:rsidRPr="00CF4B42" w:rsidRDefault="00EB02E1" w:rsidP="00D4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 FINANCIJSK</w:t>
      </w:r>
      <w:r w:rsidR="00CF4B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IZVJEŠ</w:t>
      </w:r>
      <w:r w:rsidR="00CF4B42">
        <w:rPr>
          <w:rFonts w:ascii="Times New Roman" w:hAnsi="Times New Roman"/>
          <w:b/>
          <w:sz w:val="24"/>
          <w:szCs w:val="24"/>
        </w:rPr>
        <w:t>TAJE</w:t>
      </w:r>
      <w:r>
        <w:rPr>
          <w:rFonts w:ascii="Times New Roman" w:hAnsi="Times New Roman"/>
          <w:b/>
          <w:sz w:val="24"/>
          <w:szCs w:val="24"/>
        </w:rPr>
        <w:t xml:space="preserve"> ZA </w:t>
      </w:r>
      <w:r w:rsidR="00D44CBA">
        <w:rPr>
          <w:rFonts w:ascii="Times New Roman" w:hAnsi="Times New Roman"/>
          <w:b/>
          <w:sz w:val="24"/>
          <w:szCs w:val="24"/>
        </w:rPr>
        <w:t>20</w:t>
      </w:r>
      <w:r w:rsidR="002D1D66">
        <w:rPr>
          <w:rFonts w:ascii="Times New Roman" w:hAnsi="Times New Roman"/>
          <w:b/>
          <w:sz w:val="24"/>
          <w:szCs w:val="24"/>
        </w:rPr>
        <w:t>2</w:t>
      </w:r>
      <w:r w:rsidR="004A627D">
        <w:rPr>
          <w:rFonts w:ascii="Times New Roman" w:hAnsi="Times New Roman"/>
          <w:b/>
          <w:sz w:val="24"/>
          <w:szCs w:val="24"/>
        </w:rPr>
        <w:t>1</w:t>
      </w:r>
      <w:r w:rsidR="00D44CBA">
        <w:rPr>
          <w:rFonts w:ascii="Times New Roman" w:hAnsi="Times New Roman"/>
          <w:b/>
          <w:sz w:val="24"/>
          <w:szCs w:val="24"/>
        </w:rPr>
        <w:t>. GODINU</w:t>
      </w:r>
    </w:p>
    <w:p w:rsidR="00EB02E1" w:rsidRDefault="00EB02E1" w:rsidP="00EB02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EB02E1" w:rsidRDefault="00EB02E1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5744" w:rsidRDefault="00895744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Financijsko izvješće za razdoblje od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01. siječnja do 31. prosinca 20</w:t>
      </w:r>
      <w:r w:rsidR="006261B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4A627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sastavlja se sukladno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Pravilniku o financijskom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izvještavan</w:t>
      </w:r>
      <w:r w:rsidR="000F5FE0">
        <w:rPr>
          <w:rFonts w:ascii="Times New Roman" w:eastAsia="Times New Roman" w:hAnsi="Times New Roman"/>
          <w:sz w:val="24"/>
          <w:szCs w:val="24"/>
          <w:lang w:eastAsia="hr-HR"/>
        </w:rPr>
        <w:t xml:space="preserve">ju u proračunskom računovodstvu </w:t>
      </w:r>
      <w:r w:rsidR="00AD2692" w:rsidRPr="00FE1DE8">
        <w:rPr>
          <w:rFonts w:ascii="Times New Roman" w:hAnsi="Times New Roman"/>
          <w:sz w:val="24"/>
          <w:szCs w:val="24"/>
        </w:rPr>
        <w:t>(„Narodne novine“ broj 3/15, 93/15, 135/15, 2/17, 28/17, 112/18</w:t>
      </w:r>
      <w:r w:rsidR="00AD2692">
        <w:rPr>
          <w:rFonts w:ascii="Times New Roman" w:hAnsi="Times New Roman"/>
          <w:sz w:val="24"/>
          <w:szCs w:val="24"/>
        </w:rPr>
        <w:t>,</w:t>
      </w:r>
      <w:r w:rsidR="00AD2692" w:rsidRPr="00FE1DE8">
        <w:rPr>
          <w:rFonts w:ascii="Times New Roman" w:hAnsi="Times New Roman"/>
          <w:sz w:val="24"/>
          <w:szCs w:val="24"/>
        </w:rPr>
        <w:t>126/19</w:t>
      </w:r>
      <w:r w:rsidR="00AD2692">
        <w:rPr>
          <w:rFonts w:ascii="Times New Roman" w:hAnsi="Times New Roman"/>
          <w:sz w:val="24"/>
          <w:szCs w:val="24"/>
        </w:rPr>
        <w:t>, 145/20, 32/21 i 144/21</w:t>
      </w:r>
      <w:r w:rsidR="00AD2692" w:rsidRPr="00FE1DE8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te Okružnici o predaji financijskih izvještaja jedinica lokalne i područne (regionalne) samouprave, proračunskih i izvanproračunskih korisnika proračuna jedinca lokalne i područne (regionalne) samouprave za razdoblje od 1. siječnja do 31. prosinca 20</w:t>
      </w:r>
      <w:r w:rsidR="00BF66E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godine, objavljene od strane Ministarstva financija</w:t>
      </w:r>
      <w:r w:rsidR="002411AD">
        <w:rPr>
          <w:rFonts w:ascii="Times New Roman" w:eastAsia="Times New Roman" w:hAnsi="Times New Roman"/>
          <w:sz w:val="24"/>
          <w:szCs w:val="24"/>
          <w:lang w:eastAsia="hr-HR"/>
        </w:rPr>
        <w:t>, a sastoji se od</w:t>
      </w:r>
      <w:r w:rsidR="002411AD" w:rsidRPr="002411AD">
        <w:rPr>
          <w:rFonts w:ascii="Times New Roman" w:eastAsia="Times New Roman" w:hAnsi="Times New Roman"/>
          <w:sz w:val="24"/>
          <w:szCs w:val="24"/>
          <w:lang w:eastAsia="hr-HR"/>
        </w:rPr>
        <w:t>: Izvještaja o prihodima i rashodima, primicima i izdacima (Obrazac PR-RAS), Izvještaja o obvezama (Obrazac OBVEZE), Bilance (Obrazac BIL), Izvještaja o promjenama u vrijednosti i obujmu imovine i obveza (Obrazac P-VRIO) i Izvještaja o rashodima prema funkcijskoj klasifikaciji (Obrazac RAS-funkcijski).</w:t>
      </w:r>
    </w:p>
    <w:p w:rsidR="000E14AE" w:rsidRDefault="000E14AE" w:rsidP="00CF4B4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02E1" w:rsidRDefault="000E14AE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žiro računu na dan 31. prosinca 20</w:t>
      </w:r>
      <w:r w:rsidR="00007649">
        <w:rPr>
          <w:rFonts w:ascii="Times New Roman" w:hAnsi="Times New Roman"/>
          <w:sz w:val="24"/>
          <w:szCs w:val="24"/>
        </w:rPr>
        <w:t>2</w:t>
      </w:r>
      <w:r w:rsidR="004218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g iznosi </w:t>
      </w:r>
      <w:r w:rsidR="00421811">
        <w:rPr>
          <w:rFonts w:ascii="Times New Roman" w:hAnsi="Times New Roman"/>
          <w:sz w:val="24"/>
          <w:szCs w:val="24"/>
        </w:rPr>
        <w:t>9.353.441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0E14AE" w:rsidRDefault="000E14AE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u blagajni na dan 31. prosinca 20</w:t>
      </w:r>
      <w:r w:rsidR="00007649">
        <w:rPr>
          <w:rFonts w:ascii="Times New Roman" w:hAnsi="Times New Roman"/>
          <w:sz w:val="24"/>
          <w:szCs w:val="24"/>
        </w:rPr>
        <w:t>2</w:t>
      </w:r>
      <w:r w:rsidR="004218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.g. iznosi </w:t>
      </w:r>
      <w:r w:rsidR="00421811">
        <w:rPr>
          <w:rFonts w:ascii="Times New Roman" w:hAnsi="Times New Roman"/>
          <w:sz w:val="24"/>
          <w:szCs w:val="24"/>
        </w:rPr>
        <w:t>1.692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proračuna JLP® S je općinski načelnik Gašpar Begonja,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je sastavila Bilješke uz financijske izvještaje</w:t>
      </w:r>
      <w:r w:rsidR="00DA313A">
        <w:rPr>
          <w:rFonts w:ascii="Times New Roman" w:hAnsi="Times New Roman"/>
          <w:sz w:val="24"/>
          <w:szCs w:val="24"/>
        </w:rPr>
        <w:t xml:space="preserve"> je Viši stručni suradnik za proračun, financije i računovodstvo Katarina </w:t>
      </w:r>
      <w:proofErr w:type="spellStart"/>
      <w:r w:rsidR="00DA313A">
        <w:rPr>
          <w:rFonts w:ascii="Times New Roman" w:hAnsi="Times New Roman"/>
          <w:sz w:val="24"/>
          <w:szCs w:val="24"/>
        </w:rPr>
        <w:t>Šango</w:t>
      </w:r>
      <w:proofErr w:type="spellEnd"/>
      <w:r w:rsidR="00DA31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313A">
        <w:rPr>
          <w:rFonts w:ascii="Times New Roman" w:hAnsi="Times New Roman"/>
          <w:sz w:val="24"/>
          <w:szCs w:val="24"/>
        </w:rPr>
        <w:t>struč.spec.oec</w:t>
      </w:r>
      <w:proofErr w:type="spellEnd"/>
      <w:r w:rsidR="00DA313A">
        <w:rPr>
          <w:rFonts w:ascii="Times New Roman" w:hAnsi="Times New Roman"/>
          <w:sz w:val="24"/>
          <w:szCs w:val="24"/>
        </w:rPr>
        <w:t>.</w:t>
      </w:r>
    </w:p>
    <w:p w:rsidR="002411AD" w:rsidRDefault="002411AD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Default="002411AD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1AD">
        <w:rPr>
          <w:rFonts w:ascii="Times New Roman" w:eastAsia="Times New Roman" w:hAnsi="Times New Roman"/>
          <w:sz w:val="24"/>
          <w:szCs w:val="24"/>
          <w:lang w:eastAsia="hr-HR"/>
        </w:rPr>
        <w:t>Nastavno se u Bilješkama obrazlažu numerički podaci i veća odstupanja iskazana u obrascima.</w:t>
      </w:r>
    </w:p>
    <w:p w:rsidR="00943567" w:rsidRDefault="00943567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Pr="00EB02E1" w:rsidRDefault="00943567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2958A8" w:rsidRDefault="000E14AE" w:rsidP="002958A8">
      <w:pPr>
        <w:pStyle w:val="Odlomakpopisa"/>
        <w:keepNext/>
        <w:numPr>
          <w:ilvl w:val="0"/>
          <w:numId w:val="1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</w:pP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Bilje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>š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ke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uz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Izvje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>š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taj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o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prihodima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rashodima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,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primicima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izdacima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 xml:space="preserve"> (</w:t>
      </w:r>
      <w:proofErr w:type="spellStart"/>
      <w:r w:rsidR="00F3742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Obrazac</w:t>
      </w:r>
      <w:proofErr w:type="spellEnd"/>
      <w:r w:rsidR="00F3742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 xml:space="preserve">: 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PR-RAS)</w:t>
      </w:r>
    </w:p>
    <w:p w:rsidR="00AD7609" w:rsidRDefault="00AD7609" w:rsidP="00AD7609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965370" w:rsidRDefault="002411AD" w:rsidP="002411AD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11AD">
        <w:rPr>
          <w:rFonts w:ascii="Times New Roman" w:eastAsia="Times New Roman" w:hAnsi="Times New Roman"/>
          <w:sz w:val="24"/>
          <w:szCs w:val="24"/>
          <w:lang w:eastAsia="hr-HR"/>
        </w:rPr>
        <w:t>U bilješkama uz Izvještaj o prihodima i rashodima, primicima i izdacima navode se razlozi značajnijih odstupanja od ostvarenja prethodne godine.</w:t>
      </w:r>
    </w:p>
    <w:p w:rsidR="00261E3C" w:rsidRPr="002411AD" w:rsidRDefault="00261E3C" w:rsidP="002411AD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61E3C" w:rsidRPr="00261E3C" w:rsidRDefault="00AD7609" w:rsidP="00261E3C">
      <w:pPr>
        <w:pStyle w:val="Odlomakpopisa"/>
        <w:keepNext/>
        <w:numPr>
          <w:ilvl w:val="1"/>
          <w:numId w:val="15"/>
        </w:numPr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61E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</w:t>
      </w:r>
      <w:r w:rsidR="00C96DB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PRIMICI </w:t>
      </w:r>
    </w:p>
    <w:p w:rsidR="00884FFC" w:rsidRDefault="00884FF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84FFC" w:rsidRDefault="00884FF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1, AOP 001</w:t>
      </w:r>
    </w:p>
    <w:p w:rsidR="00884FFC" w:rsidRDefault="00884FF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D7609" w:rsidRPr="007F02BF" w:rsidRDefault="00AD7609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884FFC">
        <w:rPr>
          <w:rFonts w:ascii="Times New Roman" w:eastAsia="Times New Roman" w:hAnsi="Times New Roman"/>
          <w:sz w:val="24"/>
          <w:szCs w:val="24"/>
          <w:lang w:eastAsia="hr-HR"/>
        </w:rPr>
        <w:t>Prihodi</w:t>
      </w:r>
      <w:r w:rsidR="00DF60CC" w:rsidRPr="00884FFC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</w:t>
      </w:r>
      <w:r w:rsidR="00884F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FA4A09">
        <w:rPr>
          <w:rFonts w:ascii="Times New Roman" w:eastAsia="Times New Roman" w:hAnsi="Times New Roman"/>
          <w:sz w:val="24"/>
          <w:szCs w:val="24"/>
          <w:lang w:eastAsia="hr-HR"/>
        </w:rPr>
        <w:t>21.802.194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kn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što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 w:rsidR="00FA4A09">
        <w:rPr>
          <w:rFonts w:ascii="Times New Roman" w:eastAsia="Times New Roman" w:hAnsi="Times New Roman"/>
          <w:sz w:val="24"/>
          <w:szCs w:val="24"/>
          <w:lang w:eastAsia="hr-HR"/>
        </w:rPr>
        <w:t>66,1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4A09">
        <w:rPr>
          <w:rFonts w:ascii="Times New Roman" w:eastAsia="Times New Roman" w:hAnsi="Times New Roman"/>
          <w:sz w:val="24"/>
          <w:szCs w:val="24"/>
          <w:lang w:eastAsia="hr-HR"/>
        </w:rPr>
        <w:t xml:space="preserve">više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61E3C">
        <w:rPr>
          <w:rFonts w:ascii="Times New Roman" w:eastAsia="Times New Roman" w:hAnsi="Times New Roman"/>
          <w:bCs/>
          <w:sz w:val="24"/>
          <w:szCs w:val="24"/>
          <w:lang w:eastAsia="hr-HR"/>
        </w:rPr>
        <w:t>prethodnu proračunsku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261E3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:rsidR="007F5494" w:rsidRDefault="00DF60C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Z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načajno odstupanje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ostvarenih prihoda u odnosu na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rethodn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958A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84FFC">
        <w:rPr>
          <w:rFonts w:ascii="Times New Roman" w:eastAsia="Times New Roman" w:hAnsi="Times New Roman"/>
          <w:sz w:val="24"/>
          <w:szCs w:val="24"/>
          <w:lang w:eastAsia="hr-HR"/>
        </w:rPr>
        <w:t>obrazlaže se kako slijedi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0094A" w:rsidRDefault="0000094A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4FFC" w:rsidRDefault="00884FFC" w:rsidP="00884FF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2, AOP 018</w:t>
      </w:r>
    </w:p>
    <w:p w:rsidR="00884FFC" w:rsidRDefault="00884FFC" w:rsidP="00884FF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83BD4" w:rsidRDefault="00884FFC" w:rsidP="00C32D38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Porezi ove skupine su </w:t>
      </w:r>
      <w:r w:rsidR="00C32D38">
        <w:rPr>
          <w:rFonts w:ascii="Times New Roman" w:eastAsia="Times New Roman" w:hAnsi="Times New Roman"/>
          <w:sz w:val="24"/>
          <w:szCs w:val="24"/>
          <w:lang w:eastAsia="hr-HR"/>
        </w:rPr>
        <w:t>veći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C32D38">
        <w:rPr>
          <w:rFonts w:ascii="Times New Roman" w:eastAsia="Times New Roman" w:hAnsi="Times New Roman"/>
          <w:sz w:val="24"/>
          <w:szCs w:val="24"/>
          <w:lang w:eastAsia="hr-HR"/>
        </w:rPr>
        <w:t>76,1</w:t>
      </w:r>
      <w:r w:rsidRPr="00884FFC">
        <w:rPr>
          <w:rFonts w:ascii="Times New Roman" w:eastAsia="Times New Roman" w:hAnsi="Times New Roman"/>
          <w:sz w:val="24"/>
          <w:szCs w:val="24"/>
          <w:lang w:eastAsia="hr-HR"/>
        </w:rPr>
        <w:t xml:space="preserve"> % u odnosu na prethodnu godinu. Glavninu ove skupine prihoda čini porez na promet nekretnina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884FFC">
        <w:rPr>
          <w:rFonts w:ascii="Times New Roman" w:eastAsia="Times New Roman" w:hAnsi="Times New Roman"/>
          <w:sz w:val="24"/>
          <w:szCs w:val="24"/>
          <w:lang w:eastAsia="hr-HR"/>
        </w:rPr>
        <w:t>videnciju i naplatu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kojeg</w:t>
      </w:r>
      <w:r w:rsidRPr="00884FFC">
        <w:rPr>
          <w:rFonts w:ascii="Times New Roman" w:eastAsia="Times New Roman" w:hAnsi="Times New Roman"/>
          <w:sz w:val="24"/>
          <w:szCs w:val="24"/>
          <w:lang w:eastAsia="hr-HR"/>
        </w:rPr>
        <w:t xml:space="preserve"> vodi Porezi uprava</w:t>
      </w:r>
      <w:r w:rsidR="00275FAF">
        <w:rPr>
          <w:rFonts w:ascii="Times New Roman" w:eastAsia="Times New Roman" w:hAnsi="Times New Roman"/>
          <w:sz w:val="24"/>
          <w:szCs w:val="24"/>
          <w:lang w:eastAsia="hr-HR"/>
        </w:rPr>
        <w:t xml:space="preserve"> a koji je ostvaren u iznosu od </w:t>
      </w:r>
      <w:r w:rsidR="00C32D38">
        <w:rPr>
          <w:rFonts w:ascii="Times New Roman" w:eastAsia="Times New Roman" w:hAnsi="Times New Roman"/>
          <w:sz w:val="24"/>
          <w:szCs w:val="24"/>
          <w:lang w:eastAsia="hr-HR"/>
        </w:rPr>
        <w:t>5.179.308</w:t>
      </w:r>
      <w:r w:rsidR="00275FAF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C32D38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75FAF">
        <w:rPr>
          <w:rFonts w:ascii="Times New Roman" w:eastAsia="Times New Roman" w:hAnsi="Times New Roman"/>
          <w:sz w:val="24"/>
          <w:szCs w:val="24"/>
          <w:lang w:eastAsia="hr-HR"/>
        </w:rPr>
        <w:t xml:space="preserve">26,8 % </w:t>
      </w:r>
      <w:r w:rsidR="00C32D38">
        <w:rPr>
          <w:rFonts w:ascii="Times New Roman" w:eastAsia="Times New Roman" w:hAnsi="Times New Roman"/>
          <w:sz w:val="24"/>
          <w:szCs w:val="24"/>
          <w:lang w:eastAsia="hr-HR"/>
        </w:rPr>
        <w:t>više</w:t>
      </w:r>
      <w:r w:rsidR="00275FAF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 godinu zbog </w:t>
      </w:r>
      <w:r w:rsidR="00C32D38">
        <w:rPr>
          <w:rFonts w:ascii="Times New Roman" w:eastAsia="Times New Roman" w:hAnsi="Times New Roman"/>
          <w:sz w:val="24"/>
          <w:szCs w:val="24"/>
          <w:lang w:eastAsia="hr-HR"/>
        </w:rPr>
        <w:t>puno većeg</w:t>
      </w:r>
      <w:r w:rsidR="008E0955">
        <w:rPr>
          <w:rFonts w:ascii="Times New Roman" w:eastAsia="Times New Roman" w:hAnsi="Times New Roman"/>
          <w:sz w:val="24"/>
          <w:szCs w:val="24"/>
          <w:lang w:eastAsia="hr-HR"/>
        </w:rPr>
        <w:t xml:space="preserve"> prometa nekretninama, dok je porez na nepokretnu imovinu koji se odnosi na porez na kuće za odmor ostvaren u neznatno većem iznosu točnije u iznosu od 1.786.908 kn što je 6,9 % više.</w:t>
      </w:r>
    </w:p>
    <w:p w:rsidR="00E83BD4" w:rsidRDefault="00E83BD4" w:rsidP="00C32D38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E0955" w:rsidRDefault="008E0955" w:rsidP="008E095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3, AOP 024</w:t>
      </w:r>
    </w:p>
    <w:p w:rsidR="00E83BD4" w:rsidRDefault="00E83BD4" w:rsidP="00C32D38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2D38" w:rsidRDefault="008E0955" w:rsidP="00C3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poreza ove skupine odnose se na </w:t>
      </w:r>
      <w:r w:rsidR="00275FAF">
        <w:rPr>
          <w:rFonts w:ascii="Times New Roman" w:hAnsi="Times New Roman" w:cs="Times New Roman"/>
          <w:sz w:val="24"/>
          <w:szCs w:val="24"/>
        </w:rPr>
        <w:t xml:space="preserve">poreza na promet odnose se na porez na potrošnju alkoholnih i bezalkoholnih pića koji je ostvaren u iznosu od </w:t>
      </w:r>
      <w:r w:rsidR="00C32D38">
        <w:rPr>
          <w:rFonts w:ascii="Times New Roman" w:hAnsi="Times New Roman" w:cs="Times New Roman"/>
          <w:sz w:val="24"/>
          <w:szCs w:val="24"/>
        </w:rPr>
        <w:t>72.201</w:t>
      </w:r>
      <w:r w:rsidR="00275FAF">
        <w:rPr>
          <w:rFonts w:ascii="Times New Roman" w:hAnsi="Times New Roman" w:cs="Times New Roman"/>
          <w:sz w:val="24"/>
          <w:szCs w:val="24"/>
        </w:rPr>
        <w:t xml:space="preserve"> kn </w:t>
      </w:r>
      <w:r w:rsidR="00C32D38">
        <w:rPr>
          <w:rFonts w:ascii="Times New Roman" w:hAnsi="Times New Roman" w:cs="Times New Roman"/>
          <w:sz w:val="24"/>
          <w:szCs w:val="24"/>
        </w:rPr>
        <w:t>š</w:t>
      </w:r>
      <w:r w:rsidR="00275FAF">
        <w:rPr>
          <w:rFonts w:ascii="Times New Roman" w:hAnsi="Times New Roman" w:cs="Times New Roman"/>
          <w:sz w:val="24"/>
          <w:szCs w:val="24"/>
        </w:rPr>
        <w:t xml:space="preserve">to je znatno </w:t>
      </w:r>
      <w:r w:rsidR="00C32D38">
        <w:rPr>
          <w:rFonts w:ascii="Times New Roman" w:hAnsi="Times New Roman" w:cs="Times New Roman"/>
          <w:sz w:val="24"/>
          <w:szCs w:val="24"/>
        </w:rPr>
        <w:t>više</w:t>
      </w:r>
      <w:r w:rsidR="00275FAF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32D38">
        <w:rPr>
          <w:rFonts w:ascii="Times New Roman" w:hAnsi="Times New Roman" w:cs="Times New Roman"/>
          <w:sz w:val="24"/>
          <w:szCs w:val="24"/>
        </w:rPr>
        <w:t xml:space="preserve"> budući da je</w:t>
      </w:r>
      <w:r w:rsidR="00275FAF">
        <w:rPr>
          <w:rFonts w:ascii="Times New Roman" w:hAnsi="Times New Roman" w:cs="Times New Roman"/>
          <w:sz w:val="24"/>
          <w:szCs w:val="24"/>
        </w:rPr>
        <w:t xml:space="preserve"> </w:t>
      </w:r>
      <w:r w:rsidR="00C32D38">
        <w:rPr>
          <w:rFonts w:ascii="Times New Roman" w:hAnsi="Times New Roman" w:cs="Times New Roman"/>
          <w:sz w:val="24"/>
          <w:szCs w:val="24"/>
        </w:rPr>
        <w:t xml:space="preserve">u prethodnoj godini </w:t>
      </w:r>
      <w:r w:rsidR="00275FAF">
        <w:rPr>
          <w:rFonts w:ascii="Times New Roman" w:hAnsi="Times New Roman" w:cs="Times New Roman"/>
          <w:sz w:val="24"/>
          <w:szCs w:val="24"/>
        </w:rPr>
        <w:t xml:space="preserve">zbog </w:t>
      </w:r>
      <w:r w:rsidR="00C32D38" w:rsidRPr="00C32D38">
        <w:rPr>
          <w:rFonts w:ascii="Times New Roman" w:hAnsi="Times New Roman" w:cs="Times New Roman"/>
          <w:sz w:val="24"/>
          <w:szCs w:val="24"/>
        </w:rPr>
        <w:t>posljedica vezanih uz po</w:t>
      </w:r>
      <w:r w:rsidR="00C32D38">
        <w:rPr>
          <w:rFonts w:ascii="Times New Roman" w:hAnsi="Times New Roman" w:cs="Times New Roman"/>
          <w:sz w:val="24"/>
          <w:szCs w:val="24"/>
        </w:rPr>
        <w:t>javu epidemije bolesti COVID-19 došlo do prekida rada ugostiteljskih objekata a samim time i manjeg prometa poreza na po</w:t>
      </w:r>
      <w:r w:rsidR="00E83BD4">
        <w:rPr>
          <w:rFonts w:ascii="Times New Roman" w:hAnsi="Times New Roman" w:cs="Times New Roman"/>
          <w:sz w:val="24"/>
          <w:szCs w:val="24"/>
        </w:rPr>
        <w:t>trošnju.</w:t>
      </w:r>
    </w:p>
    <w:p w:rsidR="00C32D38" w:rsidRPr="00C32D38" w:rsidRDefault="00C32D38" w:rsidP="00C3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FAF" w:rsidRDefault="00275FAF" w:rsidP="00275FA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E0955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045</w:t>
      </w:r>
    </w:p>
    <w:p w:rsidR="00275FAF" w:rsidRDefault="00275FAF" w:rsidP="00275F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0E7E" w:rsidRDefault="00275FAF" w:rsidP="00642FB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275FAF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D7609" w:rsidRPr="00275FAF">
        <w:rPr>
          <w:rFonts w:ascii="Times New Roman" w:eastAsia="Times New Roman" w:hAnsi="Times New Roman"/>
          <w:sz w:val="24"/>
          <w:szCs w:val="24"/>
          <w:lang w:eastAsia="hr-HR"/>
        </w:rPr>
        <w:t>omoći</w:t>
      </w:r>
      <w:r w:rsidR="005304D3" w:rsidRPr="00275F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198B" w:rsidRPr="00275FAF">
        <w:rPr>
          <w:rFonts w:ascii="Times New Roman" w:eastAsia="Times New Roman" w:hAnsi="Times New Roman"/>
          <w:sz w:val="24"/>
          <w:szCs w:val="24"/>
          <w:lang w:eastAsia="hr-HR"/>
        </w:rPr>
        <w:t>iz inozemstva i od subjekata unutar općeg proračuna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ost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varen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A3F88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</w:t>
      </w:r>
      <w:r w:rsidR="000542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E0955">
        <w:rPr>
          <w:rFonts w:ascii="Times New Roman" w:eastAsia="Times New Roman" w:hAnsi="Times New Roman"/>
          <w:sz w:val="24"/>
          <w:szCs w:val="24"/>
          <w:lang w:eastAsia="hr-HR"/>
        </w:rPr>
        <w:t>1.840.235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8E0955">
        <w:rPr>
          <w:rFonts w:ascii="Times New Roman" w:eastAsia="Times New Roman" w:hAnsi="Times New Roman"/>
          <w:sz w:val="24"/>
          <w:szCs w:val="24"/>
          <w:lang w:eastAsia="hr-HR"/>
        </w:rPr>
        <w:t>puno više</w:t>
      </w:r>
      <w:r w:rsidR="006A3F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="006A3F88">
        <w:rPr>
          <w:rFonts w:ascii="Times New Roman" w:eastAsia="Times New Roman" w:hAnsi="Times New Roman"/>
          <w:sz w:val="24"/>
          <w:szCs w:val="24"/>
          <w:lang w:eastAsia="hr-HR"/>
        </w:rPr>
        <w:t>prethodnu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="006A3F88" w:rsidRPr="006A3F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A3F88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</w:t>
      </w:r>
      <w:r w:rsidR="00642FB1">
        <w:rPr>
          <w:rFonts w:ascii="Times New Roman" w:eastAsia="Times New Roman" w:hAnsi="Times New Roman"/>
          <w:sz w:val="24"/>
          <w:szCs w:val="24"/>
          <w:lang w:eastAsia="hr-HR"/>
        </w:rPr>
        <w:t xml:space="preserve">je izmjenama Zakona o porezu na dohodak </w:t>
      </w:r>
      <w:r w:rsidR="00642FB1" w:rsidRPr="003B0AEF">
        <w:rPr>
          <w:rFonts w:ascii="Times New Roman" w:eastAsiaTheme="minorHAnsi" w:hAnsi="Times New Roman"/>
          <w:sz w:val="24"/>
          <w:szCs w:val="24"/>
        </w:rPr>
        <w:t>(Narodne novine, broj 138/20)</w:t>
      </w:r>
      <w:r w:rsidR="00642FB1">
        <w:rPr>
          <w:rFonts w:ascii="Times New Roman" w:eastAsiaTheme="minorHAnsi" w:hAnsi="Times New Roman"/>
          <w:sz w:val="24"/>
          <w:szCs w:val="24"/>
        </w:rPr>
        <w:t xml:space="preserve"> </w:t>
      </w:r>
      <w:r w:rsidR="00642FB1" w:rsidRPr="003B0AEF">
        <w:rPr>
          <w:rFonts w:ascii="Times New Roman" w:eastAsiaTheme="minorHAnsi" w:hAnsi="Times New Roman"/>
          <w:sz w:val="24"/>
          <w:szCs w:val="24"/>
        </w:rPr>
        <w:t>umjesto udjela fiskalnog izravnanja od 17%, koji se izdvaja iz poreza na dohodak, propisano da se sredstva fiskalnog izravnanja osiguravaju u državnom proračunu.</w:t>
      </w:r>
      <w:r w:rsidR="00642FB1">
        <w:rPr>
          <w:rFonts w:ascii="Times New Roman" w:eastAsiaTheme="minorHAnsi" w:hAnsi="Times New Roman"/>
          <w:sz w:val="24"/>
          <w:szCs w:val="24"/>
        </w:rPr>
        <w:t xml:space="preserve"> </w:t>
      </w:r>
      <w:r w:rsidR="00642FB1">
        <w:rPr>
          <w:rFonts w:ascii="Times New Roman" w:hAnsi="Times New Roman"/>
          <w:sz w:val="24"/>
          <w:szCs w:val="24"/>
        </w:rPr>
        <w:t>Slijedom navedenog, s</w:t>
      </w:r>
      <w:r w:rsidR="00642FB1" w:rsidRPr="003B0AEF">
        <w:rPr>
          <w:rFonts w:ascii="Times New Roman" w:hAnsi="Times New Roman"/>
          <w:sz w:val="24"/>
          <w:szCs w:val="24"/>
        </w:rPr>
        <w:t xml:space="preserve">redstva fiskalnog izravnanja osigurana u državnom proračunu </w:t>
      </w:r>
      <w:r w:rsidR="00642FB1">
        <w:rPr>
          <w:rFonts w:ascii="Times New Roman" w:hAnsi="Times New Roman"/>
          <w:sz w:val="24"/>
          <w:szCs w:val="24"/>
        </w:rPr>
        <w:t xml:space="preserve">koja su se evidentirala kao </w:t>
      </w:r>
      <w:r w:rsidR="00642FB1" w:rsidRPr="003B0AEF">
        <w:rPr>
          <w:rFonts w:ascii="Times New Roman" w:hAnsi="Times New Roman"/>
          <w:sz w:val="24"/>
          <w:szCs w:val="24"/>
        </w:rPr>
        <w:t>prihod od poreza na dohodak u okviru podskupine računa 611 Porez i prirez na dohodak i to kao nenamjenski prihod</w:t>
      </w:r>
      <w:r w:rsidR="00642FB1">
        <w:rPr>
          <w:rFonts w:ascii="Times New Roman" w:hAnsi="Times New Roman"/>
          <w:sz w:val="24"/>
          <w:szCs w:val="24"/>
        </w:rPr>
        <w:t>,</w:t>
      </w:r>
      <w:r w:rsidR="00642FB1" w:rsidRPr="003B0AEF">
        <w:rPr>
          <w:rFonts w:ascii="Times New Roman" w:hAnsi="Times New Roman"/>
          <w:sz w:val="24"/>
          <w:szCs w:val="24"/>
        </w:rPr>
        <w:t xml:space="preserve"> evidentiraju</w:t>
      </w:r>
      <w:r w:rsidR="00642FB1">
        <w:rPr>
          <w:rFonts w:ascii="Times New Roman" w:hAnsi="Times New Roman"/>
          <w:sz w:val="24"/>
          <w:szCs w:val="24"/>
        </w:rPr>
        <w:t xml:space="preserve"> se</w:t>
      </w:r>
      <w:r w:rsidR="00642FB1" w:rsidRPr="003B0AEF">
        <w:rPr>
          <w:rFonts w:ascii="Times New Roman" w:hAnsi="Times New Roman"/>
          <w:sz w:val="24"/>
          <w:szCs w:val="24"/>
        </w:rPr>
        <w:t xml:space="preserve"> u okviru osnovnog računa 63311 Tekuće pomoći iz državnog proračuna</w:t>
      </w:r>
      <w:r w:rsidR="00790FBC">
        <w:rPr>
          <w:rFonts w:ascii="Times New Roman" w:hAnsi="Times New Roman"/>
          <w:sz w:val="24"/>
          <w:szCs w:val="24"/>
        </w:rPr>
        <w:t xml:space="preserve"> te su u 2021. godini ostvarene u iznosu od 985.994 kn.</w:t>
      </w:r>
      <w:r w:rsidR="00110E7E">
        <w:rPr>
          <w:rFonts w:ascii="Times New Roman" w:hAnsi="Times New Roman"/>
          <w:sz w:val="24"/>
          <w:szCs w:val="24"/>
        </w:rPr>
        <w:t xml:space="preserve"> Nadalje, pomoći iz inozemstva i od subjekata unutar općeg proračuna odnose se na:</w:t>
      </w:r>
    </w:p>
    <w:p w:rsidR="00110E7E" w:rsidRPr="00110E7E" w:rsidRDefault="00110E7E" w:rsidP="00642FB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kapitalnu pomoć od EU (APPRRR) za Sportski centar Šumica u iznosu od 296.500 kn</w:t>
      </w:r>
    </w:p>
    <w:p w:rsidR="0024198B" w:rsidRDefault="008E6CA5" w:rsidP="00F82D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Županijskog proračuna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  <w:lang w:eastAsia="hr-HR"/>
        </w:rPr>
        <w:t>102.100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 xml:space="preserve">od koji se </w:t>
      </w: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6A3F88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>.000 kn odnos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A3F88">
        <w:rPr>
          <w:rFonts w:ascii="Times New Roman" w:hAnsi="Times New Roman" w:cs="Times New Roman"/>
          <w:sz w:val="24"/>
          <w:szCs w:val="24"/>
          <w:lang w:eastAsia="hr-HR"/>
        </w:rPr>
        <w:t>na uređenje plaža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 xml:space="preserve">, dok je </w:t>
      </w:r>
      <w:r w:rsidR="006A3F88">
        <w:rPr>
          <w:rFonts w:ascii="Times New Roman" w:hAnsi="Times New Roman" w:cs="Times New Roman"/>
          <w:sz w:val="24"/>
          <w:szCs w:val="24"/>
          <w:lang w:eastAsia="hr-HR"/>
        </w:rPr>
        <w:t>2.100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 xml:space="preserve"> kn dodijeljeno korisnicima centra za socijalnu skrb za ogrjev;</w:t>
      </w:r>
    </w:p>
    <w:p w:rsidR="000C7DDD" w:rsidRDefault="000C7DDD" w:rsidP="00BC1F9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54CC2" w:rsidRDefault="00654CC2" w:rsidP="00654CC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5 AOP 057</w:t>
      </w:r>
    </w:p>
    <w:p w:rsidR="00654CC2" w:rsidRDefault="00654CC2" w:rsidP="00654CC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54CC2" w:rsidRPr="00502E34" w:rsidRDefault="00502E34" w:rsidP="00654CC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Pomoći od izvan proračunskih korisnika odnosi se na Kapitalnu pomoć Županijske uprave za ceste</w:t>
      </w:r>
      <w:r w:rsidR="00092596">
        <w:rPr>
          <w:rFonts w:ascii="Times New Roman" w:eastAsia="Times New Roman" w:hAnsi="Times New Roman"/>
          <w:sz w:val="24"/>
          <w:szCs w:val="24"/>
          <w:lang w:eastAsia="hr-HR"/>
        </w:rPr>
        <w:t xml:space="preserve"> Zadarske županije u iznosu od 455.641 kn ostvarenu temeljem Ugovora o sufinanciranju nogostupa županijske ceste Ž6273 kroz naselje </w:t>
      </w:r>
      <w:proofErr w:type="spellStart"/>
      <w:r w:rsidR="00092596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09259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54CC2" w:rsidRDefault="00654CC2" w:rsidP="00BC1F9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C7DDD" w:rsidRDefault="000C7DDD" w:rsidP="000C7DD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9365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AOP 07</w:t>
      </w:r>
      <w:r w:rsidR="009365C3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</w:p>
    <w:p w:rsidR="000C7DDD" w:rsidRDefault="000C7DDD" w:rsidP="000C7DD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73AFF" w:rsidRPr="002909E7" w:rsidRDefault="000C7DDD" w:rsidP="00A73AF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7DDD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imovine </w:t>
      </w:r>
      <w:r w:rsidR="00C861AC">
        <w:rPr>
          <w:rFonts w:ascii="Times New Roman" w:eastAsia="Times New Roman" w:hAnsi="Times New Roman"/>
          <w:sz w:val="24"/>
          <w:szCs w:val="24"/>
          <w:lang w:eastAsia="hr-HR"/>
        </w:rPr>
        <w:t>ostvareni su u iznosu od 507.689 kn što je znatno više u odnosu na prethodnu proračunsku godinu. Značajno odstupanje u odnosu na prethodnu godinu odnosi se na prihod od zateznih kamate ostvaren naplatom potraživanja za Komunalne doprinose za novogradnju. Navedeni prihodi obuhvaćaju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naknade za</w:t>
      </w:r>
      <w:r w:rsidR="003B3438">
        <w:rPr>
          <w:rFonts w:ascii="Times New Roman" w:eastAsia="Times New Roman" w:hAnsi="Times New Roman"/>
          <w:sz w:val="24"/>
          <w:szCs w:val="24"/>
          <w:lang w:eastAsia="hr-HR"/>
        </w:rPr>
        <w:t xml:space="preserve"> koncesije koje čine glavninu </w:t>
      </w:r>
      <w:r w:rsidR="00DF34F0">
        <w:rPr>
          <w:rFonts w:ascii="Times New Roman" w:eastAsia="Times New Roman" w:hAnsi="Times New Roman"/>
          <w:sz w:val="24"/>
          <w:szCs w:val="24"/>
          <w:lang w:eastAsia="hr-HR"/>
        </w:rPr>
        <w:t>istih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a ostvareni su u iznosu od </w:t>
      </w:r>
      <w:r w:rsidR="00C861AC">
        <w:rPr>
          <w:rFonts w:ascii="Times New Roman" w:eastAsia="Times New Roman" w:hAnsi="Times New Roman"/>
          <w:sz w:val="24"/>
          <w:szCs w:val="24"/>
          <w:lang w:eastAsia="hr-HR"/>
        </w:rPr>
        <w:t>208.358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C861AC">
        <w:rPr>
          <w:rFonts w:ascii="Times New Roman" w:eastAsia="Times New Roman" w:hAnsi="Times New Roman"/>
          <w:sz w:val="24"/>
          <w:szCs w:val="24"/>
          <w:lang w:eastAsia="hr-HR"/>
        </w:rPr>
        <w:t>33,3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u odnosu na prethodnu godinu zbog 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većeg broja izdanih koncesijskih odobrenja. Ostali prihodi od nefinancijske imovine odnose se na naknadu za nezakonito zadržavanje zgrade u prostoru te su ostvareni u iznosu od </w:t>
      </w:r>
      <w:r w:rsidR="008B4661">
        <w:rPr>
          <w:rFonts w:ascii="Times New Roman" w:eastAsia="Times New Roman" w:hAnsi="Times New Roman"/>
          <w:sz w:val="24"/>
          <w:szCs w:val="24"/>
          <w:lang w:eastAsia="hr-HR"/>
        </w:rPr>
        <w:t>20.437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9B7602">
        <w:rPr>
          <w:rFonts w:ascii="Times New Roman" w:eastAsia="Times New Roman" w:hAnsi="Times New Roman"/>
          <w:sz w:val="24"/>
          <w:szCs w:val="24"/>
          <w:lang w:eastAsia="hr-HR"/>
        </w:rPr>
        <w:t>znatno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B4661">
        <w:rPr>
          <w:rFonts w:ascii="Times New Roman" w:eastAsia="Times New Roman" w:hAnsi="Times New Roman"/>
          <w:sz w:val="24"/>
          <w:szCs w:val="24"/>
          <w:lang w:eastAsia="hr-HR"/>
        </w:rPr>
        <w:t>više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 godinu </w:t>
      </w:r>
      <w:r w:rsidR="008B4661">
        <w:rPr>
          <w:rFonts w:ascii="Times New Roman" w:eastAsia="Times New Roman" w:hAnsi="Times New Roman"/>
          <w:sz w:val="24"/>
          <w:szCs w:val="24"/>
          <w:lang w:eastAsia="hr-HR"/>
        </w:rPr>
        <w:t xml:space="preserve">zbog većeg broja </w:t>
      </w:r>
      <w:r w:rsidR="00A73AFF">
        <w:rPr>
          <w:rFonts w:ascii="Times New Roman" w:eastAsia="Times New Roman" w:hAnsi="Times New Roman"/>
          <w:sz w:val="24"/>
          <w:szCs w:val="24"/>
          <w:lang w:eastAsia="hr-HR"/>
        </w:rPr>
        <w:t>legalizacije bespravno sagrađenih</w:t>
      </w:r>
      <w:r w:rsidR="00DF34F0">
        <w:rPr>
          <w:rFonts w:ascii="Times New Roman" w:eastAsia="Times New Roman" w:hAnsi="Times New Roman"/>
          <w:sz w:val="24"/>
          <w:szCs w:val="24"/>
          <w:lang w:eastAsia="hr-HR"/>
        </w:rPr>
        <w:t xml:space="preserve"> objekata</w:t>
      </w:r>
      <w:r w:rsidR="009B760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C7DDD" w:rsidRPr="000C7DDD" w:rsidRDefault="000C7DDD" w:rsidP="000C7DD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7602" w:rsidRDefault="009B7602" w:rsidP="009B760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F34F0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DF34F0">
        <w:rPr>
          <w:rFonts w:ascii="Times New Roman" w:eastAsia="Times New Roman" w:hAnsi="Times New Roman"/>
          <w:b/>
          <w:sz w:val="24"/>
          <w:szCs w:val="24"/>
          <w:lang w:eastAsia="hr-HR"/>
        </w:rPr>
        <w:t>101</w:t>
      </w:r>
    </w:p>
    <w:p w:rsidR="000C7DDD" w:rsidRDefault="000C7DDD" w:rsidP="000C7D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14BE" w:rsidRPr="00565F53" w:rsidRDefault="00B614BE" w:rsidP="009B7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Usporedbom podataka možemo zaključiti da su prihodi od upravnih i administrativnih pristojbi, pristojbi po posebnim propisima i naknada u odnosu na prethodnu godinu </w:t>
      </w:r>
      <w:r w:rsidR="00DF34F0" w:rsidRPr="00565F53">
        <w:rPr>
          <w:rFonts w:ascii="Times New Roman" w:eastAsia="Times New Roman" w:hAnsi="Times New Roman"/>
          <w:sz w:val="24"/>
          <w:szCs w:val="24"/>
          <w:lang w:eastAsia="hr-HR"/>
        </w:rPr>
        <w:t>veći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DF34F0" w:rsidRPr="00565F53">
        <w:rPr>
          <w:rFonts w:ascii="Times New Roman" w:eastAsia="Times New Roman" w:hAnsi="Times New Roman"/>
          <w:sz w:val="24"/>
          <w:szCs w:val="24"/>
          <w:lang w:eastAsia="hr-HR"/>
        </w:rPr>
        <w:t>65,4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% te su ostvareni u iznosu od </w:t>
      </w:r>
      <w:r w:rsidR="00DF34F0" w:rsidRPr="00565F53">
        <w:rPr>
          <w:rFonts w:ascii="Times New Roman" w:eastAsia="Times New Roman" w:hAnsi="Times New Roman"/>
          <w:sz w:val="24"/>
          <w:szCs w:val="24"/>
          <w:lang w:eastAsia="hr-HR"/>
        </w:rPr>
        <w:t>9.378.069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kn, a obuhvaćaju državne upravne i sudske pristojbe, ostale pristojbe i naknade, prihode od državne uprave, prihode vodnog gospodarstva, ostale nespomenute prihode, komunalne doprinose i komunalne naknade. Najznačajniji udio u ovim prihodima imaju komunalni doprinosi koji su ostvareni 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>u znatno većem iznosu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 proračunsku godinu 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 xml:space="preserve">točnije za 151,2 % 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zbog 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>većeg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broja izdanih građevinskih dozvola od strane ureda za prostorno uređenje i zaštitu okoliša Zadarske Županije a samim time i 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>većeg</w:t>
      </w: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broja izdanih Rješenja za plaćanje komunalnog doprinosa od strane općine </w:t>
      </w:r>
      <w:proofErr w:type="spellStart"/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B7602" w:rsidRPr="00565F53" w:rsidRDefault="00AA3F2B" w:rsidP="009B7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5F53">
        <w:rPr>
          <w:rFonts w:ascii="Times New Roman" w:eastAsia="Times New Roman" w:hAnsi="Times New Roman"/>
          <w:sz w:val="24"/>
          <w:szCs w:val="24"/>
          <w:lang w:eastAsia="hr-HR"/>
        </w:rPr>
        <w:t>Ujedno se z</w:t>
      </w:r>
      <w:r w:rsidR="00D51DE5" w:rsidRPr="00565F53">
        <w:rPr>
          <w:rFonts w:ascii="Times New Roman" w:eastAsia="Times New Roman" w:hAnsi="Times New Roman"/>
          <w:sz w:val="24"/>
          <w:szCs w:val="24"/>
          <w:lang w:eastAsia="hr-HR"/>
        </w:rPr>
        <w:t>načaj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>no</w:t>
      </w:r>
      <w:r w:rsidR="00D51DE5"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 xml:space="preserve">odstupanje </w:t>
      </w:r>
      <w:r w:rsidR="00D51DE5" w:rsidRPr="00565F53">
        <w:rPr>
          <w:rFonts w:ascii="Times New Roman" w:eastAsia="Times New Roman" w:hAnsi="Times New Roman"/>
          <w:sz w:val="24"/>
          <w:szCs w:val="24"/>
          <w:lang w:eastAsia="hr-HR"/>
        </w:rPr>
        <w:t xml:space="preserve">u okviru ovih prihoda odnosi se na 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 xml:space="preserve">ostale </w:t>
      </w:r>
      <w:r w:rsidR="00D51DE5" w:rsidRPr="00565F53">
        <w:rPr>
          <w:rFonts w:ascii="Times New Roman" w:eastAsia="Times New Roman" w:hAnsi="Times New Roman"/>
          <w:sz w:val="24"/>
          <w:szCs w:val="24"/>
          <w:lang w:eastAsia="hr-HR"/>
        </w:rPr>
        <w:t>prihode</w:t>
      </w:r>
      <w:r w:rsidR="00D032B1">
        <w:rPr>
          <w:rFonts w:ascii="Times New Roman" w:eastAsia="Times New Roman" w:hAnsi="Times New Roman"/>
          <w:sz w:val="24"/>
          <w:szCs w:val="24"/>
          <w:lang w:eastAsia="hr-HR"/>
        </w:rPr>
        <w:t xml:space="preserve"> koji su manji za 53,7 % u odnosu na izvještajno razdoblje prethodne proračunske godine budući da nam Hrvatske vode nisu doznačile </w:t>
      </w:r>
      <w:r w:rsidR="00346B8A">
        <w:rPr>
          <w:rFonts w:ascii="Times New Roman" w:eastAsia="Times New Roman" w:hAnsi="Times New Roman"/>
          <w:sz w:val="24"/>
          <w:szCs w:val="24"/>
          <w:lang w:eastAsia="hr-HR"/>
        </w:rPr>
        <w:t xml:space="preserve">10 % od ostvarenih prihod naplate Naknade za uređenje voda koje su nam dužni doznačiti.. </w:t>
      </w:r>
    </w:p>
    <w:p w:rsidR="009B7602" w:rsidRDefault="009B7602" w:rsidP="000C7D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3F2B" w:rsidRDefault="00AA3F2B" w:rsidP="00AA3F2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</w:t>
      </w:r>
      <w:r w:rsidR="00346B8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8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13</w:t>
      </w:r>
      <w:r w:rsidR="00346B8A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</w:p>
    <w:p w:rsidR="00AA3F2B" w:rsidRDefault="00AA3F2B" w:rsidP="00AA3F2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144F" w:rsidRDefault="00AA3F2B" w:rsidP="00AA3F2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3F2B">
        <w:rPr>
          <w:rFonts w:ascii="Times New Roman" w:eastAsia="Times New Roman" w:hAnsi="Times New Roman"/>
          <w:sz w:val="24"/>
          <w:szCs w:val="24"/>
          <w:lang w:eastAsia="hr-HR"/>
        </w:rPr>
        <w:t xml:space="preserve">Kazne, upravne mjere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ostali prihodi ostvareni su u iznosu od </w:t>
      </w:r>
      <w:r w:rsidR="00346B8A">
        <w:rPr>
          <w:rFonts w:ascii="Times New Roman" w:eastAsia="Times New Roman" w:hAnsi="Times New Roman"/>
          <w:sz w:val="24"/>
          <w:szCs w:val="24"/>
          <w:lang w:eastAsia="hr-HR"/>
        </w:rPr>
        <w:t>49.731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znatno </w:t>
      </w:r>
      <w:r w:rsidR="00346B8A">
        <w:rPr>
          <w:rFonts w:ascii="Times New Roman" w:eastAsia="Times New Roman" w:hAnsi="Times New Roman"/>
          <w:sz w:val="24"/>
          <w:szCs w:val="24"/>
          <w:lang w:eastAsia="hr-HR"/>
        </w:rPr>
        <w:t>više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</w:t>
      </w:r>
      <w:r w:rsidR="00346B8A"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godinu </w:t>
      </w:r>
      <w:r w:rsidR="00F90203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je uveden sustav naplate parkinga na području općine </w:t>
      </w:r>
      <w:proofErr w:type="spellStart"/>
      <w:r w:rsidR="00F90203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F90203">
        <w:rPr>
          <w:rFonts w:ascii="Times New Roman" w:eastAsia="Times New Roman" w:hAnsi="Times New Roman"/>
          <w:sz w:val="24"/>
          <w:szCs w:val="24"/>
          <w:lang w:eastAsia="hr-HR"/>
        </w:rPr>
        <w:t xml:space="preserve"> a time i izdavanje kazni za nepropisno parkiranje naplata kojih se vodila pod navedenih prihodima. Također ostvaren je i prihod od povrata stipendija studenata koji su odustali od studiranja, zatim povrat doznačenih sredstava ženskoj klapi Libar koja je prekinula sa svojim poslovanjem.</w:t>
      </w:r>
    </w:p>
    <w:p w:rsidR="0058144F" w:rsidRDefault="0058144F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3F2B" w:rsidRDefault="00AA3F2B" w:rsidP="00AA3F2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E31DB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2</w:t>
      </w:r>
      <w:r w:rsidR="00DE31DB">
        <w:rPr>
          <w:rFonts w:ascii="Times New Roman" w:eastAsia="Times New Roman" w:hAnsi="Times New Roman"/>
          <w:b/>
          <w:sz w:val="24"/>
          <w:szCs w:val="24"/>
          <w:lang w:eastAsia="hr-HR"/>
        </w:rPr>
        <w:t>92</w:t>
      </w:r>
    </w:p>
    <w:p w:rsidR="00AA3F2B" w:rsidRDefault="00AA3F2B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3F2B" w:rsidRPr="00630982" w:rsidRDefault="00AA3F2B" w:rsidP="00AA3F2B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3F2B">
        <w:rPr>
          <w:rFonts w:ascii="Times New Roman" w:eastAsia="Times New Roman" w:hAnsi="Times New Roman"/>
          <w:sz w:val="24"/>
          <w:szCs w:val="24"/>
          <w:lang w:eastAsia="hr-HR"/>
        </w:rPr>
        <w:t>Prihodi od prodaje nefinancijske imovine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ovom izvještajnom razdoblju ostvareni su u iznosu od </w:t>
      </w:r>
      <w:r w:rsidR="00DE31DB">
        <w:rPr>
          <w:rFonts w:ascii="Times New Roman" w:eastAsia="Times New Roman" w:hAnsi="Times New Roman"/>
          <w:sz w:val="24"/>
          <w:szCs w:val="24"/>
          <w:lang w:eastAsia="hr-HR"/>
        </w:rPr>
        <w:t>258.541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7656D1">
        <w:rPr>
          <w:rFonts w:ascii="Times New Roman" w:eastAsia="Times New Roman" w:hAnsi="Times New Roman"/>
          <w:sz w:val="24"/>
          <w:szCs w:val="24"/>
          <w:lang w:eastAsia="hr-HR"/>
        </w:rPr>
        <w:t xml:space="preserve">neznatno više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odnosu na isto izvještajno razdoblje prethodne godine. Navedeni prihodi odnose se na prihod od prodaje materijalne imovine, točnije zemljišta.</w:t>
      </w:r>
    </w:p>
    <w:p w:rsidR="002958A8" w:rsidRDefault="002958A8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Default="008945F7" w:rsidP="008945F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10, AOP 477</w:t>
      </w:r>
    </w:p>
    <w:p w:rsidR="008945F7" w:rsidRDefault="008945F7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Default="008945F7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Primici od zaduživanja ostvareni su u iznosu od 1.131.956 kn, a odnose se na primljeni iznos kredita od Zagrebačke banke d.d. za Izgradnju i opremanje Dječjeg vrtića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945F7" w:rsidRDefault="008945F7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Default="00943567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44D19" w:rsidRPr="002958A8" w:rsidRDefault="002958A8" w:rsidP="00F82D3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44D19" w:rsidRPr="002958A8">
        <w:rPr>
          <w:rFonts w:ascii="Times New Roman" w:hAnsi="Times New Roman"/>
          <w:b/>
          <w:sz w:val="24"/>
          <w:szCs w:val="24"/>
        </w:rPr>
        <w:t>RASHODI</w:t>
      </w:r>
      <w:r w:rsidR="008945F7">
        <w:rPr>
          <w:rFonts w:ascii="Times New Roman" w:hAnsi="Times New Roman"/>
          <w:b/>
          <w:sz w:val="24"/>
          <w:szCs w:val="24"/>
        </w:rPr>
        <w:t xml:space="preserve"> I IZDACI</w:t>
      </w:r>
    </w:p>
    <w:p w:rsidR="00703EE2" w:rsidRDefault="00703EE2" w:rsidP="00703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EE2" w:rsidRDefault="00703EE2" w:rsidP="00703EE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A3920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8A3920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AOP 14</w:t>
      </w:r>
      <w:r w:rsidR="008A3920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</w:p>
    <w:p w:rsidR="00703EE2" w:rsidRDefault="00703EE2" w:rsidP="00703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D19" w:rsidRDefault="00844D19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</w:t>
      </w:r>
      <w:r w:rsidR="002958A8">
        <w:rPr>
          <w:rFonts w:ascii="Times New Roman" w:hAnsi="Times New Roman"/>
          <w:sz w:val="24"/>
          <w:szCs w:val="24"/>
        </w:rPr>
        <w:t xml:space="preserve">vanja za izvještajno razdoblje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DE569F">
        <w:rPr>
          <w:rFonts w:ascii="Times New Roman" w:hAnsi="Times New Roman"/>
          <w:sz w:val="24"/>
          <w:szCs w:val="24"/>
        </w:rPr>
        <w:t>15.777.522</w:t>
      </w:r>
      <w:r w:rsidR="008E0022">
        <w:rPr>
          <w:rFonts w:ascii="Times New Roman" w:hAnsi="Times New Roman"/>
          <w:sz w:val="24"/>
          <w:szCs w:val="24"/>
        </w:rPr>
        <w:t xml:space="preserve"> kn što je </w:t>
      </w:r>
      <w:r w:rsidR="00DE569F">
        <w:rPr>
          <w:rFonts w:ascii="Times New Roman" w:hAnsi="Times New Roman"/>
          <w:sz w:val="24"/>
          <w:szCs w:val="24"/>
        </w:rPr>
        <w:t>10,7</w:t>
      </w:r>
      <w:r w:rsidR="0058144F">
        <w:rPr>
          <w:rFonts w:ascii="Times New Roman" w:hAnsi="Times New Roman"/>
          <w:sz w:val="24"/>
          <w:szCs w:val="24"/>
        </w:rPr>
        <w:t xml:space="preserve"> </w:t>
      </w:r>
      <w:r w:rsidR="008E0022">
        <w:rPr>
          <w:rFonts w:ascii="Times New Roman" w:hAnsi="Times New Roman"/>
          <w:sz w:val="24"/>
          <w:szCs w:val="24"/>
        </w:rPr>
        <w:t xml:space="preserve">% </w:t>
      </w:r>
      <w:r w:rsidR="00DE569F">
        <w:rPr>
          <w:rFonts w:ascii="Times New Roman" w:hAnsi="Times New Roman"/>
          <w:sz w:val="24"/>
          <w:szCs w:val="24"/>
        </w:rPr>
        <w:t xml:space="preserve">više </w:t>
      </w:r>
      <w:r w:rsidR="008E0022">
        <w:rPr>
          <w:rFonts w:ascii="Times New Roman" w:hAnsi="Times New Roman"/>
          <w:sz w:val="24"/>
          <w:szCs w:val="24"/>
        </w:rPr>
        <w:t xml:space="preserve">u odnosu na </w:t>
      </w:r>
      <w:r w:rsidR="00703EE2">
        <w:rPr>
          <w:rFonts w:ascii="Times New Roman" w:hAnsi="Times New Roman"/>
          <w:sz w:val="24"/>
          <w:szCs w:val="24"/>
        </w:rPr>
        <w:t>prethodno izvještajno razdoblje</w:t>
      </w:r>
      <w:r w:rsidR="0058144F">
        <w:rPr>
          <w:rFonts w:ascii="Times New Roman" w:hAnsi="Times New Roman"/>
          <w:sz w:val="24"/>
          <w:szCs w:val="24"/>
        </w:rPr>
        <w:t>.</w:t>
      </w:r>
    </w:p>
    <w:p w:rsidR="0058144F" w:rsidRDefault="0058144F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D19" w:rsidRDefault="000003BF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Veća o</w:t>
      </w:r>
      <w:r w:rsidR="00844D19">
        <w:rPr>
          <w:rFonts w:ascii="Times New Roman" w:hAnsi="Times New Roman"/>
          <w:sz w:val="24"/>
          <w:szCs w:val="24"/>
        </w:rPr>
        <w:t xml:space="preserve">dstupanja u odnosu na prethodnu </w:t>
      </w:r>
      <w:r w:rsidR="0058144F">
        <w:rPr>
          <w:rFonts w:ascii="Times New Roman" w:hAnsi="Times New Roman"/>
          <w:sz w:val="24"/>
          <w:szCs w:val="24"/>
        </w:rPr>
        <w:t>proračunsku</w:t>
      </w:r>
      <w:r w:rsidR="00844D19">
        <w:rPr>
          <w:rFonts w:ascii="Times New Roman" w:hAnsi="Times New Roman"/>
          <w:sz w:val="24"/>
          <w:szCs w:val="24"/>
        </w:rPr>
        <w:t xml:space="preserve"> godinu su kod </w:t>
      </w:r>
      <w:r w:rsidR="0058144F">
        <w:rPr>
          <w:rFonts w:ascii="Times New Roman" w:hAnsi="Times New Roman"/>
          <w:sz w:val="24"/>
          <w:szCs w:val="24"/>
        </w:rPr>
        <w:t>sljedećih rashoda</w:t>
      </w:r>
      <w:r w:rsidR="00844D19">
        <w:rPr>
          <w:rFonts w:ascii="Times New Roman" w:hAnsi="Times New Roman"/>
          <w:sz w:val="24"/>
          <w:szCs w:val="24"/>
        </w:rPr>
        <w:t>:</w:t>
      </w:r>
    </w:p>
    <w:p w:rsidR="00703EE2" w:rsidRDefault="00703EE2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EE2" w:rsidRDefault="00703EE2" w:rsidP="00703EE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A3920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8A3920">
        <w:rPr>
          <w:rFonts w:ascii="Times New Roman" w:eastAsia="Times New Roman" w:hAnsi="Times New Roman"/>
          <w:b/>
          <w:sz w:val="24"/>
          <w:szCs w:val="24"/>
          <w:lang w:eastAsia="hr-HR"/>
        </w:rPr>
        <w:t>153</w:t>
      </w:r>
    </w:p>
    <w:p w:rsidR="00703EE2" w:rsidRDefault="00703EE2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E20" w:rsidRDefault="00675FCC" w:rsidP="00D37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r</w:t>
      </w:r>
      <w:r w:rsidR="00D37E20" w:rsidRPr="00D37E20">
        <w:rPr>
          <w:rFonts w:ascii="Times New Roman" w:hAnsi="Times New Roman"/>
          <w:sz w:val="24"/>
          <w:szCs w:val="24"/>
        </w:rPr>
        <w:t xml:space="preserve">ashodi za zaposlene ostvareni su u iznosu od </w:t>
      </w:r>
      <w:r>
        <w:rPr>
          <w:rFonts w:ascii="Times New Roman" w:hAnsi="Times New Roman"/>
          <w:sz w:val="24"/>
          <w:szCs w:val="24"/>
        </w:rPr>
        <w:t>106.611</w:t>
      </w:r>
      <w:r w:rsidR="00D37E20" w:rsidRPr="00D37E20">
        <w:rPr>
          <w:rFonts w:ascii="Times New Roman" w:hAnsi="Times New Roman"/>
          <w:sz w:val="24"/>
          <w:szCs w:val="24"/>
        </w:rPr>
        <w:t xml:space="preserve"> kn što je </w:t>
      </w:r>
      <w:r>
        <w:rPr>
          <w:rFonts w:ascii="Times New Roman" w:hAnsi="Times New Roman"/>
          <w:sz w:val="24"/>
          <w:szCs w:val="24"/>
        </w:rPr>
        <w:t>24,4</w:t>
      </w:r>
      <w:r w:rsidR="00D37E20" w:rsidRPr="00D37E20">
        <w:rPr>
          <w:rFonts w:ascii="Times New Roman" w:hAnsi="Times New Roman"/>
          <w:sz w:val="24"/>
          <w:szCs w:val="24"/>
        </w:rPr>
        <w:t xml:space="preserve"> % više u odnosu na prethodno</w:t>
      </w:r>
      <w:r>
        <w:rPr>
          <w:rFonts w:ascii="Times New Roman" w:hAnsi="Times New Roman"/>
          <w:sz w:val="24"/>
          <w:szCs w:val="24"/>
        </w:rPr>
        <w:t xml:space="preserve"> izvještajno</w:t>
      </w:r>
      <w:r w:rsidR="00D37E20" w:rsidRPr="00D37E20">
        <w:rPr>
          <w:rFonts w:ascii="Times New Roman" w:hAnsi="Times New Roman"/>
          <w:sz w:val="24"/>
          <w:szCs w:val="24"/>
        </w:rPr>
        <w:t xml:space="preserve"> razdoblje</w:t>
      </w:r>
      <w:r>
        <w:rPr>
          <w:rFonts w:ascii="Times New Roman" w:hAnsi="Times New Roman"/>
          <w:sz w:val="24"/>
          <w:szCs w:val="24"/>
        </w:rPr>
        <w:t xml:space="preserve"> zbog isplaćenih naknada dvojici djelatnika za smrt užeg člana obitelji, kao i isplaćene naknade djelatnici za novorođeno dijete, te zbog troškova testiranja djelatnika na </w:t>
      </w:r>
      <w:proofErr w:type="spellStart"/>
      <w:r>
        <w:rPr>
          <w:rFonts w:ascii="Times New Roman" w:hAnsi="Times New Roman"/>
          <w:sz w:val="24"/>
          <w:szCs w:val="24"/>
        </w:rPr>
        <w:t>koronavirus</w:t>
      </w:r>
      <w:proofErr w:type="spellEnd"/>
    </w:p>
    <w:p w:rsidR="00D37E20" w:rsidRDefault="00D37E20" w:rsidP="00F82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E20" w:rsidRDefault="00D37E20" w:rsidP="00D37E2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675FCC">
        <w:rPr>
          <w:rFonts w:ascii="Times New Roman" w:eastAsia="Times New Roman" w:hAnsi="Times New Roman"/>
          <w:b/>
          <w:sz w:val="24"/>
          <w:szCs w:val="24"/>
          <w:lang w:eastAsia="hr-HR"/>
        </w:rPr>
        <w:t>159</w:t>
      </w:r>
    </w:p>
    <w:p w:rsidR="00D37E20" w:rsidRDefault="00D37E20" w:rsidP="00F82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E20" w:rsidRPr="00D37E20" w:rsidRDefault="00D37E20" w:rsidP="00D37E2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20">
        <w:rPr>
          <w:rFonts w:ascii="Times New Roman" w:hAnsi="Times New Roman"/>
          <w:sz w:val="24"/>
          <w:szCs w:val="24"/>
        </w:rPr>
        <w:t>N</w:t>
      </w:r>
      <w:r w:rsidR="008E637D" w:rsidRPr="00D37E20">
        <w:rPr>
          <w:rFonts w:ascii="Times New Roman" w:hAnsi="Times New Roman"/>
          <w:sz w:val="24"/>
          <w:szCs w:val="24"/>
        </w:rPr>
        <w:t>aknade</w:t>
      </w:r>
      <w:r w:rsidRPr="00D37E20">
        <w:rPr>
          <w:rFonts w:ascii="Times New Roman" w:hAnsi="Times New Roman"/>
          <w:sz w:val="24"/>
          <w:szCs w:val="24"/>
        </w:rPr>
        <w:t xml:space="preserve"> troškova zaposlenima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637D" w:rsidRPr="008E637D">
        <w:rPr>
          <w:rFonts w:ascii="Times New Roman" w:hAnsi="Times New Roman"/>
          <w:sz w:val="24"/>
          <w:szCs w:val="24"/>
        </w:rPr>
        <w:t>ostva</w:t>
      </w:r>
      <w:r w:rsidR="008E637D">
        <w:rPr>
          <w:rFonts w:ascii="Times New Roman" w:hAnsi="Times New Roman"/>
          <w:sz w:val="24"/>
          <w:szCs w:val="24"/>
        </w:rPr>
        <w:t xml:space="preserve">reni su u iznosu od </w:t>
      </w:r>
      <w:r w:rsidR="00675FCC">
        <w:rPr>
          <w:rFonts w:ascii="Times New Roman" w:hAnsi="Times New Roman"/>
          <w:sz w:val="24"/>
          <w:szCs w:val="24"/>
        </w:rPr>
        <w:t>38.492</w:t>
      </w:r>
      <w:r w:rsidR="008E637D">
        <w:rPr>
          <w:rFonts w:ascii="Times New Roman" w:hAnsi="Times New Roman"/>
          <w:sz w:val="24"/>
          <w:szCs w:val="24"/>
        </w:rPr>
        <w:t xml:space="preserve"> kn što je za </w:t>
      </w:r>
      <w:r w:rsidR="00675FCC">
        <w:rPr>
          <w:rFonts w:ascii="Times New Roman" w:hAnsi="Times New Roman"/>
          <w:sz w:val="24"/>
          <w:szCs w:val="24"/>
        </w:rPr>
        <w:t>35,1</w:t>
      </w:r>
      <w:r w:rsidR="00710F10">
        <w:rPr>
          <w:rFonts w:ascii="Times New Roman" w:hAnsi="Times New Roman"/>
          <w:sz w:val="24"/>
          <w:szCs w:val="24"/>
        </w:rPr>
        <w:t xml:space="preserve"> </w:t>
      </w:r>
      <w:r w:rsidR="008E637D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675FCC">
        <w:rPr>
          <w:rFonts w:ascii="Times New Roman" w:hAnsi="Times New Roman"/>
          <w:sz w:val="24"/>
          <w:szCs w:val="24"/>
        </w:rPr>
        <w:t>vše</w:t>
      </w:r>
      <w:proofErr w:type="spellEnd"/>
      <w:r w:rsidR="008E637D">
        <w:rPr>
          <w:rFonts w:ascii="Times New Roman" w:hAnsi="Times New Roman"/>
          <w:sz w:val="24"/>
          <w:szCs w:val="24"/>
        </w:rPr>
        <w:t xml:space="preserve"> u odnosu na prethodnu godinu </w:t>
      </w:r>
      <w:r w:rsidRPr="00D37E20">
        <w:rPr>
          <w:rFonts w:ascii="Times New Roman" w:eastAsia="Calibri" w:hAnsi="Times New Roman" w:cs="Times New Roman"/>
          <w:sz w:val="24"/>
          <w:szCs w:val="24"/>
        </w:rPr>
        <w:t xml:space="preserve">s obzirom na </w:t>
      </w:r>
      <w:r w:rsidR="00675FCC">
        <w:rPr>
          <w:rFonts w:ascii="Times New Roman" w:eastAsia="Calibri" w:hAnsi="Times New Roman" w:cs="Times New Roman"/>
          <w:sz w:val="24"/>
          <w:szCs w:val="24"/>
        </w:rPr>
        <w:t>veći</w:t>
      </w:r>
      <w:r w:rsidRPr="00D37E20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službenih</w:t>
      </w:r>
      <w:r w:rsidRPr="00D37E20">
        <w:rPr>
          <w:rFonts w:ascii="Times New Roman" w:eastAsia="Calibri" w:hAnsi="Times New Roman" w:cs="Times New Roman"/>
          <w:sz w:val="24"/>
          <w:szCs w:val="24"/>
        </w:rPr>
        <w:t xml:space="preserve"> putovanja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kao i </w:t>
      </w:r>
      <w:r w:rsidR="00675FCC">
        <w:rPr>
          <w:rFonts w:ascii="Times New Roman" w:eastAsia="Calibri" w:hAnsi="Times New Roman" w:cs="Times New Roman"/>
          <w:sz w:val="24"/>
          <w:szCs w:val="24"/>
        </w:rPr>
        <w:t>većeg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broja pohađanja seminara i edukacija</w:t>
      </w:r>
      <w:r w:rsidRPr="00D37E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E20" w:rsidRDefault="00D37E20" w:rsidP="00D37E2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E20" w:rsidRDefault="00D37E20" w:rsidP="00D37E2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1A0186">
        <w:rPr>
          <w:rFonts w:ascii="Times New Roman" w:eastAsia="Times New Roman" w:hAnsi="Times New Roman"/>
          <w:b/>
          <w:sz w:val="24"/>
          <w:szCs w:val="24"/>
          <w:lang w:eastAsia="hr-HR"/>
        </w:rPr>
        <w:t>164</w:t>
      </w:r>
    </w:p>
    <w:p w:rsidR="00D37E20" w:rsidRPr="00D37E20" w:rsidRDefault="00D37E20" w:rsidP="00D37E20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E20" w:rsidRDefault="00D37E20" w:rsidP="0028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D9">
        <w:rPr>
          <w:rFonts w:ascii="Times New Roman" w:hAnsi="Times New Roman"/>
          <w:sz w:val="24"/>
          <w:szCs w:val="24"/>
        </w:rPr>
        <w:t>R</w:t>
      </w:r>
      <w:r w:rsidR="00A0032C" w:rsidRPr="005255D9">
        <w:rPr>
          <w:rFonts w:ascii="Times New Roman" w:hAnsi="Times New Roman"/>
          <w:sz w:val="24"/>
          <w:szCs w:val="24"/>
        </w:rPr>
        <w:t>ashodi z</w:t>
      </w:r>
      <w:r w:rsidRPr="005255D9">
        <w:rPr>
          <w:rFonts w:ascii="Times New Roman" w:hAnsi="Times New Roman"/>
          <w:sz w:val="24"/>
          <w:szCs w:val="24"/>
        </w:rPr>
        <w:t>a materijal i energiju</w:t>
      </w:r>
      <w:r w:rsidR="00A0032C" w:rsidRPr="005255D9">
        <w:rPr>
          <w:rFonts w:ascii="Times New Roman" w:hAnsi="Times New Roman"/>
          <w:sz w:val="24"/>
          <w:szCs w:val="24"/>
        </w:rPr>
        <w:t xml:space="preserve"> </w:t>
      </w:r>
      <w:r w:rsidRPr="005255D9">
        <w:rPr>
          <w:rFonts w:ascii="Times New Roman" w:hAnsi="Times New Roman"/>
          <w:sz w:val="24"/>
          <w:szCs w:val="24"/>
        </w:rPr>
        <w:t xml:space="preserve">odnose se na </w:t>
      </w:r>
      <w:r w:rsidR="005255D9" w:rsidRPr="005255D9">
        <w:rPr>
          <w:rFonts w:ascii="Times New Roman" w:hAnsi="Times New Roman"/>
          <w:sz w:val="24"/>
          <w:szCs w:val="24"/>
        </w:rPr>
        <w:t>uredski materijal i ostale materija</w:t>
      </w:r>
      <w:r w:rsidR="005255D9">
        <w:rPr>
          <w:rFonts w:ascii="Times New Roman" w:hAnsi="Times New Roman"/>
          <w:sz w:val="24"/>
          <w:szCs w:val="24"/>
        </w:rPr>
        <w:t xml:space="preserve">lne rashode, energiju, </w:t>
      </w:r>
      <w:r w:rsidR="005255D9" w:rsidRPr="005255D9">
        <w:rPr>
          <w:rFonts w:ascii="Times New Roman" w:hAnsi="Times New Roman"/>
          <w:sz w:val="24"/>
          <w:szCs w:val="24"/>
        </w:rPr>
        <w:t>materijal i dijelove za tekuće i investicijsko održavanje, sitni inven</w:t>
      </w:r>
      <w:r w:rsidR="005255D9">
        <w:rPr>
          <w:rFonts w:ascii="Times New Roman" w:hAnsi="Times New Roman"/>
          <w:sz w:val="24"/>
          <w:szCs w:val="24"/>
        </w:rPr>
        <w:t>tar te službenu, radnu i zaštit</w:t>
      </w:r>
      <w:r w:rsidR="005255D9" w:rsidRPr="005255D9">
        <w:rPr>
          <w:rFonts w:ascii="Times New Roman" w:hAnsi="Times New Roman"/>
          <w:sz w:val="24"/>
          <w:szCs w:val="24"/>
        </w:rPr>
        <w:t>nu odjeću i obuću</w:t>
      </w:r>
      <w:r w:rsidR="005255D9">
        <w:rPr>
          <w:rFonts w:ascii="Times New Roman" w:hAnsi="Times New Roman"/>
          <w:sz w:val="24"/>
          <w:szCs w:val="24"/>
        </w:rPr>
        <w:t xml:space="preserve"> a</w:t>
      </w:r>
      <w:r w:rsidR="005255D9" w:rsidRPr="005255D9">
        <w:rPr>
          <w:rFonts w:ascii="Times New Roman" w:hAnsi="Times New Roman"/>
          <w:sz w:val="24"/>
          <w:szCs w:val="24"/>
        </w:rPr>
        <w:t xml:space="preserve"> </w:t>
      </w:r>
      <w:r w:rsidR="00A0032C" w:rsidRPr="005255D9">
        <w:rPr>
          <w:rFonts w:ascii="Times New Roman" w:hAnsi="Times New Roman"/>
          <w:sz w:val="24"/>
          <w:szCs w:val="24"/>
        </w:rPr>
        <w:t xml:space="preserve">ostvareni su iznosu od </w:t>
      </w:r>
      <w:r w:rsidR="001A0186">
        <w:rPr>
          <w:rFonts w:ascii="Times New Roman" w:hAnsi="Times New Roman"/>
          <w:sz w:val="24"/>
          <w:szCs w:val="24"/>
        </w:rPr>
        <w:t>627.061</w:t>
      </w:r>
      <w:r w:rsidR="00A0032C" w:rsidRPr="005255D9">
        <w:rPr>
          <w:rFonts w:ascii="Times New Roman" w:hAnsi="Times New Roman"/>
          <w:sz w:val="24"/>
          <w:szCs w:val="24"/>
        </w:rPr>
        <w:t xml:space="preserve"> kn što je </w:t>
      </w:r>
      <w:r w:rsidR="001A0186">
        <w:rPr>
          <w:rFonts w:ascii="Times New Roman" w:hAnsi="Times New Roman"/>
          <w:sz w:val="24"/>
          <w:szCs w:val="24"/>
        </w:rPr>
        <w:t>neznatno</w:t>
      </w:r>
      <w:r w:rsidR="00A0032C" w:rsidRPr="005255D9">
        <w:rPr>
          <w:rFonts w:ascii="Times New Roman" w:hAnsi="Times New Roman"/>
          <w:sz w:val="24"/>
          <w:szCs w:val="24"/>
        </w:rPr>
        <w:t xml:space="preserve"> </w:t>
      </w:r>
      <w:r w:rsidRPr="005255D9">
        <w:rPr>
          <w:rFonts w:ascii="Times New Roman" w:hAnsi="Times New Roman"/>
          <w:sz w:val="24"/>
          <w:szCs w:val="24"/>
        </w:rPr>
        <w:t>manje</w:t>
      </w:r>
      <w:r w:rsidR="00A0032C" w:rsidRPr="005255D9">
        <w:rPr>
          <w:rFonts w:ascii="Times New Roman" w:hAnsi="Times New Roman"/>
          <w:sz w:val="24"/>
          <w:szCs w:val="24"/>
        </w:rPr>
        <w:t xml:space="preserve"> u odnosu na prethodnu godinu</w:t>
      </w:r>
      <w:r w:rsidR="005255D9">
        <w:rPr>
          <w:rFonts w:ascii="Times New Roman" w:hAnsi="Times New Roman"/>
          <w:sz w:val="24"/>
          <w:szCs w:val="24"/>
        </w:rPr>
        <w:t>. N</w:t>
      </w:r>
      <w:r w:rsidR="00D016E7" w:rsidRPr="005255D9">
        <w:rPr>
          <w:rFonts w:ascii="Times New Roman" w:hAnsi="Times New Roman"/>
          <w:sz w:val="24"/>
          <w:szCs w:val="24"/>
        </w:rPr>
        <w:t>ajveće odstupanje odnosi</w:t>
      </w:r>
      <w:r w:rsidR="00D016E7">
        <w:rPr>
          <w:rFonts w:ascii="Times New Roman" w:hAnsi="Times New Roman"/>
          <w:sz w:val="24"/>
          <w:szCs w:val="24"/>
        </w:rPr>
        <w:t xml:space="preserve"> se na </w:t>
      </w:r>
      <w:r w:rsidR="001A0186">
        <w:rPr>
          <w:rFonts w:ascii="Times New Roman" w:hAnsi="Times New Roman"/>
          <w:sz w:val="24"/>
          <w:szCs w:val="24"/>
        </w:rPr>
        <w:t xml:space="preserve">nabavu sitnog inventara za potrebe općine </w:t>
      </w:r>
      <w:proofErr w:type="spellStart"/>
      <w:r w:rsidR="001A0186">
        <w:rPr>
          <w:rFonts w:ascii="Times New Roman" w:hAnsi="Times New Roman"/>
          <w:sz w:val="24"/>
          <w:szCs w:val="24"/>
        </w:rPr>
        <w:t>Privlaka</w:t>
      </w:r>
      <w:proofErr w:type="spellEnd"/>
      <w:r w:rsidR="001A0186">
        <w:rPr>
          <w:rFonts w:ascii="Times New Roman" w:hAnsi="Times New Roman"/>
          <w:sz w:val="24"/>
          <w:szCs w:val="24"/>
        </w:rPr>
        <w:t>.</w:t>
      </w:r>
    </w:p>
    <w:p w:rsidR="00D032B1" w:rsidRDefault="00D032B1" w:rsidP="005255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255D9" w:rsidRPr="005B161C" w:rsidRDefault="005255D9" w:rsidP="005255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B161C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5B161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2E3AC9" w:rsidRPr="005B161C">
        <w:rPr>
          <w:rFonts w:ascii="Times New Roman" w:eastAsia="Times New Roman" w:hAnsi="Times New Roman"/>
          <w:b/>
          <w:sz w:val="24"/>
          <w:szCs w:val="24"/>
          <w:lang w:eastAsia="hr-HR"/>
        </w:rPr>
        <w:t>17</w:t>
      </w:r>
      <w:r w:rsidR="00137F13" w:rsidRPr="005B161C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</w:p>
    <w:p w:rsidR="005255D9" w:rsidRPr="005B161C" w:rsidRDefault="002E3AC9" w:rsidP="0028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C">
        <w:rPr>
          <w:rFonts w:ascii="Times New Roman" w:hAnsi="Times New Roman"/>
          <w:sz w:val="24"/>
          <w:szCs w:val="24"/>
        </w:rPr>
        <w:t>.</w:t>
      </w:r>
    </w:p>
    <w:p w:rsidR="00653FD1" w:rsidRDefault="005255D9" w:rsidP="0065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C">
        <w:rPr>
          <w:rFonts w:ascii="Times New Roman" w:hAnsi="Times New Roman"/>
          <w:sz w:val="24"/>
          <w:szCs w:val="24"/>
        </w:rPr>
        <w:t>Rashodi za usluge</w:t>
      </w:r>
      <w:r w:rsidRPr="005B161C">
        <w:rPr>
          <w:rFonts w:ascii="Times New Roman" w:hAnsi="Times New Roman"/>
          <w:b/>
          <w:sz w:val="24"/>
          <w:szCs w:val="24"/>
        </w:rPr>
        <w:t xml:space="preserve"> </w:t>
      </w:r>
      <w:r w:rsidR="00302628" w:rsidRPr="005B161C">
        <w:rPr>
          <w:rFonts w:ascii="Times New Roman" w:hAnsi="Times New Roman"/>
          <w:sz w:val="24"/>
          <w:szCs w:val="24"/>
        </w:rPr>
        <w:t xml:space="preserve">ostvareni su u iznosu od </w:t>
      </w:r>
      <w:r w:rsidR="002E3AC9" w:rsidRPr="005B161C">
        <w:rPr>
          <w:rFonts w:ascii="Times New Roman" w:hAnsi="Times New Roman"/>
          <w:sz w:val="24"/>
          <w:szCs w:val="24"/>
        </w:rPr>
        <w:t>8.335.322</w:t>
      </w:r>
      <w:r w:rsidR="00302628" w:rsidRPr="005B161C">
        <w:rPr>
          <w:rFonts w:ascii="Times New Roman" w:hAnsi="Times New Roman"/>
          <w:sz w:val="24"/>
          <w:szCs w:val="24"/>
        </w:rPr>
        <w:t xml:space="preserve"> kn što je </w:t>
      </w:r>
      <w:r w:rsidR="002E3AC9" w:rsidRPr="005B161C">
        <w:rPr>
          <w:rFonts w:ascii="Times New Roman" w:hAnsi="Times New Roman"/>
          <w:sz w:val="24"/>
          <w:szCs w:val="24"/>
        </w:rPr>
        <w:t xml:space="preserve">3,6 </w:t>
      </w:r>
      <w:r w:rsidR="00302628" w:rsidRPr="005B161C">
        <w:rPr>
          <w:rFonts w:ascii="Times New Roman" w:hAnsi="Times New Roman"/>
          <w:sz w:val="24"/>
          <w:szCs w:val="24"/>
        </w:rPr>
        <w:t xml:space="preserve">% </w:t>
      </w:r>
      <w:r w:rsidR="00A070CD" w:rsidRPr="005B161C">
        <w:rPr>
          <w:rFonts w:ascii="Times New Roman" w:hAnsi="Times New Roman"/>
          <w:sz w:val="24"/>
          <w:szCs w:val="24"/>
        </w:rPr>
        <w:t>manje</w:t>
      </w:r>
      <w:r w:rsidR="00302628" w:rsidRPr="005B161C">
        <w:rPr>
          <w:rFonts w:ascii="Times New Roman" w:hAnsi="Times New Roman"/>
          <w:sz w:val="24"/>
          <w:szCs w:val="24"/>
        </w:rPr>
        <w:t xml:space="preserve"> u odnosu na prethodnu godinu</w:t>
      </w:r>
      <w:r w:rsidR="0028270C" w:rsidRPr="005B161C">
        <w:rPr>
          <w:rFonts w:ascii="Times New Roman" w:hAnsi="Times New Roman"/>
          <w:sz w:val="24"/>
          <w:szCs w:val="24"/>
        </w:rPr>
        <w:t>. Najznačajnija odstupanja</w:t>
      </w:r>
      <w:r w:rsidR="00A070CD" w:rsidRPr="005B161C">
        <w:rPr>
          <w:rFonts w:ascii="Times New Roman" w:hAnsi="Times New Roman"/>
          <w:sz w:val="24"/>
          <w:szCs w:val="24"/>
        </w:rPr>
        <w:t xml:space="preserve"> se odnose na usluge </w:t>
      </w:r>
      <w:r w:rsidR="006B6170">
        <w:rPr>
          <w:rFonts w:ascii="Times New Roman" w:hAnsi="Times New Roman"/>
          <w:sz w:val="24"/>
          <w:szCs w:val="24"/>
        </w:rPr>
        <w:t>tekućeg i investicijskog održavanja koji su ostvareni u iznosu od 5.661.499 kn što je 22,2 % manje u odnosu na prethodnu godinu</w:t>
      </w:r>
      <w:r w:rsidR="0028270C" w:rsidRPr="005B161C">
        <w:rPr>
          <w:rFonts w:ascii="Times New Roman" w:hAnsi="Times New Roman"/>
          <w:sz w:val="24"/>
          <w:szCs w:val="24"/>
        </w:rPr>
        <w:t xml:space="preserve"> </w:t>
      </w:r>
      <w:r w:rsidR="006B6170">
        <w:rPr>
          <w:rFonts w:ascii="Times New Roman" w:hAnsi="Times New Roman"/>
          <w:sz w:val="24"/>
          <w:szCs w:val="24"/>
        </w:rPr>
        <w:t>u kojoj su bili veći troškovi održavanja nerazvrstanih cesta, zatim uređenja parkinga te je također saniran potporni zid u centru što je dovelo do većih odstupanja.</w:t>
      </w:r>
      <w:r w:rsidR="0028270C" w:rsidRPr="005B161C">
        <w:rPr>
          <w:rFonts w:ascii="Times New Roman" w:hAnsi="Times New Roman"/>
          <w:sz w:val="24"/>
          <w:szCs w:val="24"/>
        </w:rPr>
        <w:t xml:space="preserve"> </w:t>
      </w:r>
      <w:r w:rsidR="006B6170">
        <w:rPr>
          <w:rFonts w:ascii="Times New Roman" w:hAnsi="Times New Roman"/>
          <w:sz w:val="24"/>
          <w:szCs w:val="24"/>
        </w:rPr>
        <w:t>Nadalje došlo je do povećanja</w:t>
      </w:r>
      <w:r w:rsidR="0028270C" w:rsidRPr="005B161C">
        <w:rPr>
          <w:rFonts w:ascii="Times New Roman" w:hAnsi="Times New Roman"/>
          <w:sz w:val="24"/>
          <w:szCs w:val="24"/>
        </w:rPr>
        <w:t xml:space="preserve"> </w:t>
      </w:r>
      <w:r w:rsidR="0013228D" w:rsidRPr="005B161C">
        <w:rPr>
          <w:rFonts w:ascii="Times New Roman" w:hAnsi="Times New Roman"/>
          <w:sz w:val="24"/>
          <w:szCs w:val="24"/>
        </w:rPr>
        <w:t>rashod</w:t>
      </w:r>
      <w:r w:rsidR="006B6170">
        <w:rPr>
          <w:rFonts w:ascii="Times New Roman" w:hAnsi="Times New Roman"/>
          <w:sz w:val="24"/>
          <w:szCs w:val="24"/>
        </w:rPr>
        <w:t>a</w:t>
      </w:r>
      <w:r w:rsidR="0013228D" w:rsidRPr="005B161C">
        <w:rPr>
          <w:rFonts w:ascii="Times New Roman" w:hAnsi="Times New Roman"/>
          <w:sz w:val="24"/>
          <w:szCs w:val="24"/>
        </w:rPr>
        <w:t xml:space="preserve"> za usluge promidžbe i informiranja </w:t>
      </w:r>
      <w:r w:rsidR="006B6170">
        <w:rPr>
          <w:rFonts w:ascii="Times New Roman" w:hAnsi="Times New Roman"/>
          <w:sz w:val="24"/>
          <w:szCs w:val="24"/>
        </w:rPr>
        <w:t>za 23 % jer su u prethodnoj godini bili</w:t>
      </w:r>
      <w:r w:rsidR="0013228D" w:rsidRPr="005B161C">
        <w:rPr>
          <w:rFonts w:ascii="Times New Roman" w:hAnsi="Times New Roman"/>
          <w:sz w:val="24"/>
          <w:szCs w:val="24"/>
        </w:rPr>
        <w:t xml:space="preserve"> manji zbog situacije vezane uz pojavu </w:t>
      </w:r>
      <w:r w:rsidR="00653FD1" w:rsidRPr="005B161C">
        <w:rPr>
          <w:rFonts w:ascii="Times New Roman" w:hAnsi="Times New Roman"/>
          <w:sz w:val="24"/>
          <w:szCs w:val="24"/>
        </w:rPr>
        <w:t>epidemije bolesti COVID-19</w:t>
      </w:r>
      <w:r w:rsidR="0028270C" w:rsidRPr="005B161C">
        <w:rPr>
          <w:rFonts w:ascii="Times New Roman" w:hAnsi="Times New Roman"/>
          <w:sz w:val="24"/>
          <w:szCs w:val="24"/>
        </w:rPr>
        <w:t xml:space="preserve">. </w:t>
      </w:r>
    </w:p>
    <w:p w:rsidR="006D5C03" w:rsidRPr="005B161C" w:rsidRDefault="006D5C03" w:rsidP="0065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Zdravstvene i veterinarske usluge su manje za 34,1 % budući da su police za dobrovoljno zdravstveno osiguranje odnosno za sistematski pregled djelatnika knjižene na zdravstvene usluge umjesto na premije osiguranja zaposlenih.</w:t>
      </w:r>
    </w:p>
    <w:p w:rsidR="00653FD1" w:rsidRPr="005B161C" w:rsidRDefault="00653FD1" w:rsidP="0065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1C">
        <w:rPr>
          <w:rFonts w:ascii="Times New Roman" w:hAnsi="Times New Roman"/>
          <w:sz w:val="24"/>
          <w:szCs w:val="24"/>
        </w:rPr>
        <w:t>Ujedno je došlo i do povećanja rashoda intelektualnih i osobnih usluga</w:t>
      </w:r>
      <w:r w:rsidR="00122DE3" w:rsidRPr="005B161C">
        <w:rPr>
          <w:rFonts w:ascii="Times New Roman" w:hAnsi="Times New Roman"/>
          <w:sz w:val="24"/>
          <w:szCs w:val="24"/>
        </w:rPr>
        <w:t xml:space="preserve"> za </w:t>
      </w:r>
      <w:r w:rsidR="009555E2">
        <w:rPr>
          <w:rFonts w:ascii="Times New Roman" w:hAnsi="Times New Roman"/>
          <w:sz w:val="24"/>
          <w:szCs w:val="24"/>
        </w:rPr>
        <w:t>141,4</w:t>
      </w:r>
      <w:r w:rsidR="00122DE3" w:rsidRPr="005B161C">
        <w:rPr>
          <w:rFonts w:ascii="Times New Roman" w:hAnsi="Times New Roman"/>
          <w:sz w:val="24"/>
          <w:szCs w:val="24"/>
        </w:rPr>
        <w:t xml:space="preserve"> % </w:t>
      </w:r>
      <w:r w:rsidR="009555E2">
        <w:rPr>
          <w:rFonts w:ascii="Times New Roman" w:hAnsi="Times New Roman"/>
          <w:sz w:val="24"/>
          <w:szCs w:val="24"/>
        </w:rPr>
        <w:t>a koje su ostvarene u iznosu od 2.039.888 kn</w:t>
      </w:r>
      <w:r w:rsidRPr="005B161C">
        <w:rPr>
          <w:rFonts w:ascii="Times New Roman" w:hAnsi="Times New Roman"/>
          <w:sz w:val="24"/>
          <w:szCs w:val="24"/>
        </w:rPr>
        <w:t xml:space="preserve"> </w:t>
      </w:r>
      <w:r w:rsidR="009555E2">
        <w:rPr>
          <w:rFonts w:ascii="Times New Roman" w:hAnsi="Times New Roman"/>
          <w:sz w:val="24"/>
          <w:szCs w:val="24"/>
        </w:rPr>
        <w:t>te</w:t>
      </w:r>
      <w:r w:rsidRPr="005B161C">
        <w:rPr>
          <w:rFonts w:ascii="Times New Roman" w:hAnsi="Times New Roman"/>
          <w:sz w:val="24"/>
          <w:szCs w:val="24"/>
        </w:rPr>
        <w:t xml:space="preserve"> se većim dijelom odnose na odvjetničke usluge </w:t>
      </w:r>
      <w:r w:rsidR="00122DE3" w:rsidRPr="005B161C">
        <w:rPr>
          <w:rFonts w:ascii="Times New Roman" w:hAnsi="Times New Roman"/>
          <w:sz w:val="24"/>
          <w:szCs w:val="24"/>
        </w:rPr>
        <w:t xml:space="preserve">koje su ostvarene u većem iznosu u odnosu na prethodnu </w:t>
      </w:r>
      <w:r w:rsidR="009555E2">
        <w:rPr>
          <w:rFonts w:ascii="Times New Roman" w:hAnsi="Times New Roman"/>
          <w:sz w:val="24"/>
          <w:szCs w:val="24"/>
        </w:rPr>
        <w:t xml:space="preserve">proračunsku </w:t>
      </w:r>
      <w:r w:rsidR="00122DE3" w:rsidRPr="005B161C">
        <w:rPr>
          <w:rFonts w:ascii="Times New Roman" w:hAnsi="Times New Roman"/>
          <w:sz w:val="24"/>
          <w:szCs w:val="24"/>
        </w:rPr>
        <w:t xml:space="preserve">godinu zbog </w:t>
      </w:r>
      <w:r w:rsidR="003B3438">
        <w:rPr>
          <w:rFonts w:ascii="Times New Roman" w:hAnsi="Times New Roman"/>
          <w:sz w:val="24"/>
          <w:szCs w:val="24"/>
        </w:rPr>
        <w:t xml:space="preserve">pravomoćne presude u predmetu RO-RO Projekt d.o.o. protiv općine </w:t>
      </w:r>
      <w:proofErr w:type="spellStart"/>
      <w:r w:rsidR="003B3438">
        <w:rPr>
          <w:rFonts w:ascii="Times New Roman" w:hAnsi="Times New Roman"/>
          <w:sz w:val="24"/>
          <w:szCs w:val="24"/>
        </w:rPr>
        <w:t>Privlaka</w:t>
      </w:r>
      <w:proofErr w:type="spellEnd"/>
      <w:r w:rsidR="003B3438">
        <w:rPr>
          <w:rFonts w:ascii="Times New Roman" w:hAnsi="Times New Roman"/>
          <w:sz w:val="24"/>
          <w:szCs w:val="24"/>
        </w:rPr>
        <w:t xml:space="preserve"> gdje su zbog vrijednosti predmeta spora troškovi odvjetničkih usluga veći. </w:t>
      </w:r>
      <w:r w:rsidR="00122DE3" w:rsidRPr="005B161C">
        <w:rPr>
          <w:rFonts w:ascii="Times New Roman" w:hAnsi="Times New Roman"/>
          <w:sz w:val="24"/>
          <w:szCs w:val="24"/>
        </w:rPr>
        <w:t xml:space="preserve">Zbog </w:t>
      </w:r>
      <w:r w:rsidR="003A2413">
        <w:rPr>
          <w:rFonts w:ascii="Times New Roman" w:hAnsi="Times New Roman"/>
          <w:sz w:val="24"/>
          <w:szCs w:val="24"/>
        </w:rPr>
        <w:t>uvođenja programa prometnog redarstva</w:t>
      </w:r>
      <w:r w:rsidR="00122DE3" w:rsidRPr="005B161C">
        <w:rPr>
          <w:rFonts w:ascii="Times New Roman" w:hAnsi="Times New Roman"/>
          <w:sz w:val="24"/>
          <w:szCs w:val="24"/>
        </w:rPr>
        <w:t xml:space="preserve"> i računalne usluge bilježe porast od 40,8 % u odnosu na prethodnu proračunsku godinu.</w:t>
      </w:r>
      <w:r w:rsidRPr="005B161C">
        <w:rPr>
          <w:rFonts w:ascii="Times New Roman" w:hAnsi="Times New Roman"/>
          <w:sz w:val="24"/>
          <w:szCs w:val="24"/>
        </w:rPr>
        <w:t xml:space="preserve"> </w:t>
      </w:r>
      <w:r w:rsidR="00AA7C80">
        <w:rPr>
          <w:rFonts w:ascii="Times New Roman" w:hAnsi="Times New Roman"/>
          <w:sz w:val="24"/>
          <w:szCs w:val="24"/>
        </w:rPr>
        <w:t>Također i ostale usluge bilježe porast od 57,3 % a povećanje kojih se odnosi na usluge za održavanje božićnih ukrasa te božićnog uređenja mjesta</w:t>
      </w:r>
    </w:p>
    <w:p w:rsidR="00122DE3" w:rsidRDefault="00122DE3" w:rsidP="0065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DE3" w:rsidRDefault="00122DE3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2178C7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137F13">
        <w:rPr>
          <w:rFonts w:ascii="Times New Roman" w:eastAsia="Times New Roman" w:hAnsi="Times New Roman"/>
          <w:b/>
          <w:sz w:val="24"/>
          <w:szCs w:val="24"/>
          <w:lang w:eastAsia="hr-HR"/>
        </w:rPr>
        <w:t>83</w:t>
      </w:r>
    </w:p>
    <w:p w:rsidR="002178C7" w:rsidRDefault="002178C7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72944" w:rsidRDefault="00137F13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Ostali nespomenuti rashodi ostvareni su u iznosu od 853.161 kn što je 55 % više u odnosu na prethodnu proračunsku godinu. </w:t>
      </w:r>
      <w:r w:rsidR="00AA7C80">
        <w:rPr>
          <w:rFonts w:ascii="Times New Roman" w:eastAsia="Times New Roman" w:hAnsi="Times New Roman"/>
          <w:sz w:val="24"/>
          <w:szCs w:val="24"/>
          <w:lang w:eastAsia="hr-HR"/>
        </w:rPr>
        <w:t xml:space="preserve">Naknade za rad predstavničkih i izvršnih tijela veće su za 50,6 % zbog povećanja 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Naknade članovima predstavničkog tijela sa 170,00 kn na 200,00 kn, </w:t>
      </w:r>
      <w:r w:rsidR="00C80789">
        <w:rPr>
          <w:rFonts w:ascii="Times New Roman" w:eastAsia="Times New Roman" w:hAnsi="Times New Roman"/>
          <w:sz w:val="24"/>
          <w:szCs w:val="24"/>
          <w:lang w:eastAsia="hr-HR"/>
        </w:rPr>
        <w:t>ujedno su i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 veći</w:t>
      </w:r>
      <w:r w:rsidR="00C8078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troškovi premija osiguranja budući da su, kako je gore navedeno </w:t>
      </w:r>
      <w:r w:rsidR="00E72944">
        <w:rPr>
          <w:rFonts w:ascii="Times New Roman" w:hAnsi="Times New Roman"/>
          <w:sz w:val="24"/>
          <w:szCs w:val="24"/>
        </w:rPr>
        <w:t xml:space="preserve">police za dobrovoljno </w:t>
      </w:r>
      <w:r w:rsidR="00E72944">
        <w:rPr>
          <w:rFonts w:ascii="Times New Roman" w:hAnsi="Times New Roman"/>
          <w:sz w:val="24"/>
          <w:szCs w:val="24"/>
        </w:rPr>
        <w:lastRenderedPageBreak/>
        <w:t>zdravstveno osiguranje odnosno za sistematski pregled djelatnika knjižene na zdravstvene usluge umjesto na premije osiguranja zaposlenih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2178C7" w:rsidRDefault="00137F13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Najznačajnija odstupanja odnose se na 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troškove reprezentacije koji su znatno veći budući da je u prethodnoj godini zbog </w:t>
      </w:r>
      <w:proofErr w:type="spellStart"/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>koronavirusa</w:t>
      </w:r>
      <w:proofErr w:type="spellEnd"/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 bilo i manjeg broja ugošćavanja poslovnih partnera i na t</w:t>
      </w:r>
      <w:r w:rsidR="002178C7" w:rsidRPr="002178C7">
        <w:rPr>
          <w:rFonts w:ascii="Times New Roman" w:eastAsia="Times New Roman" w:hAnsi="Times New Roman"/>
          <w:sz w:val="24"/>
          <w:szCs w:val="24"/>
          <w:lang w:eastAsia="hr-HR"/>
        </w:rPr>
        <w:t>roškov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2178C7" w:rsidRPr="002178C7">
        <w:rPr>
          <w:rFonts w:ascii="Times New Roman" w:eastAsia="Times New Roman" w:hAnsi="Times New Roman"/>
          <w:sz w:val="24"/>
          <w:szCs w:val="24"/>
          <w:lang w:eastAsia="hr-HR"/>
        </w:rPr>
        <w:t xml:space="preserve"> sudskih</w:t>
      </w:r>
      <w:r w:rsidR="002178C7">
        <w:rPr>
          <w:rFonts w:ascii="Times New Roman" w:eastAsia="Times New Roman" w:hAnsi="Times New Roman"/>
          <w:sz w:val="24"/>
          <w:szCs w:val="24"/>
          <w:lang w:eastAsia="hr-HR"/>
        </w:rPr>
        <w:t xml:space="preserve"> postupaka</w:t>
      </w:r>
      <w:r w:rsidR="00E72944">
        <w:rPr>
          <w:rFonts w:ascii="Times New Roman" w:eastAsia="Times New Roman" w:hAnsi="Times New Roman"/>
          <w:sz w:val="24"/>
          <w:szCs w:val="24"/>
          <w:lang w:eastAsia="hr-HR"/>
        </w:rPr>
        <w:t xml:space="preserve"> koji su ostvareni u iznosu od 282.427 kn što je </w:t>
      </w:r>
      <w:r w:rsidR="002178C7" w:rsidRPr="002178C7">
        <w:rPr>
          <w:rFonts w:ascii="Times New Roman" w:eastAsia="Times New Roman" w:hAnsi="Times New Roman"/>
          <w:sz w:val="24"/>
          <w:szCs w:val="24"/>
          <w:lang w:eastAsia="hr-HR"/>
        </w:rPr>
        <w:t xml:space="preserve">znatno više u odnosu na prethodnu godinu zbog </w:t>
      </w:r>
      <w:r w:rsidR="002B2152">
        <w:rPr>
          <w:rFonts w:ascii="Times New Roman" w:eastAsia="Times New Roman" w:hAnsi="Times New Roman"/>
          <w:sz w:val="24"/>
          <w:szCs w:val="24"/>
          <w:lang w:eastAsia="hr-HR"/>
        </w:rPr>
        <w:t>većeg broja</w:t>
      </w:r>
      <w:r w:rsidR="002178C7" w:rsidRPr="00B13164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2178C7" w:rsidRPr="002B2152">
        <w:rPr>
          <w:rFonts w:ascii="Times New Roman" w:eastAsia="Times New Roman" w:hAnsi="Times New Roman"/>
          <w:sz w:val="24"/>
          <w:szCs w:val="24"/>
          <w:lang w:eastAsia="hr-HR"/>
        </w:rPr>
        <w:t>troškova parničnih postupaka.</w:t>
      </w:r>
    </w:p>
    <w:p w:rsidR="00AE4296" w:rsidRPr="00AE4296" w:rsidRDefault="0097282B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Nadalje, ostali nespomenuti rashodi poslovanja manji su za 40,8 % budući da je u 2021 godinu bio veći broj neplaniranih donacija i troškova zbog situacije uzrokovane pojavom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koronavirusa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178C7" w:rsidRDefault="002178C7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02D1" w:rsidRDefault="000A02D1" w:rsidP="000A02D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197</w:t>
      </w:r>
    </w:p>
    <w:p w:rsidR="00C80789" w:rsidRDefault="00C80789" w:rsidP="002178C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A02D1" w:rsidRPr="000A02D1" w:rsidRDefault="000A02D1" w:rsidP="002178C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A02D1">
        <w:rPr>
          <w:rFonts w:ascii="Times New Roman" w:eastAsia="Times New Roman" w:hAnsi="Times New Roman"/>
          <w:sz w:val="24"/>
          <w:szCs w:val="24"/>
          <w:lang w:eastAsia="hr-HR"/>
        </w:rPr>
        <w:t>Kamate za primljene kredite i zajmove su za 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zliku od prethodne godine ostvareni u iznosu od 2.379 kn </w:t>
      </w:r>
      <w:r w:rsidR="006B0AAB">
        <w:rPr>
          <w:rFonts w:ascii="Times New Roman" w:eastAsia="Times New Roman" w:hAnsi="Times New Roman"/>
          <w:sz w:val="24"/>
          <w:szCs w:val="24"/>
          <w:lang w:eastAsia="hr-HR"/>
        </w:rPr>
        <w:t xml:space="preserve">rashodi kojih se odnose na obveze za kamate po dugoročnom kreditu za izgradnju i opremanje dječjeg vrtića u </w:t>
      </w:r>
      <w:proofErr w:type="spellStart"/>
      <w:r w:rsidR="006B0AAB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="006B0AA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A02D1" w:rsidRDefault="000A02D1" w:rsidP="002178C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C6FE1" w:rsidRDefault="003C6FE1" w:rsidP="003C6F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205</w:t>
      </w:r>
    </w:p>
    <w:p w:rsidR="003C6FE1" w:rsidRDefault="003C6FE1" w:rsidP="003C6F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C6FE1" w:rsidRPr="003B3438" w:rsidRDefault="003C6FE1" w:rsidP="002178C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6FE1">
        <w:rPr>
          <w:rFonts w:ascii="Times New Roman" w:eastAsia="Times New Roman" w:hAnsi="Times New Roman"/>
          <w:sz w:val="24"/>
          <w:szCs w:val="24"/>
          <w:lang w:eastAsia="hr-HR"/>
        </w:rPr>
        <w:t xml:space="preserve">Ostali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 rashodi ostvareni su u iznosu od 78.539 kn što je znatno više u odnosu na  prethodnu proračunsku godinu a odnose se na bankarske usluge i usluge platnog prometa troškovi kojih su veći zbog povećanja </w:t>
      </w:r>
      <w:r w:rsidR="006475B7">
        <w:rPr>
          <w:rFonts w:ascii="Times New Roman" w:eastAsia="Times New Roman" w:hAnsi="Times New Roman"/>
          <w:sz w:val="24"/>
          <w:szCs w:val="24"/>
          <w:lang w:eastAsia="hr-HR"/>
        </w:rPr>
        <w:t>cijena usluga banaka.</w:t>
      </w:r>
    </w:p>
    <w:p w:rsidR="003C6FE1" w:rsidRDefault="003C6FE1" w:rsidP="002178C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178C7" w:rsidRDefault="002178C7" w:rsidP="002178C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3C6FE1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1A7E50">
        <w:rPr>
          <w:rFonts w:ascii="Times New Roman" w:eastAsia="Times New Roman" w:hAnsi="Times New Roman"/>
          <w:b/>
          <w:sz w:val="24"/>
          <w:szCs w:val="24"/>
          <w:lang w:eastAsia="hr-HR"/>
        </w:rPr>
        <w:t>19</w:t>
      </w:r>
    </w:p>
    <w:p w:rsidR="002178C7" w:rsidRPr="002178C7" w:rsidRDefault="002178C7" w:rsidP="00122DE3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22DE3" w:rsidRPr="00122DE3" w:rsidRDefault="00AB3B6F" w:rsidP="0065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Pomoći </w:t>
      </w:r>
      <w:r w:rsidR="00F822B1">
        <w:rPr>
          <w:rFonts w:ascii="Times New Roman" w:hAnsi="Times New Roman"/>
          <w:sz w:val="24"/>
          <w:szCs w:val="24"/>
        </w:rPr>
        <w:t xml:space="preserve">dane u inozemstvo i unutar općeg proračuna ostvarene su u iznosu od 675.992 kn što je neznatno više u odnosu na prethodnu proračunsku godinu. </w:t>
      </w:r>
      <w:r w:rsidR="001C72BE">
        <w:rPr>
          <w:rFonts w:ascii="Times New Roman" w:hAnsi="Times New Roman"/>
          <w:sz w:val="24"/>
          <w:szCs w:val="24"/>
        </w:rPr>
        <w:t xml:space="preserve">Tekuće pomoći unutar općeg proračuna su za razliku od prethodne godine ostvarene u iznosu od 3.361 kn a odnose se na sufinanciranje prehrane učenika s područja općine </w:t>
      </w:r>
      <w:proofErr w:type="spellStart"/>
      <w:r w:rsidR="001C72BE">
        <w:rPr>
          <w:rFonts w:ascii="Times New Roman" w:hAnsi="Times New Roman"/>
          <w:sz w:val="24"/>
          <w:szCs w:val="24"/>
        </w:rPr>
        <w:t>Privlaka</w:t>
      </w:r>
      <w:proofErr w:type="spellEnd"/>
      <w:r w:rsidR="001C72BE">
        <w:rPr>
          <w:rFonts w:ascii="Times New Roman" w:hAnsi="Times New Roman"/>
          <w:sz w:val="24"/>
          <w:szCs w:val="24"/>
        </w:rPr>
        <w:t xml:space="preserve">. Kapitalne pomoći proračunskim korisnicima </w:t>
      </w:r>
      <w:r>
        <w:rPr>
          <w:rFonts w:ascii="Times New Roman" w:hAnsi="Times New Roman"/>
          <w:sz w:val="24"/>
          <w:szCs w:val="24"/>
        </w:rPr>
        <w:t xml:space="preserve">drugih proračuna ostvareni su u iznosu od </w:t>
      </w:r>
      <w:r w:rsidR="001C72BE">
        <w:rPr>
          <w:rFonts w:ascii="Times New Roman" w:hAnsi="Times New Roman"/>
          <w:sz w:val="24"/>
          <w:szCs w:val="24"/>
        </w:rPr>
        <w:t>33.630</w:t>
      </w:r>
      <w:r>
        <w:rPr>
          <w:rFonts w:ascii="Times New Roman" w:hAnsi="Times New Roman"/>
          <w:sz w:val="24"/>
          <w:szCs w:val="24"/>
        </w:rPr>
        <w:t xml:space="preserve"> kn što je </w:t>
      </w:r>
      <w:r w:rsidR="001C72BE">
        <w:rPr>
          <w:rFonts w:ascii="Times New Roman" w:hAnsi="Times New Roman"/>
          <w:sz w:val="24"/>
          <w:szCs w:val="24"/>
        </w:rPr>
        <w:t>52,2 % manje</w:t>
      </w:r>
      <w:r>
        <w:rPr>
          <w:rFonts w:ascii="Times New Roman" w:hAnsi="Times New Roman"/>
          <w:sz w:val="24"/>
          <w:szCs w:val="24"/>
        </w:rPr>
        <w:t xml:space="preserve"> u odnosu na prethodno izvještajno razdoblje</w:t>
      </w:r>
      <w:r w:rsidR="001C72BE">
        <w:rPr>
          <w:rFonts w:ascii="Times New Roman" w:hAnsi="Times New Roman"/>
          <w:sz w:val="24"/>
          <w:szCs w:val="24"/>
        </w:rPr>
        <w:t xml:space="preserve"> budući da je tada ostvarena</w:t>
      </w:r>
      <w:r>
        <w:rPr>
          <w:rFonts w:ascii="Times New Roman" w:hAnsi="Times New Roman"/>
          <w:sz w:val="24"/>
          <w:szCs w:val="24"/>
        </w:rPr>
        <w:t xml:space="preserve"> kapitalnu pomoć OŠ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1B53">
        <w:rPr>
          <w:rFonts w:ascii="Times New Roman" w:hAnsi="Times New Roman"/>
          <w:sz w:val="24"/>
          <w:szCs w:val="24"/>
        </w:rPr>
        <w:t>za sanaciju ravnog krova.</w:t>
      </w:r>
    </w:p>
    <w:p w:rsidR="00942561" w:rsidRDefault="00942561" w:rsidP="00864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561" w:rsidRDefault="00942561" w:rsidP="0094256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2</w:t>
      </w:r>
      <w:r w:rsidR="008054B6">
        <w:rPr>
          <w:rFonts w:ascii="Times New Roman" w:eastAsia="Times New Roman" w:hAnsi="Times New Roman"/>
          <w:b/>
          <w:sz w:val="24"/>
          <w:szCs w:val="24"/>
          <w:lang w:eastAsia="hr-HR"/>
        </w:rPr>
        <w:t>74</w:t>
      </w:r>
    </w:p>
    <w:p w:rsidR="00D11196" w:rsidRPr="00D11196" w:rsidRDefault="00D11196" w:rsidP="0094256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054B6" w:rsidRDefault="008054B6" w:rsidP="00606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Kapitalne pomoći ostvarene su u iznosu od 2.092.824 kn što je 98,2 % više u odnosu na prethodnu proračunsku godinu a odnose se na kapitalnu pomoć za izgradnju sustava kanalizacije troškovi kojih su veći </w:t>
      </w:r>
      <w:r w:rsidR="008916D7">
        <w:rPr>
          <w:rFonts w:ascii="Times New Roman" w:eastAsia="Times New Roman" w:hAnsi="Times New Roman"/>
          <w:sz w:val="24"/>
          <w:szCs w:val="24"/>
          <w:lang w:eastAsia="hr-HR"/>
        </w:rPr>
        <w:t>zbog veće količine izvedenih radova.</w:t>
      </w:r>
    </w:p>
    <w:p w:rsidR="008054B6" w:rsidRPr="00664E3F" w:rsidRDefault="008054B6" w:rsidP="0060619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233C0F" w:rsidRPr="00CE190C" w:rsidRDefault="00233C0F" w:rsidP="00606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190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433F4D" w:rsidRPr="00CE190C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Pr="00CE190C">
        <w:rPr>
          <w:rFonts w:ascii="Times New Roman" w:eastAsia="Times New Roman" w:hAnsi="Times New Roman"/>
          <w:b/>
          <w:sz w:val="24"/>
          <w:szCs w:val="24"/>
          <w:lang w:eastAsia="hr-HR"/>
        </w:rPr>
        <w:t>, AOP 34</w:t>
      </w:r>
      <w:r w:rsidR="00CE190C" w:rsidRPr="00CE190C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</w:p>
    <w:p w:rsidR="00233C0F" w:rsidRDefault="00233C0F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7A6" w:rsidRDefault="00E917A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nefinancijske imovine</w:t>
      </w:r>
      <w:r w:rsidRPr="00E91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CE190C">
        <w:rPr>
          <w:rFonts w:ascii="Times New Roman" w:hAnsi="Times New Roman"/>
          <w:sz w:val="24"/>
          <w:szCs w:val="24"/>
        </w:rPr>
        <w:t>4.041.379</w:t>
      </w:r>
      <w:r>
        <w:rPr>
          <w:rFonts w:ascii="Times New Roman" w:hAnsi="Times New Roman"/>
          <w:sz w:val="24"/>
          <w:szCs w:val="24"/>
        </w:rPr>
        <w:t xml:space="preserve"> kn što je </w:t>
      </w:r>
      <w:r w:rsidR="00CE190C">
        <w:rPr>
          <w:rFonts w:ascii="Times New Roman" w:hAnsi="Times New Roman"/>
          <w:sz w:val="24"/>
          <w:szCs w:val="24"/>
        </w:rPr>
        <w:t>znatno više</w:t>
      </w:r>
      <w:r w:rsidR="00184727">
        <w:rPr>
          <w:rFonts w:ascii="Times New Roman" w:hAnsi="Times New Roman"/>
          <w:sz w:val="24"/>
          <w:szCs w:val="24"/>
        </w:rPr>
        <w:t xml:space="preserve"> u odnosu na </w:t>
      </w:r>
      <w:r w:rsidR="00CE190C">
        <w:rPr>
          <w:rFonts w:ascii="Times New Roman" w:hAnsi="Times New Roman"/>
          <w:sz w:val="24"/>
          <w:szCs w:val="24"/>
        </w:rPr>
        <w:t xml:space="preserve">isto izvještajno razdoblje </w:t>
      </w:r>
      <w:r w:rsidR="00233C0F">
        <w:rPr>
          <w:rFonts w:ascii="Times New Roman" w:hAnsi="Times New Roman"/>
          <w:sz w:val="24"/>
          <w:szCs w:val="24"/>
        </w:rPr>
        <w:t xml:space="preserve">prethodno </w:t>
      </w:r>
      <w:r w:rsidR="00CE190C">
        <w:rPr>
          <w:rFonts w:ascii="Times New Roman" w:hAnsi="Times New Roman"/>
          <w:sz w:val="24"/>
          <w:szCs w:val="24"/>
        </w:rPr>
        <w:t>proračunske godine</w:t>
      </w:r>
      <w:r w:rsidR="00EB7FD2">
        <w:rPr>
          <w:rFonts w:ascii="Times New Roman" w:hAnsi="Times New Roman"/>
          <w:sz w:val="24"/>
          <w:szCs w:val="24"/>
        </w:rPr>
        <w:t xml:space="preserve"> a odnose se na :</w:t>
      </w:r>
    </w:p>
    <w:p w:rsidR="00EB7FD2" w:rsidRDefault="0050199C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99C">
        <w:rPr>
          <w:rFonts w:ascii="Times New Roman" w:hAnsi="Times New Roman"/>
          <w:sz w:val="24"/>
          <w:szCs w:val="24"/>
        </w:rPr>
        <w:t xml:space="preserve"> 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- </w:t>
      </w:r>
      <w:r w:rsidR="00EB7FD2">
        <w:rPr>
          <w:rFonts w:ascii="Times New Roman" w:hAnsi="Times New Roman"/>
          <w:b/>
          <w:sz w:val="24"/>
          <w:szCs w:val="24"/>
        </w:rPr>
        <w:t xml:space="preserve">rashode za nabavu </w:t>
      </w:r>
      <w:proofErr w:type="spellStart"/>
      <w:r w:rsidR="00EB7FD2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="00EB7FD2">
        <w:rPr>
          <w:rFonts w:ascii="Times New Roman" w:hAnsi="Times New Roman"/>
          <w:b/>
          <w:sz w:val="24"/>
          <w:szCs w:val="24"/>
        </w:rPr>
        <w:t xml:space="preserve"> dugotrajne imovine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CE190C">
        <w:rPr>
          <w:rFonts w:ascii="Times New Roman" w:hAnsi="Times New Roman"/>
          <w:b/>
          <w:sz w:val="24"/>
          <w:szCs w:val="24"/>
        </w:rPr>
        <w:t>345)</w:t>
      </w:r>
      <w:r w:rsidR="00184727">
        <w:rPr>
          <w:rFonts w:ascii="Times New Roman" w:hAnsi="Times New Roman"/>
          <w:sz w:val="24"/>
          <w:szCs w:val="24"/>
        </w:rPr>
        <w:t xml:space="preserve"> </w:t>
      </w:r>
      <w:r w:rsidR="00EB7FD2">
        <w:rPr>
          <w:rFonts w:ascii="Times New Roman" w:hAnsi="Times New Roman"/>
          <w:sz w:val="24"/>
          <w:szCs w:val="24"/>
        </w:rPr>
        <w:t xml:space="preserve">ostvareni su u iznosu od </w:t>
      </w:r>
      <w:r w:rsidR="00CE190C">
        <w:rPr>
          <w:rFonts w:ascii="Times New Roman" w:hAnsi="Times New Roman"/>
          <w:sz w:val="24"/>
          <w:szCs w:val="24"/>
        </w:rPr>
        <w:t>1.104.679</w:t>
      </w:r>
      <w:r w:rsidR="008C4DE2">
        <w:rPr>
          <w:rFonts w:ascii="Times New Roman" w:hAnsi="Times New Roman"/>
          <w:sz w:val="24"/>
          <w:szCs w:val="24"/>
        </w:rPr>
        <w:t xml:space="preserve"> kn</w:t>
      </w:r>
      <w:r w:rsidR="000F2B88">
        <w:rPr>
          <w:rFonts w:ascii="Times New Roman" w:hAnsi="Times New Roman"/>
          <w:sz w:val="24"/>
          <w:szCs w:val="24"/>
        </w:rPr>
        <w:t xml:space="preserve">, a do većeg odstupanja u odnosu na ostvarenje prethodne godine došlo je zbog sufinanciranja izgradnje nogostupa županijske ceste Ž6273 kroz naselje </w:t>
      </w:r>
      <w:proofErr w:type="spellStart"/>
      <w:r w:rsidR="000F2B88">
        <w:rPr>
          <w:rFonts w:ascii="Times New Roman" w:hAnsi="Times New Roman"/>
          <w:sz w:val="24"/>
          <w:szCs w:val="24"/>
        </w:rPr>
        <w:t>Privlaka</w:t>
      </w:r>
      <w:proofErr w:type="spellEnd"/>
      <w:r w:rsidR="00233C0F">
        <w:rPr>
          <w:rFonts w:ascii="Times New Roman" w:hAnsi="Times New Roman"/>
          <w:sz w:val="24"/>
          <w:szCs w:val="24"/>
        </w:rPr>
        <w:t>;</w:t>
      </w:r>
    </w:p>
    <w:p w:rsidR="009D245D" w:rsidRDefault="00EB7FD2" w:rsidP="006E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 xml:space="preserve">- </w:t>
      </w:r>
      <w:r w:rsidR="00AA0CBA">
        <w:rPr>
          <w:rFonts w:ascii="Times New Roman" w:hAnsi="Times New Roman"/>
          <w:b/>
          <w:sz w:val="24"/>
          <w:szCs w:val="24"/>
        </w:rPr>
        <w:t>rashode za nabavu proizvedene dugotrajne imovine</w:t>
      </w:r>
      <w:r w:rsidR="00AA0CBA"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AA0CBA">
        <w:rPr>
          <w:rFonts w:ascii="Times New Roman" w:hAnsi="Times New Roman"/>
          <w:b/>
          <w:sz w:val="24"/>
          <w:szCs w:val="24"/>
        </w:rPr>
        <w:t>35</w:t>
      </w:r>
      <w:r w:rsidR="000F2B88">
        <w:rPr>
          <w:rFonts w:ascii="Times New Roman" w:hAnsi="Times New Roman"/>
          <w:b/>
          <w:sz w:val="24"/>
          <w:szCs w:val="24"/>
        </w:rPr>
        <w:t>7</w:t>
      </w:r>
      <w:r w:rsidR="00AA0CBA" w:rsidRPr="00F61036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ostvareni su u iznosi od </w:t>
      </w:r>
      <w:r w:rsidR="000F2B88">
        <w:rPr>
          <w:rFonts w:ascii="Times New Roman" w:hAnsi="Times New Roman"/>
          <w:sz w:val="24"/>
          <w:szCs w:val="24"/>
        </w:rPr>
        <w:t>2.427.212</w:t>
      </w:r>
      <w:r>
        <w:rPr>
          <w:rFonts w:ascii="Times New Roman" w:hAnsi="Times New Roman"/>
          <w:sz w:val="24"/>
          <w:szCs w:val="24"/>
        </w:rPr>
        <w:t xml:space="preserve"> kn</w:t>
      </w:r>
      <w:r w:rsidR="000F2B88">
        <w:rPr>
          <w:rFonts w:ascii="Times New Roman" w:hAnsi="Times New Roman"/>
          <w:sz w:val="24"/>
          <w:szCs w:val="24"/>
        </w:rPr>
        <w:t xml:space="preserve"> što je 47,6 % više u odnosu na prethodnu godine, </w:t>
      </w:r>
      <w:r>
        <w:rPr>
          <w:rFonts w:ascii="Times New Roman" w:hAnsi="Times New Roman"/>
          <w:sz w:val="24"/>
          <w:szCs w:val="24"/>
        </w:rPr>
        <w:t xml:space="preserve">a </w:t>
      </w:r>
      <w:r w:rsidR="00AE5A3E">
        <w:rPr>
          <w:rFonts w:ascii="Times New Roman" w:hAnsi="Times New Roman"/>
          <w:sz w:val="24"/>
          <w:szCs w:val="24"/>
        </w:rPr>
        <w:t xml:space="preserve">najznačajnija odstupanja </w:t>
      </w:r>
      <w:r>
        <w:rPr>
          <w:rFonts w:ascii="Times New Roman" w:hAnsi="Times New Roman"/>
          <w:sz w:val="24"/>
          <w:szCs w:val="24"/>
        </w:rPr>
        <w:t>odnose se na</w:t>
      </w:r>
      <w:r w:rsidR="00814CC4">
        <w:rPr>
          <w:rFonts w:ascii="Times New Roman" w:hAnsi="Times New Roman"/>
          <w:sz w:val="24"/>
          <w:szCs w:val="24"/>
        </w:rPr>
        <w:t xml:space="preserve"> rashode za</w:t>
      </w:r>
      <w:r w:rsidR="006E3D06">
        <w:rPr>
          <w:rFonts w:ascii="Times New Roman" w:hAnsi="Times New Roman"/>
          <w:sz w:val="24"/>
          <w:szCs w:val="24"/>
        </w:rPr>
        <w:t xml:space="preserve"> građevinske objekte </w:t>
      </w:r>
      <w:r w:rsidR="00727005">
        <w:rPr>
          <w:rFonts w:ascii="Times New Roman" w:hAnsi="Times New Roman"/>
          <w:sz w:val="24"/>
          <w:szCs w:val="24"/>
        </w:rPr>
        <w:t>rashodi kojih se odnose</w:t>
      </w:r>
      <w:r w:rsidR="006E3D06">
        <w:rPr>
          <w:rFonts w:ascii="Times New Roman" w:hAnsi="Times New Roman"/>
          <w:sz w:val="24"/>
          <w:szCs w:val="24"/>
        </w:rPr>
        <w:t xml:space="preserve"> na </w:t>
      </w:r>
      <w:r w:rsidR="00814CC4">
        <w:rPr>
          <w:rFonts w:ascii="Times New Roman" w:hAnsi="Times New Roman"/>
          <w:sz w:val="24"/>
          <w:szCs w:val="24"/>
        </w:rPr>
        <w:t>gradnju Dječjeg vrtića</w:t>
      </w:r>
      <w:r w:rsidR="00727005">
        <w:rPr>
          <w:rFonts w:ascii="Times New Roman" w:hAnsi="Times New Roman"/>
          <w:sz w:val="24"/>
          <w:szCs w:val="24"/>
        </w:rPr>
        <w:t xml:space="preserve">, zatim </w:t>
      </w:r>
      <w:r w:rsidR="000F2B88">
        <w:rPr>
          <w:rFonts w:ascii="Times New Roman" w:hAnsi="Times New Roman"/>
          <w:sz w:val="24"/>
          <w:szCs w:val="24"/>
        </w:rPr>
        <w:t>na kupnju mobilne kućice dane na privremeno korištenje obitelji u Petrinji koja je razorni</w:t>
      </w:r>
      <w:r w:rsidR="00727005">
        <w:rPr>
          <w:rFonts w:ascii="Times New Roman" w:hAnsi="Times New Roman"/>
          <w:sz w:val="24"/>
          <w:szCs w:val="24"/>
        </w:rPr>
        <w:t>m potresom ostala bez svog doma, te na gradnju nadstrešnice za kapelicu na groblju, gradnju spomenika „</w:t>
      </w:r>
      <w:proofErr w:type="spellStart"/>
      <w:r w:rsidR="00727005">
        <w:rPr>
          <w:rFonts w:ascii="Times New Roman" w:hAnsi="Times New Roman"/>
          <w:sz w:val="24"/>
          <w:szCs w:val="24"/>
        </w:rPr>
        <w:t>Sabunjar</w:t>
      </w:r>
      <w:proofErr w:type="spellEnd"/>
      <w:r w:rsidR="00727005">
        <w:rPr>
          <w:rFonts w:ascii="Times New Roman" w:hAnsi="Times New Roman"/>
          <w:sz w:val="24"/>
          <w:szCs w:val="24"/>
        </w:rPr>
        <w:t>“, kao i na gradnju solarne javne rasvjete.</w:t>
      </w:r>
      <w:r w:rsidR="00814CC4">
        <w:rPr>
          <w:rFonts w:ascii="Times New Roman" w:hAnsi="Times New Roman"/>
          <w:sz w:val="24"/>
          <w:szCs w:val="24"/>
        </w:rPr>
        <w:t xml:space="preserve"> Došlo je i do odstupanja </w:t>
      </w:r>
      <w:r w:rsidR="00814CC4">
        <w:rPr>
          <w:rFonts w:ascii="Times New Roman" w:hAnsi="Times New Roman"/>
          <w:sz w:val="24"/>
          <w:szCs w:val="24"/>
        </w:rPr>
        <w:lastRenderedPageBreak/>
        <w:t xml:space="preserve">kod rashoda za nabavu postrojenja i opreme, točnije </w:t>
      </w:r>
      <w:r w:rsidR="00727005">
        <w:rPr>
          <w:rFonts w:ascii="Times New Roman" w:hAnsi="Times New Roman"/>
          <w:sz w:val="24"/>
          <w:szCs w:val="24"/>
        </w:rPr>
        <w:t xml:space="preserve">znatno su se smanjili </w:t>
      </w:r>
      <w:r w:rsidR="00814CC4">
        <w:rPr>
          <w:rFonts w:ascii="Times New Roman" w:hAnsi="Times New Roman"/>
          <w:sz w:val="24"/>
          <w:szCs w:val="24"/>
        </w:rPr>
        <w:t xml:space="preserve">rashodi za nabavu uredske oprema i namještaja, </w:t>
      </w:r>
      <w:r w:rsidR="00727005">
        <w:rPr>
          <w:rFonts w:ascii="Times New Roman" w:hAnsi="Times New Roman"/>
          <w:sz w:val="24"/>
          <w:szCs w:val="24"/>
        </w:rPr>
        <w:t xml:space="preserve">te </w:t>
      </w:r>
      <w:r w:rsidR="00814CC4">
        <w:rPr>
          <w:rFonts w:ascii="Times New Roman" w:hAnsi="Times New Roman"/>
          <w:sz w:val="24"/>
          <w:szCs w:val="24"/>
        </w:rPr>
        <w:t>komunikacijske opreme</w:t>
      </w:r>
      <w:r w:rsidR="00AE5A3E">
        <w:rPr>
          <w:rFonts w:ascii="Times New Roman" w:hAnsi="Times New Roman"/>
          <w:sz w:val="24"/>
          <w:szCs w:val="24"/>
        </w:rPr>
        <w:t xml:space="preserve"> </w:t>
      </w:r>
      <w:r w:rsidR="008B03C0">
        <w:rPr>
          <w:rFonts w:ascii="Times New Roman" w:hAnsi="Times New Roman"/>
          <w:sz w:val="24"/>
          <w:szCs w:val="24"/>
        </w:rPr>
        <w:t>dok su u odnosu na prethodnu godinu nastali rashodi za nabavku opreme za održavanje i zaštitu koji se odnose na gradnju sidrenog sustava na Mulu u selu u iznosu od 51.137 kn;</w:t>
      </w:r>
    </w:p>
    <w:p w:rsidR="008B03C0" w:rsidRDefault="00814CC4" w:rsidP="008B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rashodi za nabavu nematerijalne proizvedene imovine smanjili su se za </w:t>
      </w:r>
      <w:r w:rsidR="008B03C0">
        <w:rPr>
          <w:rFonts w:ascii="Times New Roman" w:hAnsi="Times New Roman"/>
          <w:sz w:val="24"/>
          <w:szCs w:val="24"/>
        </w:rPr>
        <w:t>30,5</w:t>
      </w:r>
      <w:r>
        <w:rPr>
          <w:rFonts w:ascii="Times New Roman" w:hAnsi="Times New Roman"/>
          <w:sz w:val="24"/>
          <w:szCs w:val="24"/>
        </w:rPr>
        <w:t xml:space="preserve"> % u odnosu na prethodno izvještajno razdoblje</w:t>
      </w:r>
      <w:r w:rsidR="0066666E">
        <w:rPr>
          <w:rFonts w:ascii="Times New Roman" w:hAnsi="Times New Roman"/>
          <w:sz w:val="24"/>
          <w:szCs w:val="24"/>
        </w:rPr>
        <w:t xml:space="preserve"> zbog manjeg broja troškova za</w:t>
      </w:r>
      <w:r w:rsidR="008B03C0">
        <w:rPr>
          <w:rFonts w:ascii="Times New Roman" w:hAnsi="Times New Roman"/>
          <w:sz w:val="24"/>
          <w:szCs w:val="24"/>
        </w:rPr>
        <w:t xml:space="preserve"> izradu projektnih dokumentacija;</w:t>
      </w:r>
    </w:p>
    <w:p w:rsidR="00144E5A" w:rsidRPr="00A512C6" w:rsidRDefault="008B03C0" w:rsidP="008B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3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rashode za dodatna ulaganja na </w:t>
      </w:r>
      <w:proofErr w:type="spellStart"/>
      <w:r>
        <w:rPr>
          <w:rFonts w:ascii="Times New Roman" w:hAnsi="Times New Roman"/>
          <w:b/>
          <w:sz w:val="24"/>
          <w:szCs w:val="24"/>
        </w:rPr>
        <w:t>nefinacijskoj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imovini</w:t>
      </w:r>
      <w:r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A512C6">
        <w:rPr>
          <w:rFonts w:ascii="Times New Roman" w:hAnsi="Times New Roman"/>
          <w:b/>
          <w:sz w:val="24"/>
          <w:szCs w:val="24"/>
        </w:rPr>
        <w:t>396</w:t>
      </w:r>
      <w:r>
        <w:rPr>
          <w:rFonts w:ascii="Times New Roman" w:hAnsi="Times New Roman"/>
          <w:b/>
          <w:sz w:val="24"/>
          <w:szCs w:val="24"/>
        </w:rPr>
        <w:t>)</w:t>
      </w:r>
      <w:r w:rsidR="00A512C6">
        <w:rPr>
          <w:rFonts w:ascii="Times New Roman" w:hAnsi="Times New Roman"/>
          <w:b/>
          <w:sz w:val="24"/>
          <w:szCs w:val="24"/>
        </w:rPr>
        <w:t xml:space="preserve"> </w:t>
      </w:r>
      <w:r w:rsidR="00A512C6" w:rsidRPr="00A512C6">
        <w:rPr>
          <w:rFonts w:ascii="Times New Roman" w:hAnsi="Times New Roman"/>
          <w:sz w:val="24"/>
          <w:szCs w:val="24"/>
        </w:rPr>
        <w:t>koji su za razliku od p</w:t>
      </w:r>
      <w:r w:rsidR="00A512C6">
        <w:rPr>
          <w:rFonts w:ascii="Times New Roman" w:hAnsi="Times New Roman"/>
          <w:sz w:val="24"/>
          <w:szCs w:val="24"/>
        </w:rPr>
        <w:t>rethodne proračunske godine ost</w:t>
      </w:r>
      <w:r w:rsidR="00A512C6" w:rsidRPr="00A512C6">
        <w:rPr>
          <w:rFonts w:ascii="Times New Roman" w:hAnsi="Times New Roman"/>
          <w:sz w:val="24"/>
          <w:szCs w:val="24"/>
        </w:rPr>
        <w:t>v</w:t>
      </w:r>
      <w:r w:rsidR="00A512C6">
        <w:rPr>
          <w:rFonts w:ascii="Times New Roman" w:hAnsi="Times New Roman"/>
          <w:sz w:val="24"/>
          <w:szCs w:val="24"/>
        </w:rPr>
        <w:t>a</w:t>
      </w:r>
      <w:r w:rsidR="00A512C6" w:rsidRPr="00A512C6">
        <w:rPr>
          <w:rFonts w:ascii="Times New Roman" w:hAnsi="Times New Roman"/>
          <w:sz w:val="24"/>
          <w:szCs w:val="24"/>
        </w:rPr>
        <w:t>reni u iznosu od 509.488 kn</w:t>
      </w:r>
      <w:r w:rsidR="00A512C6">
        <w:rPr>
          <w:rFonts w:ascii="Times New Roman" w:hAnsi="Times New Roman"/>
          <w:sz w:val="24"/>
          <w:szCs w:val="24"/>
        </w:rPr>
        <w:t xml:space="preserve"> a odnose se na modernizaciju nerazvrstanih cesta.</w:t>
      </w:r>
    </w:p>
    <w:p w:rsidR="008B03C0" w:rsidRDefault="008B03C0" w:rsidP="006666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6666E" w:rsidRDefault="0066666E" w:rsidP="006666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C96DBA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AOP 5</w:t>
      </w:r>
      <w:r w:rsidR="006468C1">
        <w:rPr>
          <w:rFonts w:ascii="Times New Roman" w:eastAsia="Times New Roman" w:hAnsi="Times New Roman"/>
          <w:b/>
          <w:sz w:val="24"/>
          <w:szCs w:val="24"/>
          <w:lang w:eastAsia="hr-HR"/>
        </w:rPr>
        <w:t>73</w:t>
      </w:r>
    </w:p>
    <w:p w:rsidR="0066666E" w:rsidRDefault="0066666E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3" w:rsidRPr="0066666E" w:rsidRDefault="006468C1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Izdaci za dionice i udjele u glavnici ostvareni su u iznosu od 500.000 kn a odnose se na dionice i udjele u glavnici trgovačkih društava u javnom sektoru, točnije na dokapitalizaciju OKD </w:t>
      </w:r>
      <w:proofErr w:type="spellStart"/>
      <w:r>
        <w:rPr>
          <w:rFonts w:ascii="Times New Roman" w:hAnsi="Times New Roman"/>
          <w:sz w:val="24"/>
          <w:szCs w:val="24"/>
        </w:rPr>
        <w:t>Artić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5370" w:rsidRDefault="00965370" w:rsidP="000161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5370" w:rsidRPr="00965370" w:rsidRDefault="00965370" w:rsidP="000161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02E1" w:rsidRPr="007541E3" w:rsidRDefault="00EB02E1" w:rsidP="0062020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</w:t>
      </w:r>
      <w:r w:rsidR="000E14AE" w:rsidRPr="007541E3">
        <w:rPr>
          <w:rFonts w:ascii="Times New Roman" w:hAnsi="Times New Roman"/>
          <w:b/>
          <w:sz w:val="28"/>
          <w:szCs w:val="28"/>
          <w:u w:val="single"/>
        </w:rPr>
        <w:t>ilješke uz bilancu (</w:t>
      </w:r>
      <w:r w:rsidR="00F37422" w:rsidRPr="007541E3">
        <w:rPr>
          <w:rFonts w:ascii="Times New Roman" w:hAnsi="Times New Roman"/>
          <w:b/>
          <w:sz w:val="28"/>
          <w:szCs w:val="28"/>
          <w:u w:val="single"/>
        </w:rPr>
        <w:t xml:space="preserve">Obrazac: </w:t>
      </w:r>
      <w:r w:rsidR="000E14AE" w:rsidRPr="007541E3">
        <w:rPr>
          <w:rFonts w:ascii="Times New Roman" w:hAnsi="Times New Roman"/>
          <w:b/>
          <w:sz w:val="28"/>
          <w:szCs w:val="28"/>
          <w:u w:val="single"/>
        </w:rPr>
        <w:t>BIL)</w:t>
      </w:r>
    </w:p>
    <w:p w:rsidR="00586E5C" w:rsidRDefault="00586E5C" w:rsidP="00586E5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586E5C" w:rsidRDefault="006C2437" w:rsidP="00D05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Pravilniku o izmjenama Pravilnika o financijsk</w:t>
      </w:r>
      <w:r w:rsidR="007265BD">
        <w:rPr>
          <w:rFonts w:ascii="Times New Roman" w:hAnsi="Times New Roman"/>
          <w:sz w:val="24"/>
          <w:szCs w:val="24"/>
        </w:rPr>
        <w:t>om izvještavanju u proračunskom</w:t>
      </w:r>
      <w:r>
        <w:rPr>
          <w:rFonts w:ascii="Times New Roman" w:hAnsi="Times New Roman"/>
          <w:sz w:val="24"/>
          <w:szCs w:val="24"/>
        </w:rPr>
        <w:t xml:space="preserve"> računovodstvu (NN 112/18) obvezne Bilješke uz Bilancu su :</w:t>
      </w:r>
    </w:p>
    <w:p w:rsidR="006C2437" w:rsidRDefault="006C2437" w:rsidP="006C243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ugovornih odnosa i slično koji uz ispunjenje određenih uvjeta, mogu postati obveza ili imovina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55B7" w:rsidRPr="003B3438" w:rsidRDefault="006C2437" w:rsidP="003B3438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sudskih sporova u tijeku</w:t>
      </w:r>
    </w:p>
    <w:p w:rsidR="00943567" w:rsidRPr="00965370" w:rsidRDefault="00943567" w:rsidP="0094356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7E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2721">
        <w:rPr>
          <w:rFonts w:ascii="Times New Roman" w:eastAsia="Times New Roman" w:hAnsi="Times New Roman"/>
          <w:b/>
          <w:sz w:val="24"/>
          <w:szCs w:val="24"/>
          <w:lang w:eastAsia="hr-HR"/>
        </w:rPr>
        <w:t>Tablica 1: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Popis ugovornih odnosa i slično koji uz ispunjenje određenih uvjeta, mogu postati obveza ili imovina</w:t>
      </w:r>
    </w:p>
    <w:p w:rsidR="00586E5C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9D1EC0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1EC0">
        <w:rPr>
          <w:noProof/>
          <w:lang w:val="en-GB" w:eastAsia="en-GB"/>
        </w:rPr>
        <w:drawing>
          <wp:inline distT="0" distB="0" distL="0" distR="0">
            <wp:extent cx="5760720" cy="26546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B28" w:rsidRPr="00326B28">
        <w:t xml:space="preserve"> </w:t>
      </w:r>
    </w:p>
    <w:p w:rsidR="00586E5C" w:rsidRPr="00F1597E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F01F61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Evidencijom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zapisa uspostavljen je pregled </w:t>
      </w:r>
      <w:r w:rsidRPr="00F01F61">
        <w:rPr>
          <w:rFonts w:ascii="Times New Roman" w:eastAsia="Times New Roman" w:hAnsi="Times New Roman"/>
          <w:sz w:val="24"/>
          <w:szCs w:val="24"/>
          <w:lang w:eastAsia="hr-HR"/>
        </w:rPr>
        <w:t xml:space="preserve">ugovornih odnosa i slično koji uz ispunjenje određenih uvjeta, mogu postati obveza ili imovina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>dana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/primljena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– zadužnice kao instrumenti osiguranja plaćanja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 xml:space="preserve"> koje na dan 31.12.20</w:t>
      </w:r>
      <w:r w:rsidR="008164F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D1EC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8164F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 xml:space="preserve">iznose </w:t>
      </w:r>
      <w:r w:rsidR="009D1EC0">
        <w:rPr>
          <w:rFonts w:ascii="Times New Roman" w:eastAsia="Times New Roman" w:hAnsi="Times New Roman"/>
          <w:sz w:val="24"/>
          <w:szCs w:val="24"/>
          <w:lang w:eastAsia="hr-HR"/>
        </w:rPr>
        <w:t>2.020.000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>,00 kn</w:t>
      </w:r>
    </w:p>
    <w:p w:rsidR="009D1EC0" w:rsidRDefault="009D1EC0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B3438" w:rsidRDefault="003B3438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Pr="006F55B7" w:rsidRDefault="00586E5C" w:rsidP="006F55B7">
      <w:pPr>
        <w:suppressAutoHyphens w:val="0"/>
        <w:autoSpaceDN/>
        <w:jc w:val="both"/>
        <w:rPr>
          <w:rFonts w:eastAsia="Times New Roman" w:cs="Calibri"/>
          <w:b/>
          <w:bCs/>
          <w:color w:val="000000"/>
          <w:lang w:val="en-GB" w:eastAsia="en-GB"/>
        </w:rPr>
      </w:pPr>
      <w:r w:rsidRPr="00702721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Tablica 2: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</w:t>
      </w:r>
      <w:r w:rsidR="00702721"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Potencijalne</w:t>
      </w:r>
      <w:proofErr w:type="spellEnd"/>
      <w:r w:rsidR="00702721" w:rsidRPr="00702721">
        <w:rPr>
          <w:rFonts w:eastAsia="Times New Roman" w:cs="Calibri"/>
          <w:bCs/>
          <w:color w:val="000000"/>
          <w:lang w:val="en-GB" w:eastAsia="en-GB"/>
        </w:rPr>
        <w:t xml:space="preserve">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obveze</w:t>
      </w:r>
      <w:proofErr w:type="spellEnd"/>
      <w:r w:rsidR="00702721" w:rsidRPr="00702721">
        <w:rPr>
          <w:rFonts w:eastAsia="Times New Roman" w:cs="Calibri"/>
          <w:bCs/>
          <w:color w:val="000000"/>
          <w:lang w:val="en-GB" w:eastAsia="en-GB"/>
        </w:rPr>
        <w:t xml:space="preserve">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po</w:t>
      </w:r>
      <w:proofErr w:type="spellEnd"/>
      <w:r w:rsidR="00702721" w:rsidRPr="00702721">
        <w:rPr>
          <w:rFonts w:eastAsia="Times New Roman" w:cs="Calibri"/>
          <w:bCs/>
          <w:color w:val="000000"/>
          <w:lang w:val="en-GB" w:eastAsia="en-GB"/>
        </w:rPr>
        <w:t xml:space="preserve">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osnovu</w:t>
      </w:r>
      <w:proofErr w:type="spellEnd"/>
      <w:r w:rsidR="00702721" w:rsidRPr="00702721">
        <w:rPr>
          <w:rFonts w:eastAsia="Times New Roman" w:cs="Calibri"/>
          <w:bCs/>
          <w:color w:val="000000"/>
          <w:lang w:val="en-GB" w:eastAsia="en-GB"/>
        </w:rPr>
        <w:t xml:space="preserve">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sudskih</w:t>
      </w:r>
      <w:proofErr w:type="spellEnd"/>
      <w:r w:rsidR="00702721" w:rsidRPr="00702721">
        <w:rPr>
          <w:rFonts w:eastAsia="Times New Roman" w:cs="Calibri"/>
          <w:bCs/>
          <w:color w:val="000000"/>
          <w:lang w:val="en-GB" w:eastAsia="en-GB"/>
        </w:rPr>
        <w:t xml:space="preserve">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sporova</w:t>
      </w:r>
      <w:proofErr w:type="spellEnd"/>
      <w:r w:rsidR="00702721" w:rsidRPr="00702721">
        <w:rPr>
          <w:rFonts w:eastAsia="Times New Roman" w:cs="Calibri"/>
          <w:bCs/>
          <w:color w:val="000000"/>
          <w:lang w:val="en-GB" w:eastAsia="en-GB"/>
        </w:rPr>
        <w:t xml:space="preserve"> u </w:t>
      </w:r>
      <w:proofErr w:type="spellStart"/>
      <w:r w:rsidR="00702721" w:rsidRPr="00702721">
        <w:rPr>
          <w:rFonts w:eastAsia="Times New Roman" w:cs="Calibri"/>
          <w:bCs/>
          <w:color w:val="000000"/>
          <w:lang w:val="en-GB" w:eastAsia="en-GB"/>
        </w:rPr>
        <w:t>tijeku</w:t>
      </w:r>
      <w:proofErr w:type="spellEnd"/>
    </w:p>
    <w:p w:rsidR="00586E5C" w:rsidRDefault="009D1EC0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1EC0">
        <w:rPr>
          <w:noProof/>
          <w:lang w:val="en-GB" w:eastAsia="en-GB"/>
        </w:rPr>
        <w:drawing>
          <wp:inline distT="0" distB="0" distL="0" distR="0">
            <wp:extent cx="5760720" cy="5200267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2955" w:rsidRDefault="0037295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pojavljuje kao Tuženik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, koji za općinu </w:t>
      </w:r>
      <w:proofErr w:type="spellStart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obveza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rashod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na dan 31.12.20</w:t>
      </w:r>
      <w:r w:rsidR="008164F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D1EC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 w:rsidR="009D1EC0">
        <w:rPr>
          <w:rFonts w:ascii="Times New Roman" w:eastAsia="Times New Roman" w:hAnsi="Times New Roman"/>
          <w:sz w:val="24"/>
          <w:szCs w:val="24"/>
          <w:lang w:eastAsia="hr-HR"/>
        </w:rPr>
        <w:t>75.433.442,16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6F55B7" w:rsidRDefault="006F55B7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D7591" w:rsidRDefault="00AD7591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C4EAF" w:rsidRDefault="00702721" w:rsidP="001C4EA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Tablica </w:t>
      </w:r>
      <w:r w:rsidR="001C4EAF" w:rsidRPr="00702721">
        <w:rPr>
          <w:rFonts w:ascii="Times New Roman" w:eastAsia="Times New Roman" w:hAnsi="Times New Roman"/>
          <w:b/>
          <w:sz w:val="24"/>
          <w:szCs w:val="24"/>
          <w:lang w:eastAsia="hr-HR"/>
        </w:rPr>
        <w:t>3:</w:t>
      </w:r>
      <w:r w:rsidR="001C4EAF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r w:rsidRPr="00702721">
        <w:rPr>
          <w:rFonts w:ascii="Times New Roman" w:eastAsia="Times New Roman" w:hAnsi="Times New Roman"/>
          <w:sz w:val="24"/>
          <w:szCs w:val="24"/>
          <w:lang w:eastAsia="hr-HR"/>
        </w:rPr>
        <w:t>Potencijalna pot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702721">
        <w:rPr>
          <w:rFonts w:ascii="Times New Roman" w:eastAsia="Times New Roman" w:hAnsi="Times New Roman"/>
          <w:sz w:val="24"/>
          <w:szCs w:val="24"/>
          <w:lang w:eastAsia="hr-HR"/>
        </w:rPr>
        <w:t>aživanja po osnovu sudskih sporova u tijeku</w:t>
      </w:r>
    </w:p>
    <w:p w:rsidR="001C4EAF" w:rsidRDefault="001C4EAF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2721" w:rsidRDefault="00702721" w:rsidP="0070272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2721">
        <w:rPr>
          <w:noProof/>
          <w:lang w:val="en-GB" w:eastAsia="en-GB"/>
        </w:rPr>
        <w:drawing>
          <wp:inline distT="0" distB="0" distL="0" distR="0">
            <wp:extent cx="5760720" cy="92796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91" w:rsidRDefault="00AD7591" w:rsidP="0070272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721" w:rsidRPr="00702721" w:rsidRDefault="00702721" w:rsidP="0070272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pojavljuje kao Tužitelj, a 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koji za općinu </w:t>
      </w:r>
      <w:proofErr w:type="spellStart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prihod 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>na dan 31.12.20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412.001,00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1C4EAF" w:rsidRDefault="001C4EAF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C4EAF" w:rsidRDefault="001C4EAF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72955" w:rsidRDefault="009D24F2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1, AOP 003</w:t>
      </w:r>
    </w:p>
    <w:p w:rsidR="009D24F2" w:rsidRDefault="009D24F2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D24F2" w:rsidRDefault="00127AA9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9D24F2">
        <w:rPr>
          <w:rFonts w:ascii="Times New Roman" w:eastAsia="Times New Roman" w:hAnsi="Times New Roman"/>
          <w:sz w:val="24"/>
          <w:szCs w:val="24"/>
          <w:lang w:eastAsia="hr-HR"/>
        </w:rPr>
        <w:t>Neproizvedena</w:t>
      </w:r>
      <w:proofErr w:type="spellEnd"/>
      <w:r w:rsidRPr="009D24F2">
        <w:rPr>
          <w:rFonts w:ascii="Times New Roman" w:eastAsia="Times New Roman" w:hAnsi="Times New Roman"/>
          <w:sz w:val="24"/>
          <w:szCs w:val="24"/>
          <w:lang w:eastAsia="hr-HR"/>
        </w:rPr>
        <w:t xml:space="preserve"> dugotrajna</w:t>
      </w:r>
      <w:r w:rsidR="009D24F2" w:rsidRPr="009D24F2">
        <w:rPr>
          <w:rFonts w:ascii="Times New Roman" w:eastAsia="Times New Roman" w:hAnsi="Times New Roman"/>
          <w:sz w:val="24"/>
          <w:szCs w:val="24"/>
          <w:lang w:eastAsia="hr-HR"/>
        </w:rPr>
        <w:t xml:space="preserve"> imovina</w:t>
      </w:r>
      <w:r w:rsidR="009D24F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iznosi </w:t>
      </w:r>
      <w:r w:rsidR="00E45C16">
        <w:rPr>
          <w:rFonts w:ascii="Times New Roman" w:eastAsia="Times New Roman" w:hAnsi="Times New Roman"/>
          <w:sz w:val="24"/>
          <w:szCs w:val="24"/>
          <w:lang w:eastAsia="hr-HR"/>
        </w:rPr>
        <w:t>22.404.286</w:t>
      </w:r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 kn </w:t>
      </w:r>
      <w:r w:rsidR="009D24F2">
        <w:rPr>
          <w:rFonts w:ascii="Times New Roman" w:eastAsia="Times New Roman" w:hAnsi="Times New Roman"/>
          <w:sz w:val="24"/>
          <w:szCs w:val="24"/>
          <w:lang w:eastAsia="hr-HR"/>
        </w:rPr>
        <w:t>što je povećanje od</w:t>
      </w:r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45C16">
        <w:rPr>
          <w:rFonts w:ascii="Times New Roman" w:eastAsia="Times New Roman" w:hAnsi="Times New Roman"/>
          <w:sz w:val="24"/>
          <w:szCs w:val="24"/>
          <w:lang w:eastAsia="hr-HR"/>
        </w:rPr>
        <w:t>5,2</w:t>
      </w:r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D24F2">
        <w:rPr>
          <w:rFonts w:ascii="Times New Roman" w:eastAsia="Times New Roman" w:hAnsi="Times New Roman"/>
          <w:sz w:val="24"/>
          <w:szCs w:val="24"/>
          <w:lang w:eastAsia="hr-HR"/>
        </w:rPr>
        <w:t>% u odnosu na početno stanje 202</w:t>
      </w:r>
      <w:r w:rsidR="00E45C16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9D24F2">
        <w:rPr>
          <w:rFonts w:ascii="Times New Roman" w:eastAsia="Times New Roman" w:hAnsi="Times New Roman"/>
          <w:sz w:val="24"/>
          <w:szCs w:val="24"/>
          <w:lang w:eastAsia="hr-HR"/>
        </w:rPr>
        <w:t>. godine a odnosi se na kupnju poljoprivrednog zemljišta</w:t>
      </w:r>
      <w:r w:rsidR="00E45C1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45C16">
        <w:rPr>
          <w:rFonts w:ascii="Times New Roman" w:eastAsia="Times New Roman" w:hAnsi="Times New Roman"/>
          <w:sz w:val="24"/>
          <w:szCs w:val="24"/>
          <w:lang w:eastAsia="hr-HR"/>
        </w:rPr>
        <w:t>č.zem</w:t>
      </w:r>
      <w:proofErr w:type="spellEnd"/>
      <w:r w:rsidR="00E45C16">
        <w:rPr>
          <w:rFonts w:ascii="Times New Roman" w:eastAsia="Times New Roman" w:hAnsi="Times New Roman"/>
          <w:sz w:val="24"/>
          <w:szCs w:val="24"/>
          <w:lang w:eastAsia="hr-HR"/>
        </w:rPr>
        <w:t xml:space="preserve">. 756/2 i 4147/2, izgradnju nogostupa na ŽC 6273, te na </w:t>
      </w:r>
      <w:r w:rsidR="004D0A0B">
        <w:rPr>
          <w:rFonts w:ascii="Times New Roman" w:eastAsia="Times New Roman" w:hAnsi="Times New Roman"/>
          <w:sz w:val="24"/>
          <w:szCs w:val="24"/>
          <w:lang w:eastAsia="hr-HR"/>
        </w:rPr>
        <w:t xml:space="preserve">rekonstrukciju Multimedijalne dvorane u zgradi OŠ </w:t>
      </w:r>
      <w:proofErr w:type="spellStart"/>
      <w:r w:rsidR="004D0A0B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9D24F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7591" w:rsidRDefault="00AD7591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27B0" w:rsidRPr="008333FF" w:rsidRDefault="001F27B0" w:rsidP="001F27B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333FF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2, AOP 007</w:t>
      </w:r>
    </w:p>
    <w:p w:rsidR="001F27B0" w:rsidRPr="008333FF" w:rsidRDefault="001F27B0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C2CE5" w:rsidRDefault="00127AA9" w:rsidP="00730028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3FF">
        <w:rPr>
          <w:rFonts w:ascii="Times New Roman" w:eastAsia="Times New Roman" w:hAnsi="Times New Roman"/>
          <w:sz w:val="24"/>
          <w:szCs w:val="24"/>
          <w:lang w:eastAsia="hr-HR"/>
        </w:rPr>
        <w:t>Proizvedena dugotrajna</w:t>
      </w:r>
      <w:r w:rsidR="00F268A7"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 imovina</w:t>
      </w:r>
      <w:r w:rsidR="00F268A7" w:rsidRPr="008333F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1F27B0" w:rsidRPr="008333FF">
        <w:rPr>
          <w:rFonts w:ascii="Times New Roman" w:eastAsia="Times New Roman" w:hAnsi="Times New Roman"/>
          <w:sz w:val="24"/>
          <w:szCs w:val="24"/>
          <w:lang w:eastAsia="hr-HR"/>
        </w:rPr>
        <w:t>je u toku godine povećana</w:t>
      </w:r>
      <w:r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0E5D16" w:rsidRPr="008333FF">
        <w:rPr>
          <w:rFonts w:ascii="Times New Roman" w:eastAsia="Times New Roman" w:hAnsi="Times New Roman"/>
          <w:sz w:val="24"/>
          <w:szCs w:val="24"/>
          <w:lang w:eastAsia="hr-HR"/>
        </w:rPr>
        <w:t>9,5</w:t>
      </w:r>
      <w:r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 % u odnosu na početno stanje </w:t>
      </w:r>
      <w:r w:rsidR="001F27B0"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te iznosi </w:t>
      </w:r>
      <w:r w:rsidR="000E5D16" w:rsidRPr="008333FF">
        <w:rPr>
          <w:rFonts w:ascii="Times New Roman" w:eastAsia="Times New Roman" w:hAnsi="Times New Roman"/>
          <w:sz w:val="24"/>
          <w:szCs w:val="24"/>
          <w:lang w:eastAsia="hr-HR"/>
        </w:rPr>
        <w:t>25.065.357</w:t>
      </w:r>
      <w:r w:rsidR="001F27B0"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. Značajna povećanja odnose se </w:t>
      </w:r>
      <w:r w:rsidR="0047429B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5C540A" w:rsidRPr="008333FF"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vrijednosti </w:t>
      </w:r>
      <w:r w:rsidR="006014AA" w:rsidRPr="008333FF">
        <w:rPr>
          <w:rFonts w:ascii="Times New Roman" w:eastAsia="Times New Roman" w:hAnsi="Times New Roman"/>
          <w:sz w:val="24"/>
          <w:szCs w:val="24"/>
          <w:lang w:eastAsia="hr-HR"/>
        </w:rPr>
        <w:t>građ</w:t>
      </w:r>
      <w:r w:rsidR="008333FF" w:rsidRPr="008333FF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014AA" w:rsidRPr="008333FF">
        <w:rPr>
          <w:rFonts w:ascii="Times New Roman" w:eastAsia="Times New Roman" w:hAnsi="Times New Roman"/>
          <w:sz w:val="24"/>
          <w:szCs w:val="24"/>
          <w:lang w:eastAsia="hr-HR"/>
        </w:rPr>
        <w:t>vinskih objekata</w:t>
      </w:r>
      <w:r w:rsidR="0047429B">
        <w:rPr>
          <w:rFonts w:ascii="Times New Roman" w:eastAsia="Times New Roman" w:hAnsi="Times New Roman"/>
          <w:sz w:val="24"/>
          <w:szCs w:val="24"/>
          <w:lang w:eastAsia="hr-HR"/>
        </w:rPr>
        <w:t xml:space="preserve"> točnije na kupnju mobilne kućice te na izgradnju Dječjeg vrtića u </w:t>
      </w:r>
      <w:proofErr w:type="spellStart"/>
      <w:r w:rsidR="0047429B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="008333FF" w:rsidRPr="008333FF">
        <w:rPr>
          <w:rFonts w:ascii="Times New Roman" w:hAnsi="Times New Roman"/>
          <w:sz w:val="24"/>
          <w:szCs w:val="24"/>
        </w:rPr>
        <w:t xml:space="preserve">, </w:t>
      </w:r>
      <w:r w:rsidR="0047429B">
        <w:rPr>
          <w:rFonts w:ascii="Times New Roman" w:hAnsi="Times New Roman"/>
          <w:sz w:val="24"/>
          <w:szCs w:val="24"/>
        </w:rPr>
        <w:t xml:space="preserve">kao i na izgradnju nadstrešnice za kapelicu na mjesnom groblju. </w:t>
      </w:r>
      <w:r w:rsidR="005C540A">
        <w:rPr>
          <w:rFonts w:ascii="Times New Roman" w:hAnsi="Times New Roman"/>
          <w:sz w:val="24"/>
          <w:szCs w:val="24"/>
        </w:rPr>
        <w:t>Tijekom 202</w:t>
      </w:r>
      <w:r w:rsidR="0047429B">
        <w:rPr>
          <w:rFonts w:ascii="Times New Roman" w:hAnsi="Times New Roman"/>
          <w:sz w:val="24"/>
          <w:szCs w:val="24"/>
        </w:rPr>
        <w:t>1</w:t>
      </w:r>
      <w:r w:rsidR="005C540A">
        <w:rPr>
          <w:rFonts w:ascii="Times New Roman" w:hAnsi="Times New Roman"/>
          <w:sz w:val="24"/>
          <w:szCs w:val="24"/>
        </w:rPr>
        <w:t>. godine evidentirani su i kupljeni uređaji, namještaj i oprema</w:t>
      </w:r>
      <w:r w:rsidR="0047429B">
        <w:rPr>
          <w:rFonts w:ascii="Times New Roman" w:hAnsi="Times New Roman"/>
          <w:sz w:val="24"/>
          <w:szCs w:val="24"/>
        </w:rPr>
        <w:t xml:space="preserve"> a najznačajnije povećanje nabavke opreme odnosi se na evidenciju spremnika za odvojeno prikupljanje komunalnog otpada temeljem Ugovora o prijenosu prava vlasništva između Fonda za zaštitu okoliša i energetsku učinkovitost i općine </w:t>
      </w:r>
      <w:proofErr w:type="spellStart"/>
      <w:r w:rsidR="0047429B">
        <w:rPr>
          <w:rFonts w:ascii="Times New Roman" w:hAnsi="Times New Roman"/>
          <w:sz w:val="24"/>
          <w:szCs w:val="24"/>
        </w:rPr>
        <w:t>Privlaka</w:t>
      </w:r>
      <w:proofErr w:type="spellEnd"/>
      <w:r w:rsidR="0047429B">
        <w:rPr>
          <w:rFonts w:ascii="Times New Roman" w:hAnsi="Times New Roman"/>
          <w:sz w:val="24"/>
          <w:szCs w:val="24"/>
        </w:rPr>
        <w:t>.</w:t>
      </w:r>
    </w:p>
    <w:p w:rsidR="0047429B" w:rsidRDefault="0047429B" w:rsidP="00730028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E5" w:rsidRDefault="004C2CE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3, AOP 064</w:t>
      </w:r>
    </w:p>
    <w:p w:rsidR="004C2CE5" w:rsidRDefault="004C2CE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1F45" w:rsidRDefault="004C2CE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57568">
        <w:rPr>
          <w:rFonts w:ascii="Times New Roman" w:eastAsia="Times New Roman" w:hAnsi="Times New Roman"/>
          <w:lang w:eastAsia="hr-HR"/>
        </w:rPr>
        <w:t xml:space="preserve">U odnosu na početno stanje (stanje 01.01.) vidljivo je </w:t>
      </w:r>
      <w:r w:rsidR="0047429B">
        <w:rPr>
          <w:rFonts w:ascii="Times New Roman" w:eastAsia="Times New Roman" w:hAnsi="Times New Roman"/>
          <w:lang w:eastAsia="hr-HR"/>
        </w:rPr>
        <w:t>povećanje</w:t>
      </w:r>
      <w:r w:rsidRPr="00F57568">
        <w:rPr>
          <w:rFonts w:ascii="Times New Roman" w:eastAsia="Times New Roman" w:hAnsi="Times New Roman"/>
          <w:lang w:eastAsia="hr-HR"/>
        </w:rPr>
        <w:t xml:space="preserve"> novčanih sredstava na poslovnom računu </w:t>
      </w:r>
      <w:r>
        <w:rPr>
          <w:rFonts w:ascii="Times New Roman" w:eastAsia="Times New Roman" w:hAnsi="Times New Roman"/>
          <w:lang w:eastAsia="hr-HR"/>
        </w:rPr>
        <w:t xml:space="preserve">općine </w:t>
      </w:r>
      <w:proofErr w:type="spellStart"/>
      <w:r>
        <w:rPr>
          <w:rFonts w:ascii="Times New Roman" w:eastAsia="Times New Roman" w:hAnsi="Times New Roman"/>
          <w:lang w:eastAsia="hr-HR"/>
        </w:rPr>
        <w:t>Privlaka</w:t>
      </w:r>
      <w:proofErr w:type="spellEnd"/>
      <w:r w:rsidR="0047429B">
        <w:rPr>
          <w:rFonts w:ascii="Times New Roman" w:eastAsia="Times New Roman" w:hAnsi="Times New Roman"/>
          <w:lang w:eastAsia="hr-HR"/>
        </w:rPr>
        <w:t xml:space="preserve"> i to za 51,7 % </w:t>
      </w:r>
      <w:r w:rsidRPr="00F57568">
        <w:rPr>
          <w:rFonts w:ascii="Times New Roman" w:eastAsia="Times New Roman" w:hAnsi="Times New Roman"/>
          <w:lang w:eastAsia="hr-HR"/>
        </w:rPr>
        <w:t xml:space="preserve">. Stanje </w:t>
      </w:r>
      <w:r>
        <w:rPr>
          <w:rFonts w:ascii="Times New Roman" w:eastAsia="Times New Roman" w:hAnsi="Times New Roman"/>
          <w:lang w:eastAsia="hr-HR"/>
        </w:rPr>
        <w:t>novaca na</w:t>
      </w:r>
      <w:r w:rsidRPr="00F57568">
        <w:rPr>
          <w:rFonts w:ascii="Times New Roman" w:eastAsia="Times New Roman" w:hAnsi="Times New Roman"/>
          <w:lang w:eastAsia="hr-HR"/>
        </w:rPr>
        <w:t xml:space="preserve"> računa </w:t>
      </w:r>
      <w:r>
        <w:rPr>
          <w:rFonts w:ascii="Times New Roman" w:eastAsia="Times New Roman" w:hAnsi="Times New Roman"/>
          <w:lang w:eastAsia="hr-HR"/>
        </w:rPr>
        <w:t xml:space="preserve">kod poslovne banke </w:t>
      </w:r>
      <w:r w:rsidRPr="00F57568">
        <w:rPr>
          <w:rFonts w:ascii="Times New Roman" w:eastAsia="Times New Roman" w:hAnsi="Times New Roman"/>
          <w:lang w:eastAsia="hr-HR"/>
        </w:rPr>
        <w:t>na dan 31.12.20</w:t>
      </w:r>
      <w:r>
        <w:rPr>
          <w:rFonts w:ascii="Times New Roman" w:eastAsia="Times New Roman" w:hAnsi="Times New Roman"/>
          <w:lang w:eastAsia="hr-HR"/>
        </w:rPr>
        <w:t>2</w:t>
      </w:r>
      <w:r w:rsidR="00E4402C">
        <w:rPr>
          <w:rFonts w:ascii="Times New Roman" w:eastAsia="Times New Roman" w:hAnsi="Times New Roman"/>
          <w:lang w:eastAsia="hr-HR"/>
        </w:rPr>
        <w:t>1</w:t>
      </w:r>
      <w:r w:rsidRPr="00F57568">
        <w:rPr>
          <w:rFonts w:ascii="Times New Roman" w:eastAsia="Times New Roman" w:hAnsi="Times New Roman"/>
          <w:lang w:eastAsia="hr-HR"/>
        </w:rPr>
        <w:t xml:space="preserve">. iznosi </w:t>
      </w:r>
      <w:r w:rsidR="00E4402C">
        <w:rPr>
          <w:rFonts w:ascii="Times New Roman" w:eastAsia="Times New Roman" w:hAnsi="Times New Roman"/>
          <w:lang w:eastAsia="hr-HR"/>
        </w:rPr>
        <w:t>9.353.441</w:t>
      </w:r>
      <w:r w:rsidRPr="00F57568">
        <w:rPr>
          <w:rFonts w:ascii="Times New Roman" w:eastAsia="Times New Roman" w:hAnsi="Times New Roman"/>
          <w:lang w:eastAsia="hr-HR"/>
        </w:rPr>
        <w:t xml:space="preserve"> k</w:t>
      </w:r>
      <w:r>
        <w:rPr>
          <w:rFonts w:ascii="Times New Roman" w:eastAsia="Times New Roman" w:hAnsi="Times New Roman"/>
          <w:lang w:eastAsia="hr-HR"/>
        </w:rPr>
        <w:t>n, dok stanje novaca</w:t>
      </w:r>
      <w:r w:rsidR="00761F45">
        <w:rPr>
          <w:rFonts w:ascii="Times New Roman" w:eastAsia="Times New Roman" w:hAnsi="Times New Roman"/>
          <w:lang w:eastAsia="hr-HR"/>
        </w:rPr>
        <w:t xml:space="preserve"> u blagajni iznosi </w:t>
      </w:r>
      <w:r w:rsidR="00E4402C">
        <w:rPr>
          <w:rFonts w:ascii="Times New Roman" w:eastAsia="Times New Roman" w:hAnsi="Times New Roman"/>
          <w:lang w:eastAsia="hr-HR"/>
        </w:rPr>
        <w:t>1.692</w:t>
      </w:r>
      <w:r w:rsidR="00761F45">
        <w:rPr>
          <w:rFonts w:ascii="Times New Roman" w:eastAsia="Times New Roman" w:hAnsi="Times New Roman"/>
          <w:lang w:eastAsia="hr-HR"/>
        </w:rPr>
        <w:t xml:space="preserve"> kn.</w:t>
      </w:r>
    </w:p>
    <w:p w:rsidR="00AD7591" w:rsidRDefault="00AD7591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4, AOP 081</w:t>
      </w:r>
    </w:p>
    <w:p w:rsidR="00761F45" w:rsidRDefault="00761F4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2CE5" w:rsidRDefault="00761F4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1F45">
        <w:rPr>
          <w:rFonts w:ascii="Times New Roman" w:eastAsia="Times New Roman" w:hAnsi="Times New Roman"/>
          <w:sz w:val="24"/>
          <w:szCs w:val="24"/>
          <w:lang w:eastAsia="hr-HR"/>
        </w:rPr>
        <w:t xml:space="preserve">Ostala potraživanja u iznosu od </w:t>
      </w:r>
      <w:r w:rsidR="002B5D8C">
        <w:rPr>
          <w:rFonts w:ascii="Times New Roman" w:eastAsia="Times New Roman" w:hAnsi="Times New Roman"/>
          <w:sz w:val="24"/>
          <w:szCs w:val="24"/>
          <w:lang w:eastAsia="hr-HR"/>
        </w:rPr>
        <w:t>4.500</w:t>
      </w:r>
      <w:r w:rsidRPr="00761F45">
        <w:rPr>
          <w:rFonts w:ascii="Times New Roman" w:eastAsia="Times New Roman" w:hAnsi="Times New Roman"/>
          <w:sz w:val="24"/>
          <w:szCs w:val="24"/>
          <w:lang w:eastAsia="hr-HR"/>
        </w:rPr>
        <w:t xml:space="preserve"> kn odnose se na potraživanja za </w:t>
      </w:r>
      <w:r w:rsidR="00007D3F">
        <w:rPr>
          <w:rFonts w:ascii="Times New Roman" w:eastAsia="Times New Roman" w:hAnsi="Times New Roman"/>
          <w:sz w:val="24"/>
          <w:szCs w:val="24"/>
          <w:lang w:eastAsia="hr-HR"/>
        </w:rPr>
        <w:t>plaćeni predujam za vodovodni priključak trgovačkom društvu Vodovod d.o.o., Zadar.</w:t>
      </w:r>
    </w:p>
    <w:p w:rsidR="00761F45" w:rsidRDefault="00761F4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5, AOP </w:t>
      </w:r>
      <w:r w:rsidR="00007D3F">
        <w:rPr>
          <w:rFonts w:ascii="Times New Roman" w:eastAsia="Times New Roman" w:hAnsi="Times New Roman"/>
          <w:b/>
          <w:sz w:val="24"/>
          <w:szCs w:val="24"/>
          <w:lang w:eastAsia="hr-HR"/>
        </w:rPr>
        <w:t>134</w:t>
      </w:r>
    </w:p>
    <w:p w:rsid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1F45">
        <w:rPr>
          <w:rFonts w:ascii="Times New Roman" w:eastAsia="Times New Roman" w:hAnsi="Times New Roman"/>
          <w:sz w:val="24"/>
          <w:szCs w:val="24"/>
          <w:lang w:eastAsia="hr-HR"/>
        </w:rPr>
        <w:t xml:space="preserve">Dionice i udjeli u glavnici </w:t>
      </w:r>
      <w:r w:rsidR="00007D3F">
        <w:rPr>
          <w:rFonts w:ascii="Times New Roman" w:eastAsia="Times New Roman" w:hAnsi="Times New Roman"/>
          <w:sz w:val="24"/>
          <w:szCs w:val="24"/>
          <w:lang w:eastAsia="hr-HR"/>
        </w:rPr>
        <w:t>veći su za 56,3 % u</w:t>
      </w:r>
      <w:r w:rsidRPr="00761F45">
        <w:rPr>
          <w:rFonts w:ascii="Times New Roman" w:eastAsia="Times New Roman" w:hAnsi="Times New Roman"/>
          <w:sz w:val="24"/>
          <w:szCs w:val="24"/>
          <w:lang w:eastAsia="hr-HR"/>
        </w:rPr>
        <w:t xml:space="preserve"> odnosu na početno stanje te iznose </w:t>
      </w:r>
      <w:r w:rsidR="00007D3F">
        <w:rPr>
          <w:rFonts w:ascii="Times New Roman" w:eastAsia="Times New Roman" w:hAnsi="Times New Roman"/>
          <w:sz w:val="24"/>
          <w:szCs w:val="24"/>
          <w:lang w:eastAsia="hr-HR"/>
        </w:rPr>
        <w:t>1.3</w:t>
      </w:r>
      <w:r w:rsidRPr="00761F45">
        <w:rPr>
          <w:rFonts w:ascii="Times New Roman" w:eastAsia="Times New Roman" w:hAnsi="Times New Roman"/>
          <w:sz w:val="24"/>
          <w:szCs w:val="24"/>
          <w:lang w:eastAsia="hr-HR"/>
        </w:rPr>
        <w:t xml:space="preserve">88.000 kn a odnose se na </w:t>
      </w:r>
      <w:r w:rsidR="00007D3F">
        <w:rPr>
          <w:rFonts w:ascii="Times New Roman" w:eastAsia="Times New Roman" w:hAnsi="Times New Roman"/>
          <w:sz w:val="24"/>
          <w:szCs w:val="24"/>
          <w:lang w:eastAsia="hr-HR"/>
        </w:rPr>
        <w:t xml:space="preserve">dokapitalizaciju OKD </w:t>
      </w:r>
      <w:proofErr w:type="spellStart"/>
      <w:r w:rsidR="00007D3F">
        <w:rPr>
          <w:rFonts w:ascii="Times New Roman" w:eastAsia="Times New Roman" w:hAnsi="Times New Roman"/>
          <w:sz w:val="24"/>
          <w:szCs w:val="24"/>
          <w:lang w:eastAsia="hr-HR"/>
        </w:rPr>
        <w:t>Artić</w:t>
      </w:r>
      <w:proofErr w:type="spellEnd"/>
      <w:r w:rsidRPr="00761F4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6, AOP 141</w:t>
      </w:r>
    </w:p>
    <w:p w:rsidR="00761F45" w:rsidRPr="00761F45" w:rsidRDefault="00761F45" w:rsidP="00761F4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039E" w:rsidRPr="0037039E" w:rsidRDefault="00761F45" w:rsidP="003703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2E680E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A17D85">
        <w:rPr>
          <w:rFonts w:ascii="Times New Roman" w:hAnsi="Times New Roman" w:cs="Times New Roman"/>
          <w:sz w:val="24"/>
          <w:szCs w:val="24"/>
        </w:rPr>
        <w:t>1</w:t>
      </w:r>
      <w:r w:rsidR="002E680E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17D85">
        <w:rPr>
          <w:rFonts w:ascii="Times New Roman" w:hAnsi="Times New Roman" w:cs="Times New Roman"/>
          <w:sz w:val="24"/>
          <w:szCs w:val="24"/>
        </w:rPr>
        <w:t>6.361.572</w:t>
      </w:r>
      <w:r w:rsidR="002E680E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A17D85">
        <w:rPr>
          <w:rFonts w:ascii="Times New Roman" w:hAnsi="Times New Roman" w:cs="Times New Roman"/>
          <w:sz w:val="24"/>
          <w:szCs w:val="24"/>
        </w:rPr>
        <w:t>16,4</w:t>
      </w:r>
      <w:r w:rsidR="002E680E">
        <w:rPr>
          <w:rFonts w:ascii="Times New Roman" w:hAnsi="Times New Roman" w:cs="Times New Roman"/>
          <w:sz w:val="24"/>
          <w:szCs w:val="24"/>
        </w:rPr>
        <w:t xml:space="preserve"> % manje u odnosu na </w:t>
      </w:r>
      <w:r w:rsidR="0037039E">
        <w:rPr>
          <w:rFonts w:ascii="Times New Roman" w:hAnsi="Times New Roman" w:cs="Times New Roman"/>
          <w:sz w:val="24"/>
          <w:szCs w:val="24"/>
        </w:rPr>
        <w:t xml:space="preserve">početno stanje (stanje 01.01.). </w:t>
      </w:r>
      <w:r w:rsidRPr="00F02BAE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te na potraživanja za upravne i administrativne pristojbe, pristojbe p</w:t>
      </w:r>
      <w:r w:rsidR="002E680E">
        <w:rPr>
          <w:rFonts w:ascii="Times New Roman" w:hAnsi="Times New Roman" w:cs="Times New Roman"/>
          <w:sz w:val="24"/>
          <w:szCs w:val="24"/>
        </w:rPr>
        <w:t>o posebnim propisima i naknade, potraživanja za prihode od prodaje roba i usluga te pruženih usluga</w:t>
      </w:r>
      <w:r w:rsidR="0037039E">
        <w:rPr>
          <w:rFonts w:ascii="Times New Roman" w:hAnsi="Times New Roman" w:cs="Times New Roman"/>
          <w:sz w:val="24"/>
          <w:szCs w:val="24"/>
        </w:rPr>
        <w:t>, te su manja u</w:t>
      </w:r>
      <w:r w:rsidR="0037039E" w:rsidRPr="0037039E">
        <w:rPr>
          <w:rFonts w:ascii="Times New Roman" w:hAnsi="Times New Roman" w:cs="Times New Roman"/>
          <w:sz w:val="24"/>
          <w:szCs w:val="24"/>
        </w:rPr>
        <w:t xml:space="preserve"> odnosu na prethodnu godinu zbog naplate potraživanja iz prethodnih godina a koja se odnose na potraživanja za komunalni doprinos - novogradnju.</w:t>
      </w:r>
    </w:p>
    <w:p w:rsidR="00761F45" w:rsidRPr="00F02BAE" w:rsidRDefault="00761F45" w:rsidP="00761F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F45" w:rsidRPr="00F02BAE" w:rsidRDefault="00761F45" w:rsidP="00761F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Potraživanja za poreze odnose na potraživanja za porez na potrošnju, porez na tvrtku, porez na kuće za odmor i porez na promet nekretnina. Navedena potraživanja iznose </w:t>
      </w:r>
      <w:r w:rsidR="0037039E">
        <w:rPr>
          <w:rFonts w:ascii="Times New Roman" w:hAnsi="Times New Roman" w:cs="Times New Roman"/>
          <w:sz w:val="24"/>
          <w:szCs w:val="24"/>
        </w:rPr>
        <w:t>2.063.306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kn, a</w:t>
      </w:r>
      <w:r w:rsidR="007851A4">
        <w:rPr>
          <w:rFonts w:ascii="Times New Roman" w:hAnsi="Times New Roman" w:cs="Times New Roman"/>
          <w:sz w:val="24"/>
          <w:szCs w:val="24"/>
        </w:rPr>
        <w:t xml:space="preserve"> najveći dio odnosi se na porez na promet nekretnina utvrđivanje i naplatu kojeg vodi</w:t>
      </w:r>
      <w:r w:rsidRPr="00F02BAE">
        <w:rPr>
          <w:rFonts w:ascii="Times New Roman" w:hAnsi="Times New Roman" w:cs="Times New Roman"/>
          <w:sz w:val="24"/>
          <w:szCs w:val="24"/>
        </w:rPr>
        <w:t xml:space="preserve"> Porezna uprava Zadar.</w:t>
      </w:r>
    </w:p>
    <w:p w:rsidR="00761F45" w:rsidRPr="00F02BAE" w:rsidRDefault="00761F45" w:rsidP="00761F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51A4" w:rsidRDefault="00761F45" w:rsidP="00761F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lastRenderedPageBreak/>
        <w:t xml:space="preserve">Potraživanja za prihode od imovine iznose </w:t>
      </w:r>
      <w:r w:rsidR="0037039E">
        <w:rPr>
          <w:rFonts w:ascii="Times New Roman" w:hAnsi="Times New Roman" w:cs="Times New Roman"/>
          <w:sz w:val="24"/>
          <w:szCs w:val="24"/>
        </w:rPr>
        <w:t>87.835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i odnos</w:t>
      </w:r>
      <w:r w:rsidR="007851A4">
        <w:rPr>
          <w:rFonts w:ascii="Times New Roman" w:hAnsi="Times New Roman" w:cs="Times New Roman"/>
          <w:sz w:val="24"/>
          <w:szCs w:val="24"/>
        </w:rPr>
        <w:t>e</w:t>
      </w:r>
      <w:r w:rsidRPr="00F02BAE">
        <w:rPr>
          <w:rFonts w:ascii="Times New Roman" w:hAnsi="Times New Roman" w:cs="Times New Roman"/>
          <w:sz w:val="24"/>
          <w:szCs w:val="24"/>
        </w:rPr>
        <w:t xml:space="preserve"> se na potraživanja od z</w:t>
      </w:r>
      <w:r w:rsidR="007851A4">
        <w:rPr>
          <w:rFonts w:ascii="Times New Roman" w:hAnsi="Times New Roman" w:cs="Times New Roman"/>
          <w:sz w:val="24"/>
          <w:szCs w:val="24"/>
        </w:rPr>
        <w:t>akupa i iznajmljivanja imovine</w:t>
      </w:r>
      <w:r w:rsidR="00FC01D2">
        <w:rPr>
          <w:rFonts w:ascii="Times New Roman" w:hAnsi="Times New Roman" w:cs="Times New Roman"/>
          <w:sz w:val="24"/>
          <w:szCs w:val="24"/>
        </w:rPr>
        <w:t xml:space="preserve"> te potraživanja za koncesijska odobrenja.</w:t>
      </w:r>
    </w:p>
    <w:p w:rsidR="001129BA" w:rsidRDefault="001129BA" w:rsidP="00761F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9BA" w:rsidRDefault="001129BA" w:rsidP="001129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Najveći dio potraživanja za prihode poslovanja odnosi se na potraživanja za upravne i administrativne pristojbe, pristojbe po posebnim propisima i naknade u ukupnom iznosu od </w:t>
      </w:r>
      <w:r w:rsidR="0037039E">
        <w:rPr>
          <w:rFonts w:ascii="Times New Roman" w:hAnsi="Times New Roman" w:cs="Times New Roman"/>
          <w:sz w:val="24"/>
          <w:szCs w:val="24"/>
        </w:rPr>
        <w:t>6.565.260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 xml:space="preserve">kn, odnosno najvećim dijelom na potraživanja za komunalne doprinose </w:t>
      </w:r>
      <w:r>
        <w:rPr>
          <w:rFonts w:ascii="Times New Roman" w:hAnsi="Times New Roman" w:cs="Times New Roman"/>
          <w:sz w:val="24"/>
          <w:szCs w:val="24"/>
        </w:rPr>
        <w:t>i komunalne naknade</w:t>
      </w:r>
      <w:r w:rsidRPr="00F02BAE">
        <w:rPr>
          <w:rFonts w:ascii="Times New Roman" w:hAnsi="Times New Roman" w:cs="Times New Roman"/>
          <w:sz w:val="24"/>
          <w:szCs w:val="24"/>
        </w:rPr>
        <w:t>. Ost</w:t>
      </w:r>
      <w:r>
        <w:rPr>
          <w:rFonts w:ascii="Times New Roman" w:hAnsi="Times New Roman" w:cs="Times New Roman"/>
          <w:sz w:val="24"/>
          <w:szCs w:val="24"/>
        </w:rPr>
        <w:t xml:space="preserve">atak potraživanja odnosi se na </w:t>
      </w:r>
      <w:r w:rsidRPr="00F02BAE">
        <w:rPr>
          <w:rFonts w:ascii="Times New Roman" w:hAnsi="Times New Roman" w:cs="Times New Roman"/>
          <w:sz w:val="24"/>
          <w:szCs w:val="24"/>
        </w:rPr>
        <w:t xml:space="preserve">prihode vodnog gospodarstva (naknada za razvoj vodoopskrbe i naknada za uređenje voda), </w:t>
      </w:r>
      <w:r w:rsidR="00FC01D2">
        <w:rPr>
          <w:rFonts w:ascii="Times New Roman" w:hAnsi="Times New Roman" w:cs="Times New Roman"/>
          <w:sz w:val="24"/>
          <w:szCs w:val="24"/>
        </w:rPr>
        <w:t>naknade za zakup javne površine.</w:t>
      </w:r>
    </w:p>
    <w:p w:rsidR="00943567" w:rsidRPr="00F02BAE" w:rsidRDefault="00943567" w:rsidP="001129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3299" w:rsidRDefault="00083299" w:rsidP="0008329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7, AOP 15</w:t>
      </w:r>
      <w:r w:rsidR="005F0B32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</w:p>
    <w:p w:rsidR="001129BA" w:rsidRDefault="001129BA" w:rsidP="00761F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0028" w:rsidRPr="00083299" w:rsidRDefault="00083299" w:rsidP="00083299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>I</w:t>
      </w:r>
      <w:r w:rsidR="005D2298">
        <w:rPr>
          <w:rFonts w:ascii="Times New Roman" w:hAnsi="Times New Roman"/>
          <w:sz w:val="24"/>
          <w:szCs w:val="24"/>
        </w:rPr>
        <w:t>spravak vrijednosti potraživanja</w:t>
      </w:r>
      <w:r w:rsidR="00F26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dan 31.12.202</w:t>
      </w:r>
      <w:r w:rsidR="005F0B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iznosi</w:t>
      </w:r>
      <w:r w:rsidR="00F268A7">
        <w:rPr>
          <w:rFonts w:ascii="Times New Roman" w:hAnsi="Times New Roman"/>
          <w:sz w:val="24"/>
          <w:szCs w:val="24"/>
        </w:rPr>
        <w:t xml:space="preserve"> </w:t>
      </w:r>
      <w:r w:rsidR="005F0B32">
        <w:rPr>
          <w:rFonts w:ascii="Times New Roman" w:hAnsi="Times New Roman"/>
          <w:sz w:val="24"/>
          <w:szCs w:val="24"/>
        </w:rPr>
        <w:t>2.378.479</w:t>
      </w:r>
      <w:r>
        <w:rPr>
          <w:rFonts w:ascii="Times New Roman" w:hAnsi="Times New Roman"/>
          <w:sz w:val="24"/>
          <w:szCs w:val="24"/>
        </w:rPr>
        <w:t xml:space="preserve"> kn što je </w:t>
      </w:r>
      <w:r w:rsidR="005F0B32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 % </w:t>
      </w:r>
      <w:r w:rsidR="005F0B32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u odnosu na početno stanje budući da se </w:t>
      </w:r>
      <w:r w:rsidR="005F0B32">
        <w:rPr>
          <w:rFonts w:ascii="Times New Roman" w:hAnsi="Times New Roman"/>
          <w:sz w:val="24"/>
          <w:szCs w:val="24"/>
        </w:rPr>
        <w:t>dio potraživanja za koje je</w:t>
      </w:r>
      <w:r w:rsidR="001B1C52">
        <w:rPr>
          <w:rFonts w:ascii="Times New Roman" w:hAnsi="Times New Roman"/>
          <w:sz w:val="24"/>
          <w:szCs w:val="24"/>
        </w:rPr>
        <w:t xml:space="preserve"> u prethodnim godinama</w:t>
      </w:r>
      <w:r w:rsidR="005F0B32">
        <w:rPr>
          <w:rFonts w:ascii="Times New Roman" w:hAnsi="Times New Roman"/>
          <w:sz w:val="24"/>
          <w:szCs w:val="24"/>
        </w:rPr>
        <w:t xml:space="preserve"> napravljen </w:t>
      </w:r>
      <w:r w:rsidR="001B1C52">
        <w:rPr>
          <w:rFonts w:ascii="Times New Roman" w:hAnsi="Times New Roman"/>
          <w:sz w:val="24"/>
          <w:szCs w:val="24"/>
        </w:rPr>
        <w:t xml:space="preserve">ispravak vrijednosti </w:t>
      </w:r>
      <w:r w:rsidR="005F0B32">
        <w:rPr>
          <w:rFonts w:ascii="Times New Roman" w:hAnsi="Times New Roman"/>
          <w:sz w:val="24"/>
          <w:szCs w:val="24"/>
        </w:rPr>
        <w:t xml:space="preserve">naplatio. </w:t>
      </w:r>
      <w:r>
        <w:rPr>
          <w:rFonts w:ascii="Times New Roman" w:hAnsi="Times New Roman"/>
          <w:sz w:val="24"/>
          <w:szCs w:val="24"/>
        </w:rPr>
        <w:t>Naime, t</w:t>
      </w:r>
      <w:r w:rsidR="00730028">
        <w:rPr>
          <w:rFonts w:ascii="Times New Roman" w:hAnsi="Times New Roman"/>
          <w:sz w:val="24"/>
          <w:szCs w:val="24"/>
        </w:rPr>
        <w:t xml:space="preserve">emeljem </w:t>
      </w:r>
      <w:r>
        <w:rPr>
          <w:rFonts w:ascii="Times New Roman" w:hAnsi="Times New Roman"/>
          <w:sz w:val="24"/>
          <w:szCs w:val="24"/>
        </w:rPr>
        <w:t>navedenog pravilnika</w:t>
      </w:r>
      <w:r w:rsidR="00730028">
        <w:rPr>
          <w:rFonts w:ascii="Times New Roman" w:hAnsi="Times New Roman"/>
          <w:sz w:val="24"/>
          <w:szCs w:val="24"/>
        </w:rPr>
        <w:t xml:space="preserve"> propisano da se ispravak vrijednosti potraživanja obvezno provodi na kraju proračunske godine uzimajući u obzir:</w:t>
      </w:r>
    </w:p>
    <w:p w:rsidR="00730028" w:rsidRDefault="00730028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kašnjenje u naplati preko godine dana</w:t>
      </w:r>
    </w:p>
    <w:p w:rsidR="00943567" w:rsidRDefault="00730028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pokretanje stečajnog i/ili likvidacijskog pos</w:t>
      </w:r>
      <w:r w:rsidR="00083299">
        <w:rPr>
          <w:rFonts w:ascii="Times New Roman" w:hAnsi="Times New Roman"/>
          <w:sz w:val="24"/>
          <w:szCs w:val="24"/>
        </w:rPr>
        <w:t>tupka nad dužnikom.</w:t>
      </w:r>
    </w:p>
    <w:p w:rsidR="00B614BE" w:rsidRDefault="00B614BE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299" w:rsidRPr="00F57568" w:rsidRDefault="00083299" w:rsidP="0008329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57568">
        <w:rPr>
          <w:rFonts w:ascii="Times New Roman" w:eastAsia="Times New Roman" w:hAnsi="Times New Roman"/>
          <w:lang w:eastAsia="hr-HR"/>
        </w:rPr>
        <w:t xml:space="preserve">Struktura ispravka  </w:t>
      </w:r>
      <w:r>
        <w:rPr>
          <w:rFonts w:ascii="Times New Roman" w:eastAsia="Times New Roman" w:hAnsi="Times New Roman"/>
          <w:lang w:eastAsia="hr-HR"/>
        </w:rPr>
        <w:t xml:space="preserve">vrijednosti </w:t>
      </w:r>
      <w:r w:rsidRPr="005F0B32">
        <w:rPr>
          <w:rFonts w:ascii="Times New Roman" w:eastAsia="Times New Roman" w:hAnsi="Times New Roman"/>
          <w:sz w:val="24"/>
          <w:szCs w:val="24"/>
          <w:lang w:eastAsia="hr-HR"/>
        </w:rPr>
        <w:t>potraživanja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F57568">
        <w:rPr>
          <w:rFonts w:ascii="Times New Roman" w:eastAsia="Times New Roman" w:hAnsi="Times New Roman"/>
          <w:lang w:eastAsia="hr-HR"/>
        </w:rPr>
        <w:t>vidljiva je u tabeli koja slijedi:</w:t>
      </w:r>
    </w:p>
    <w:p w:rsidR="00083299" w:rsidRPr="00F57568" w:rsidRDefault="00083299" w:rsidP="0008329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b/>
                <w:lang w:eastAsia="hr-HR"/>
              </w:rPr>
              <w:t>Vrsta prihoda</w:t>
            </w:r>
          </w:p>
        </w:tc>
        <w:tc>
          <w:tcPr>
            <w:tcW w:w="2693" w:type="dxa"/>
          </w:tcPr>
          <w:p w:rsidR="00083299" w:rsidRPr="00F57568" w:rsidRDefault="00083299" w:rsidP="00C6064E">
            <w:pPr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b/>
                <w:lang w:eastAsia="hr-HR"/>
              </w:rPr>
              <w:t>Ispravak vrijednosti potraživanja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lang w:eastAsia="hr-HR"/>
              </w:rPr>
              <w:t>Porez na tvrtku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20.934,42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Zakup</w:t>
            </w:r>
            <w:r w:rsidRPr="00F57568">
              <w:rPr>
                <w:rFonts w:ascii="Times New Roman" w:eastAsia="Times New Roman" w:hAnsi="Times New Roman"/>
                <w:lang w:eastAsia="hr-HR"/>
              </w:rPr>
              <w:t xml:space="preserve"> javne površine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13.750</w:t>
            </w:r>
            <w:r w:rsidR="00083299">
              <w:rPr>
                <w:rFonts w:ascii="Times New Roman" w:eastAsia="Times New Roman" w:hAnsi="Times New Roman"/>
                <w:lang w:eastAsia="hr-HR"/>
              </w:rPr>
              <w:t>,00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lang w:eastAsia="hr-HR"/>
              </w:rPr>
              <w:t>Porez na potrošnju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17.205,11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Porez na kuću za odmor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441.149,34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lang w:eastAsia="hr-HR"/>
              </w:rPr>
              <w:t>Komunalni doprinos</w:t>
            </w:r>
          </w:p>
        </w:tc>
        <w:tc>
          <w:tcPr>
            <w:tcW w:w="2693" w:type="dxa"/>
          </w:tcPr>
          <w:p w:rsidR="00083299" w:rsidRPr="00F57568" w:rsidRDefault="001B1C52" w:rsidP="001B1C52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156.718,38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083299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lang w:eastAsia="hr-HR"/>
              </w:rPr>
              <w:t>Komunalna naknada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284.912,66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Naknada za uređenje voda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457.238,41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3D3C6A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Katastarska izmjera</w:t>
            </w:r>
          </w:p>
        </w:tc>
        <w:tc>
          <w:tcPr>
            <w:tcW w:w="2693" w:type="dxa"/>
          </w:tcPr>
          <w:p w:rsidR="00083299" w:rsidRPr="003D3C6A" w:rsidRDefault="00E646A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643.333,00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3D3C6A" w:rsidRDefault="00083299" w:rsidP="00C6064E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Porez na promet nekretnina</w:t>
            </w:r>
          </w:p>
        </w:tc>
        <w:tc>
          <w:tcPr>
            <w:tcW w:w="2693" w:type="dxa"/>
          </w:tcPr>
          <w:p w:rsidR="00083299" w:rsidRPr="003D3C6A" w:rsidRDefault="001B1C52" w:rsidP="00C6064E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343.237,71</w:t>
            </w:r>
          </w:p>
        </w:tc>
      </w:tr>
      <w:tr w:rsidR="00083299" w:rsidRPr="00F57568" w:rsidTr="000341D0">
        <w:tc>
          <w:tcPr>
            <w:tcW w:w="4503" w:type="dxa"/>
          </w:tcPr>
          <w:p w:rsidR="00083299" w:rsidRPr="00F57568" w:rsidRDefault="00083299" w:rsidP="00C6064E">
            <w:pPr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F57568">
              <w:rPr>
                <w:rFonts w:ascii="Times New Roman" w:eastAsia="Times New Roman" w:hAnsi="Times New Roman"/>
                <w:b/>
                <w:lang w:eastAsia="hr-HR"/>
              </w:rPr>
              <w:t xml:space="preserve">UKUPNO </w:t>
            </w:r>
          </w:p>
        </w:tc>
        <w:tc>
          <w:tcPr>
            <w:tcW w:w="2693" w:type="dxa"/>
          </w:tcPr>
          <w:p w:rsidR="00083299" w:rsidRPr="00F57568" w:rsidRDefault="001B1C52" w:rsidP="00C6064E">
            <w:pPr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2.378.479,03</w:t>
            </w:r>
          </w:p>
        </w:tc>
      </w:tr>
    </w:tbl>
    <w:p w:rsidR="000341D0" w:rsidRDefault="000341D0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1D0" w:rsidRDefault="000341D0" w:rsidP="007300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8, AOP 15</w:t>
      </w:r>
      <w:r w:rsidR="00874192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</w:p>
    <w:p w:rsidR="000341D0" w:rsidRDefault="000341D0" w:rsidP="007300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341D0" w:rsidRDefault="000341D0" w:rsidP="00730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341D0">
        <w:rPr>
          <w:rFonts w:ascii="Times New Roman" w:eastAsia="Times New Roman" w:hAnsi="Times New Roman"/>
          <w:sz w:val="24"/>
          <w:szCs w:val="24"/>
          <w:lang w:eastAsia="hr-HR"/>
        </w:rPr>
        <w:t>Potraživanja od prodaje nefinancijske imovine odnose se na potraživanja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prodaje zemljišta te iznose </w:t>
      </w:r>
      <w:r w:rsidR="009F1E0E">
        <w:rPr>
          <w:rFonts w:ascii="Times New Roman" w:eastAsia="Times New Roman" w:hAnsi="Times New Roman"/>
          <w:sz w:val="24"/>
          <w:szCs w:val="24"/>
          <w:lang w:eastAsia="hr-HR"/>
        </w:rPr>
        <w:t>47.592 kn što je 77,7 % manje u odnosu na početno stanje budući da su ista naplaćena sukladno Ugovorima o kupoprodaji zemljišta.</w:t>
      </w:r>
    </w:p>
    <w:p w:rsidR="000341D0" w:rsidRDefault="000341D0" w:rsidP="00730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41D0" w:rsidRDefault="000341D0" w:rsidP="000341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9, AOP 170</w:t>
      </w:r>
    </w:p>
    <w:p w:rsidR="000341D0" w:rsidRDefault="000341D0" w:rsidP="00730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41D0" w:rsidRDefault="000341D0" w:rsidP="000341D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57568">
        <w:rPr>
          <w:rFonts w:ascii="Times New Roman" w:eastAsia="Times New Roman" w:hAnsi="Times New Roman"/>
          <w:lang w:eastAsia="hr-HR"/>
        </w:rPr>
        <w:t>Stanje obveza</w:t>
      </w:r>
      <w:r>
        <w:rPr>
          <w:rFonts w:ascii="Times New Roman" w:eastAsia="Times New Roman" w:hAnsi="Times New Roman"/>
          <w:lang w:eastAsia="hr-HR"/>
        </w:rPr>
        <w:t xml:space="preserve"> za rashode poslovanja</w:t>
      </w:r>
      <w:r w:rsidRPr="00F57568">
        <w:rPr>
          <w:rFonts w:ascii="Times New Roman" w:eastAsia="Times New Roman" w:hAnsi="Times New Roman"/>
          <w:lang w:eastAsia="hr-HR"/>
        </w:rPr>
        <w:t xml:space="preserve"> na dan 31.12.20</w:t>
      </w:r>
      <w:r>
        <w:rPr>
          <w:rFonts w:ascii="Times New Roman" w:eastAsia="Times New Roman" w:hAnsi="Times New Roman"/>
          <w:lang w:eastAsia="hr-HR"/>
        </w:rPr>
        <w:t>2</w:t>
      </w:r>
      <w:r w:rsidR="00B61D44">
        <w:rPr>
          <w:rFonts w:ascii="Times New Roman" w:eastAsia="Times New Roman" w:hAnsi="Times New Roman"/>
          <w:lang w:eastAsia="hr-HR"/>
        </w:rPr>
        <w:t>1</w:t>
      </w:r>
      <w:r w:rsidRPr="00F57568">
        <w:rPr>
          <w:rFonts w:ascii="Times New Roman" w:eastAsia="Times New Roman" w:hAnsi="Times New Roman"/>
          <w:lang w:eastAsia="hr-HR"/>
        </w:rPr>
        <w:t>. iznos</w:t>
      </w:r>
      <w:r>
        <w:rPr>
          <w:rFonts w:ascii="Times New Roman" w:eastAsia="Times New Roman" w:hAnsi="Times New Roman"/>
          <w:lang w:eastAsia="hr-HR"/>
        </w:rPr>
        <w:t>i</w:t>
      </w:r>
      <w:r w:rsidRPr="00F57568">
        <w:rPr>
          <w:rFonts w:ascii="Times New Roman" w:eastAsia="Times New Roman" w:hAnsi="Times New Roman"/>
          <w:lang w:eastAsia="hr-HR"/>
        </w:rPr>
        <w:t xml:space="preserve"> </w:t>
      </w:r>
      <w:r w:rsidR="00B61D44">
        <w:rPr>
          <w:rFonts w:ascii="Times New Roman" w:eastAsia="Times New Roman" w:hAnsi="Times New Roman"/>
          <w:lang w:eastAsia="hr-HR"/>
        </w:rPr>
        <w:t>1.848.163</w:t>
      </w:r>
      <w:r w:rsidRPr="00F57568">
        <w:rPr>
          <w:rFonts w:ascii="Times New Roman" w:eastAsia="Times New Roman" w:hAnsi="Times New Roman"/>
          <w:lang w:eastAsia="hr-HR"/>
        </w:rPr>
        <w:t xml:space="preserve"> kun</w:t>
      </w:r>
      <w:r>
        <w:rPr>
          <w:rFonts w:ascii="Times New Roman" w:eastAsia="Times New Roman" w:hAnsi="Times New Roman"/>
          <w:lang w:eastAsia="hr-HR"/>
        </w:rPr>
        <w:t>a</w:t>
      </w:r>
      <w:r w:rsidRPr="00F57568">
        <w:rPr>
          <w:rFonts w:ascii="Times New Roman" w:eastAsia="Times New Roman" w:hAnsi="Times New Roman"/>
          <w:lang w:eastAsia="hr-HR"/>
        </w:rPr>
        <w:t xml:space="preserve">. </w:t>
      </w:r>
      <w:r>
        <w:rPr>
          <w:rFonts w:ascii="Times New Roman" w:eastAsia="Times New Roman" w:hAnsi="Times New Roman"/>
          <w:lang w:eastAsia="hr-HR"/>
        </w:rPr>
        <w:t>Navedeni iznos</w:t>
      </w:r>
      <w:r w:rsidRPr="00F57568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odnosi se na nedospjele obveze koje su podmirene u siječnju 202</w:t>
      </w:r>
      <w:r w:rsidR="00B61D44">
        <w:rPr>
          <w:rFonts w:ascii="Times New Roman" w:eastAsia="Times New Roman" w:hAnsi="Times New Roman"/>
          <w:lang w:eastAsia="hr-HR"/>
        </w:rPr>
        <w:t>2</w:t>
      </w:r>
      <w:r>
        <w:rPr>
          <w:rFonts w:ascii="Times New Roman" w:eastAsia="Times New Roman" w:hAnsi="Times New Roman"/>
          <w:lang w:eastAsia="hr-HR"/>
        </w:rPr>
        <w:t>. godine, te su iste detaljnije razrađene u Bilješkama uz obrazac Obveze.</w:t>
      </w:r>
    </w:p>
    <w:p w:rsidR="0058444F" w:rsidRDefault="0058444F" w:rsidP="005844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Default="0058444F" w:rsidP="005844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10, AOP 2</w:t>
      </w:r>
      <w:r w:rsidR="00777738">
        <w:rPr>
          <w:rFonts w:ascii="Times New Roman" w:eastAsia="Times New Roman" w:hAnsi="Times New Roman"/>
          <w:b/>
          <w:sz w:val="24"/>
          <w:szCs w:val="24"/>
          <w:lang w:eastAsia="hr-HR"/>
        </w:rPr>
        <w:t>31</w:t>
      </w:r>
    </w:p>
    <w:p w:rsidR="0058444F" w:rsidRDefault="0058444F" w:rsidP="005844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Pr="00F02BAE" w:rsidRDefault="0058444F" w:rsidP="005844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777738">
        <w:rPr>
          <w:rFonts w:ascii="Times New Roman" w:hAnsi="Times New Roman" w:cs="Times New Roman"/>
          <w:sz w:val="24"/>
          <w:szCs w:val="24"/>
        </w:rPr>
        <w:t xml:space="preserve">povećali za </w:t>
      </w:r>
      <w:r>
        <w:rPr>
          <w:rFonts w:ascii="Times New Roman" w:hAnsi="Times New Roman" w:cs="Times New Roman"/>
          <w:sz w:val="24"/>
          <w:szCs w:val="24"/>
        </w:rPr>
        <w:t>7 %</w:t>
      </w:r>
      <w:r w:rsidRPr="00F02BAE">
        <w:rPr>
          <w:rFonts w:ascii="Times New Roman" w:hAnsi="Times New Roman" w:cs="Times New Roman"/>
          <w:sz w:val="24"/>
          <w:szCs w:val="24"/>
        </w:rPr>
        <w:t xml:space="preserve"> i iznose </w:t>
      </w:r>
      <w:r w:rsidR="00777738">
        <w:rPr>
          <w:rFonts w:ascii="Times New Roman" w:hAnsi="Times New Roman" w:cs="Times New Roman"/>
          <w:sz w:val="24"/>
          <w:szCs w:val="24"/>
        </w:rPr>
        <w:t>62.792.728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8444F" w:rsidRPr="00F02BAE" w:rsidRDefault="0058444F" w:rsidP="005844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Default="0058444F" w:rsidP="0058444F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U postupku utvrđivanja rezultata temeljem </w:t>
      </w:r>
      <w:proofErr w:type="spellStart"/>
      <w:r>
        <w:rPr>
          <w:rFonts w:ascii="Times New Roman" w:eastAsia="Times New Roman" w:hAnsi="Times New Roman"/>
          <w:lang w:eastAsia="hr-HR"/>
        </w:rPr>
        <w:t>čl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81. i 82. </w:t>
      </w:r>
      <w:r w:rsidRPr="00F57568">
        <w:rPr>
          <w:rFonts w:ascii="Times New Roman" w:eastAsia="Times New Roman" w:hAnsi="Times New Roman"/>
          <w:lang w:eastAsia="hr-HR"/>
        </w:rPr>
        <w:t>Pravilnika o proračunskom računovodstvu i računskom planu</w:t>
      </w:r>
      <w:r>
        <w:rPr>
          <w:rFonts w:ascii="Times New Roman" w:eastAsia="Times New Roman" w:hAnsi="Times New Roman"/>
          <w:lang w:eastAsia="hr-HR"/>
        </w:rPr>
        <w:t xml:space="preserve"> najprije se provodi sučeljavanje prihoda i primitaka s rashodima i izdacima, te se utvrđuje njihova razlika kao višak ili manjak po tekućim, kapitalnim i financijskim aktivnostima (sučeljavanje skupina 3 i 6, 4 i 7, te 5 i 8). Nakon navedenog sučeljavanja provode se obvezne korekcije rezultata –za dio skupine prihoda 6 kojom se financira dio rashoda skupine 4, za dio skupine prihoda 7 kojom se financira dio rashoda skupine 3 te za dio skupine prihoda 7 kojom se financira dio izdataka skupine 5.</w:t>
      </w:r>
      <w:r w:rsidRPr="00D239CC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0341D0" w:rsidRPr="000341D0" w:rsidRDefault="000341D0" w:rsidP="00730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0A70" w:rsidRPr="00F02BAE" w:rsidRDefault="0058444F" w:rsidP="00290A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hr-HR"/>
        </w:rPr>
        <w:t>Slijedom navedenog p</w:t>
      </w:r>
      <w:r w:rsidRPr="00B76542">
        <w:rPr>
          <w:rFonts w:ascii="Times New Roman" w:eastAsia="Times New Roman" w:hAnsi="Times New Roman" w:cs="Times New Roman"/>
          <w:lang w:eastAsia="hr-HR"/>
        </w:rPr>
        <w:t>rovedena je korekcija</w:t>
      </w:r>
      <w:r>
        <w:rPr>
          <w:rFonts w:ascii="Times New Roman" w:eastAsia="Times New Roman" w:hAnsi="Times New Roman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lang w:eastAsia="hr-HR"/>
        </w:rPr>
        <w:t xml:space="preserve"> iznosu od </w:t>
      </w:r>
      <w:r w:rsidR="00777738">
        <w:rPr>
          <w:rFonts w:ascii="Times New Roman" w:eastAsia="Times New Roman" w:hAnsi="Times New Roman"/>
          <w:lang w:eastAsia="hr-HR"/>
        </w:rPr>
        <w:t>296.500</w:t>
      </w:r>
      <w:r>
        <w:rPr>
          <w:rFonts w:ascii="Times New Roman" w:eastAsia="Times New Roman" w:hAnsi="Times New Roman" w:cs="Times New Roman"/>
          <w:lang w:eastAsia="hr-HR"/>
        </w:rPr>
        <w:t xml:space="preserve"> kuna</w:t>
      </w:r>
      <w:r w:rsidRPr="00B76542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za primljenu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kapitalnu pomoć </w:t>
      </w:r>
      <w:r w:rsidR="00777738">
        <w:rPr>
          <w:rFonts w:ascii="Times New Roman" w:hAnsi="Times New Roman" w:cs="Times New Roman"/>
          <w:sz w:val="24"/>
          <w:szCs w:val="24"/>
          <w:lang w:eastAsia="hr-HR"/>
        </w:rPr>
        <w:t>od EU (APPRRR)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 w:rsidR="00777738">
        <w:rPr>
          <w:rFonts w:ascii="Times New Roman" w:hAnsi="Times New Roman" w:cs="Times New Roman"/>
          <w:sz w:val="24"/>
          <w:szCs w:val="24"/>
          <w:lang w:eastAsia="hr-HR"/>
        </w:rPr>
        <w:t xml:space="preserve">izgradnju sportskog centra Šumica u </w:t>
      </w:r>
      <w:proofErr w:type="spellStart"/>
      <w:r w:rsidR="00777738">
        <w:rPr>
          <w:rFonts w:ascii="Times New Roman" w:hAnsi="Times New Roman" w:cs="Times New Roman"/>
          <w:sz w:val="24"/>
          <w:szCs w:val="24"/>
          <w:lang w:eastAsia="hr-HR"/>
        </w:rPr>
        <w:t>Sabunikama</w:t>
      </w:r>
      <w:proofErr w:type="spellEnd"/>
      <w:r w:rsidR="00777738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90A70" w:rsidRPr="00F02BAE">
        <w:rPr>
          <w:rFonts w:ascii="Times New Roman" w:hAnsi="Times New Roman" w:cs="Times New Roman"/>
          <w:sz w:val="24"/>
          <w:szCs w:val="24"/>
        </w:rPr>
        <w:t xml:space="preserve">zaduženjem računa viška prihoda poslovanja, a odobravanjem računa manjka prihoda od nefinancijske imovine. </w:t>
      </w:r>
    </w:p>
    <w:p w:rsidR="005B2804" w:rsidRDefault="005B2804" w:rsidP="007300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341D0" w:rsidRDefault="005B2804" w:rsidP="007300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57568">
        <w:rPr>
          <w:rFonts w:ascii="Times New Roman" w:eastAsia="Times New Roman" w:hAnsi="Times New Roman"/>
          <w:lang w:eastAsia="hr-HR"/>
        </w:rPr>
        <w:t>Podaci u bilanci se iskazuju nakon obvezne korekcije rezultata, iz čega proizlazi odstupanje u odnosu na podatke u obrascu PR-RAS.</w:t>
      </w:r>
    </w:p>
    <w:p w:rsidR="005B2804" w:rsidRDefault="005B2804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804" w:rsidRPr="00F02BAE" w:rsidRDefault="005B2804" w:rsidP="005B28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>Na dan 31. prosinca 202</w:t>
      </w:r>
      <w:r w:rsidR="00777738">
        <w:rPr>
          <w:rFonts w:ascii="Times New Roman" w:hAnsi="Times New Roman" w:cs="Times New Roman"/>
          <w:sz w:val="24"/>
          <w:szCs w:val="24"/>
        </w:rPr>
        <w:t>1</w:t>
      </w:r>
      <w:r w:rsidRPr="00F02BAE">
        <w:rPr>
          <w:rFonts w:ascii="Times New Roman" w:hAnsi="Times New Roman" w:cs="Times New Roman"/>
          <w:sz w:val="24"/>
          <w:szCs w:val="24"/>
        </w:rPr>
        <w:t xml:space="preserve">. godine višak prihoda poslovanja iznosi </w:t>
      </w:r>
      <w:r w:rsidR="00777738">
        <w:rPr>
          <w:rFonts w:ascii="Times New Roman" w:hAnsi="Times New Roman" w:cs="Times New Roman"/>
          <w:sz w:val="24"/>
          <w:szCs w:val="24"/>
        </w:rPr>
        <w:t>11.497.810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F02BAE">
        <w:rPr>
          <w:rFonts w:ascii="Times New Roman" w:hAnsi="Times New Roman" w:cs="Times New Roman"/>
          <w:sz w:val="24"/>
          <w:szCs w:val="24"/>
        </w:rPr>
        <w:t xml:space="preserve">. Manjak prihoda od nefinancijske imovine iznosi </w:t>
      </w:r>
      <w:r w:rsidR="00777738">
        <w:rPr>
          <w:rFonts w:ascii="Times New Roman" w:hAnsi="Times New Roman" w:cs="Times New Roman"/>
          <w:sz w:val="24"/>
          <w:szCs w:val="24"/>
        </w:rPr>
        <w:t>3.486.338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BAE">
        <w:rPr>
          <w:rFonts w:ascii="Times New Roman" w:hAnsi="Times New Roman" w:cs="Times New Roman"/>
          <w:sz w:val="24"/>
          <w:szCs w:val="24"/>
        </w:rPr>
        <w:t xml:space="preserve"> Višak prihoda za raspored u sljedećoj proračunskoj godini iznosi </w:t>
      </w:r>
      <w:r w:rsidR="00777738">
        <w:rPr>
          <w:rFonts w:ascii="Times New Roman" w:hAnsi="Times New Roman" w:cs="Times New Roman"/>
          <w:sz w:val="24"/>
          <w:szCs w:val="24"/>
        </w:rPr>
        <w:t>8.643.428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BAE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0E14AE" w:rsidRPr="000E14AE" w:rsidRDefault="000E14AE" w:rsidP="00F374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2E1" w:rsidRPr="006F528E" w:rsidRDefault="00EB02E1" w:rsidP="00EB02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B02E1" w:rsidRPr="00DC23ED" w:rsidRDefault="00EB02E1" w:rsidP="007541E3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C23ED">
        <w:rPr>
          <w:rFonts w:ascii="Times New Roman" w:hAnsi="Times New Roman"/>
          <w:b/>
          <w:sz w:val="28"/>
          <w:szCs w:val="28"/>
          <w:u w:val="single"/>
        </w:rPr>
        <w:t>B</w:t>
      </w:r>
      <w:r w:rsidR="002F369D" w:rsidRPr="00DC23ED">
        <w:rPr>
          <w:rFonts w:ascii="Times New Roman" w:hAnsi="Times New Roman"/>
          <w:b/>
          <w:sz w:val="28"/>
          <w:szCs w:val="28"/>
          <w:u w:val="single"/>
        </w:rPr>
        <w:t xml:space="preserve">ilješke uz </w:t>
      </w:r>
      <w:r w:rsidR="00F37422" w:rsidRPr="00DC23ED">
        <w:rPr>
          <w:rFonts w:ascii="Times New Roman" w:hAnsi="Times New Roman"/>
          <w:b/>
          <w:sz w:val="28"/>
          <w:szCs w:val="28"/>
          <w:u w:val="single"/>
        </w:rPr>
        <w:t>Izvještaj o obvezama (Obrazac: Obveze)</w:t>
      </w:r>
    </w:p>
    <w:p w:rsidR="002F369D" w:rsidRPr="006F528E" w:rsidRDefault="002F369D" w:rsidP="00EB02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3046" w:rsidRPr="00233046" w:rsidRDefault="00233046" w:rsidP="00EB0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046">
        <w:rPr>
          <w:rFonts w:ascii="Times New Roman" w:hAnsi="Times New Roman"/>
          <w:b/>
          <w:sz w:val="24"/>
          <w:szCs w:val="24"/>
        </w:rPr>
        <w:t>Bilješka broj 1</w:t>
      </w:r>
    </w:p>
    <w:p w:rsidR="00233046" w:rsidRDefault="00233046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046" w:rsidRDefault="00233046" w:rsidP="0023304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71306">
        <w:rPr>
          <w:rFonts w:ascii="Times New Roman" w:eastAsia="Times New Roman" w:hAnsi="Times New Roman"/>
          <w:lang w:eastAsia="hr-HR"/>
        </w:rPr>
        <w:t xml:space="preserve">Početno stanje obveza (AOP 001) iznosi </w:t>
      </w:r>
      <w:r w:rsidR="00406E85">
        <w:rPr>
          <w:rFonts w:ascii="Times New Roman" w:eastAsia="Times New Roman" w:hAnsi="Times New Roman"/>
          <w:lang w:eastAsia="hr-HR"/>
        </w:rPr>
        <w:t>399.877</w:t>
      </w:r>
      <w:r w:rsidRPr="00171306">
        <w:rPr>
          <w:rFonts w:ascii="Times New Roman" w:eastAsia="Times New Roman" w:hAnsi="Times New Roman"/>
          <w:lang w:eastAsia="hr-HR"/>
        </w:rPr>
        <w:t xml:space="preserve"> k</w:t>
      </w:r>
      <w:r>
        <w:rPr>
          <w:rFonts w:ascii="Times New Roman" w:eastAsia="Times New Roman" w:hAnsi="Times New Roman"/>
          <w:lang w:eastAsia="hr-HR"/>
        </w:rPr>
        <w:t>n</w:t>
      </w:r>
      <w:r w:rsidRPr="00171306">
        <w:rPr>
          <w:rFonts w:ascii="Times New Roman" w:eastAsia="Times New Roman" w:hAnsi="Times New Roman"/>
          <w:lang w:eastAsia="hr-HR"/>
        </w:rPr>
        <w:t xml:space="preserve">. U izvještajnom razdoblju </w:t>
      </w:r>
      <w:r>
        <w:rPr>
          <w:rFonts w:ascii="Times New Roman" w:eastAsia="Times New Roman" w:hAnsi="Times New Roman"/>
          <w:lang w:eastAsia="hr-HR"/>
        </w:rPr>
        <w:t>nastale su nove obveze</w:t>
      </w:r>
      <w:r w:rsidRPr="00171306">
        <w:rPr>
          <w:rFonts w:ascii="Times New Roman" w:eastAsia="Times New Roman" w:hAnsi="Times New Roman"/>
          <w:lang w:eastAsia="hr-HR"/>
        </w:rPr>
        <w:t xml:space="preserve"> (AOP 002) u iznosu od </w:t>
      </w:r>
      <w:r w:rsidR="00406E85">
        <w:rPr>
          <w:rFonts w:ascii="Times New Roman" w:eastAsia="Times New Roman" w:hAnsi="Times New Roman"/>
          <w:lang w:eastAsia="hr-HR"/>
        </w:rPr>
        <w:t>23.158.789</w:t>
      </w:r>
      <w:r w:rsidRPr="00171306">
        <w:rPr>
          <w:rFonts w:ascii="Times New Roman" w:eastAsia="Times New Roman" w:hAnsi="Times New Roman"/>
          <w:lang w:eastAsia="hr-HR"/>
        </w:rPr>
        <w:t xml:space="preserve"> k</w:t>
      </w:r>
      <w:r>
        <w:rPr>
          <w:rFonts w:ascii="Times New Roman" w:eastAsia="Times New Roman" w:hAnsi="Times New Roman"/>
          <w:lang w:eastAsia="hr-HR"/>
        </w:rPr>
        <w:t>n</w:t>
      </w:r>
      <w:r w:rsidRPr="00171306">
        <w:rPr>
          <w:rFonts w:ascii="Times New Roman" w:eastAsia="Times New Roman" w:hAnsi="Times New Roman"/>
          <w:lang w:eastAsia="hr-HR"/>
        </w:rPr>
        <w:t>, podmireno</w:t>
      </w:r>
      <w:r>
        <w:rPr>
          <w:rFonts w:ascii="Times New Roman" w:eastAsia="Times New Roman" w:hAnsi="Times New Roman"/>
          <w:lang w:eastAsia="hr-HR"/>
        </w:rPr>
        <w:t xml:space="preserve"> je ukupno</w:t>
      </w:r>
      <w:r w:rsidRPr="00171306">
        <w:rPr>
          <w:rFonts w:ascii="Times New Roman" w:eastAsia="Times New Roman" w:hAnsi="Times New Roman"/>
          <w:lang w:eastAsia="hr-HR"/>
        </w:rPr>
        <w:t xml:space="preserve"> </w:t>
      </w:r>
      <w:r w:rsidR="00406E85">
        <w:rPr>
          <w:rFonts w:ascii="Times New Roman" w:eastAsia="Times New Roman" w:hAnsi="Times New Roman"/>
          <w:lang w:eastAsia="hr-HR"/>
        </w:rPr>
        <w:t>21.710.503</w:t>
      </w:r>
      <w:r w:rsidRPr="0017130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kn (AOP 0</w:t>
      </w:r>
      <w:r w:rsidR="00406E85">
        <w:rPr>
          <w:rFonts w:ascii="Times New Roman" w:eastAsia="Times New Roman" w:hAnsi="Times New Roman"/>
          <w:lang w:eastAsia="hr-HR"/>
        </w:rPr>
        <w:t>20</w:t>
      </w:r>
      <w:r>
        <w:rPr>
          <w:rFonts w:ascii="Times New Roman" w:eastAsia="Times New Roman" w:hAnsi="Times New Roman"/>
          <w:lang w:eastAsia="hr-HR"/>
        </w:rPr>
        <w:t>), te s</w:t>
      </w:r>
      <w:r w:rsidRPr="00171306">
        <w:rPr>
          <w:rFonts w:ascii="Times New Roman" w:eastAsia="Times New Roman" w:hAnsi="Times New Roman"/>
          <w:lang w:eastAsia="hr-HR"/>
        </w:rPr>
        <w:t xml:space="preserve">tanje obveza na kraju izvještajnog razdoblja iznosi </w:t>
      </w:r>
      <w:r w:rsidR="00DC23ED">
        <w:rPr>
          <w:rFonts w:ascii="Times New Roman" w:eastAsia="Times New Roman" w:hAnsi="Times New Roman"/>
          <w:lang w:eastAsia="hr-HR"/>
        </w:rPr>
        <w:t>1.848.163</w:t>
      </w:r>
      <w:r>
        <w:rPr>
          <w:rFonts w:ascii="Times New Roman" w:eastAsia="Times New Roman" w:hAnsi="Times New Roman"/>
          <w:lang w:eastAsia="hr-HR"/>
        </w:rPr>
        <w:t xml:space="preserve"> kn</w:t>
      </w:r>
      <w:r w:rsidRPr="00171306">
        <w:rPr>
          <w:rFonts w:ascii="Times New Roman" w:eastAsia="Times New Roman" w:hAnsi="Times New Roman"/>
          <w:lang w:eastAsia="hr-HR"/>
        </w:rPr>
        <w:t xml:space="preserve">. </w:t>
      </w: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46" w:rsidRDefault="00233046" w:rsidP="0075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046">
        <w:rPr>
          <w:rFonts w:ascii="Times New Roman" w:hAnsi="Times New Roman"/>
          <w:b/>
          <w:sz w:val="24"/>
          <w:szCs w:val="24"/>
        </w:rPr>
        <w:t>Bilješka broj 2, AOP 09</w:t>
      </w:r>
      <w:r w:rsidR="00DC23ED">
        <w:rPr>
          <w:rFonts w:ascii="Times New Roman" w:hAnsi="Times New Roman"/>
          <w:b/>
          <w:sz w:val="24"/>
          <w:szCs w:val="24"/>
        </w:rPr>
        <w:t>7</w:t>
      </w:r>
    </w:p>
    <w:p w:rsidR="00233046" w:rsidRPr="00233046" w:rsidRDefault="00233046" w:rsidP="0075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nedospjelih obveza </w:t>
      </w:r>
      <w:r w:rsidR="002C38F9">
        <w:rPr>
          <w:rFonts w:ascii="Times New Roman" w:hAnsi="Times New Roman"/>
          <w:sz w:val="24"/>
          <w:szCs w:val="24"/>
        </w:rPr>
        <w:t xml:space="preserve">iznosi </w:t>
      </w:r>
      <w:r w:rsidR="00DC23ED">
        <w:rPr>
          <w:rFonts w:ascii="Times New Roman" w:hAnsi="Times New Roman"/>
          <w:sz w:val="24"/>
          <w:szCs w:val="24"/>
        </w:rPr>
        <w:t xml:space="preserve">1.848.163 </w:t>
      </w:r>
      <w:r w:rsidR="002C38F9">
        <w:rPr>
          <w:rFonts w:ascii="Times New Roman" w:hAnsi="Times New Roman"/>
          <w:sz w:val="24"/>
          <w:szCs w:val="24"/>
        </w:rPr>
        <w:t xml:space="preserve">kn a </w:t>
      </w:r>
      <w:r>
        <w:rPr>
          <w:rFonts w:ascii="Times New Roman" w:hAnsi="Times New Roman"/>
          <w:sz w:val="24"/>
          <w:szCs w:val="24"/>
        </w:rPr>
        <w:t>odnosi se na: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obvezu za plaće 12/</w:t>
      </w:r>
      <w:r w:rsidR="00233046">
        <w:rPr>
          <w:rFonts w:ascii="Times New Roman" w:hAnsi="Times New Roman"/>
          <w:sz w:val="24"/>
          <w:szCs w:val="24"/>
        </w:rPr>
        <w:t>2</w:t>
      </w:r>
      <w:r w:rsidR="00DC23ED">
        <w:rPr>
          <w:rFonts w:ascii="Times New Roman" w:hAnsi="Times New Roman"/>
          <w:sz w:val="24"/>
          <w:szCs w:val="24"/>
        </w:rPr>
        <w:t>1</w:t>
      </w:r>
      <w:r w:rsidR="00885439">
        <w:rPr>
          <w:rFonts w:ascii="Times New Roman" w:hAnsi="Times New Roman"/>
          <w:sz w:val="24"/>
          <w:szCs w:val="24"/>
        </w:rPr>
        <w:t xml:space="preserve"> u iznosu od</w:t>
      </w:r>
      <w:r w:rsidR="00C5778F">
        <w:rPr>
          <w:rFonts w:ascii="Times New Roman" w:hAnsi="Times New Roman"/>
          <w:sz w:val="24"/>
          <w:szCs w:val="24"/>
        </w:rPr>
        <w:t xml:space="preserve"> </w:t>
      </w:r>
      <w:r w:rsidR="004B5724">
        <w:rPr>
          <w:rFonts w:ascii="Times New Roman" w:hAnsi="Times New Roman"/>
          <w:sz w:val="24"/>
          <w:szCs w:val="24"/>
        </w:rPr>
        <w:t>131.124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naknadu za uređenje voda (obveza za Hrvatske vode)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 w:rsidR="004B5724">
        <w:rPr>
          <w:rFonts w:ascii="Times New Roman" w:hAnsi="Times New Roman"/>
          <w:sz w:val="24"/>
          <w:szCs w:val="24"/>
        </w:rPr>
        <w:t>40.467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nedos</w:t>
      </w:r>
      <w:r w:rsidR="00C5778F">
        <w:rPr>
          <w:rFonts w:ascii="Times New Roman" w:hAnsi="Times New Roman"/>
          <w:sz w:val="24"/>
          <w:szCs w:val="24"/>
        </w:rPr>
        <w:t xml:space="preserve">pjele obveze prema dobavljačima </w:t>
      </w:r>
      <w:r w:rsidR="00481F8D">
        <w:rPr>
          <w:rFonts w:ascii="Times New Roman" w:hAnsi="Times New Roman"/>
          <w:sz w:val="24"/>
          <w:szCs w:val="24"/>
        </w:rPr>
        <w:t xml:space="preserve">za materijalne rashode  </w:t>
      </w:r>
      <w:r w:rsidR="004B5724">
        <w:rPr>
          <w:rFonts w:ascii="Times New Roman" w:hAnsi="Times New Roman"/>
          <w:sz w:val="24"/>
          <w:szCs w:val="24"/>
        </w:rPr>
        <w:t>324.776</w:t>
      </w:r>
      <w:r w:rsidR="00481F8D">
        <w:rPr>
          <w:rFonts w:ascii="Times New Roman" w:hAnsi="Times New Roman"/>
          <w:sz w:val="24"/>
          <w:szCs w:val="24"/>
        </w:rPr>
        <w:t xml:space="preserve"> kn </w:t>
      </w:r>
    </w:p>
    <w:p w:rsidR="004B5724" w:rsidRDefault="004B5724" w:rsidP="004B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nedospjele obveze prema dobavljačima za nefinancijsku imovinu  156 kn</w:t>
      </w:r>
    </w:p>
    <w:p w:rsidR="00C5778F" w:rsidRDefault="00C5778F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2EC0">
        <w:rPr>
          <w:rFonts w:ascii="Times New Roman" w:hAnsi="Times New Roman"/>
          <w:sz w:val="24"/>
          <w:szCs w:val="24"/>
        </w:rPr>
        <w:t xml:space="preserve">ostale tekuće obveze </w:t>
      </w:r>
      <w:r w:rsidR="004B5724">
        <w:rPr>
          <w:rFonts w:ascii="Times New Roman" w:hAnsi="Times New Roman"/>
          <w:sz w:val="24"/>
          <w:szCs w:val="24"/>
        </w:rPr>
        <w:t>219.684 kn</w:t>
      </w:r>
    </w:p>
    <w:p w:rsidR="004B5724" w:rsidRDefault="004B5724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obveze za kredite i zajmove 1.131.956 kn.</w:t>
      </w:r>
    </w:p>
    <w:p w:rsidR="00233046" w:rsidRPr="00965370" w:rsidRDefault="00233046" w:rsidP="0096537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5370" w:rsidRDefault="000F1266" w:rsidP="00D22EC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 xml:space="preserve">Bilješke uz Izvještaj o </w:t>
      </w:r>
      <w:r w:rsidR="00D22EC0" w:rsidRPr="007541E3">
        <w:rPr>
          <w:rFonts w:ascii="Times New Roman" w:hAnsi="Times New Roman"/>
          <w:b/>
          <w:sz w:val="28"/>
          <w:szCs w:val="28"/>
          <w:u w:val="single"/>
        </w:rPr>
        <w:t>promjenama u vrijednosti i obujmu imovine i obveza (Obrazac: P-VRIO)</w:t>
      </w:r>
    </w:p>
    <w:p w:rsidR="00263927" w:rsidRDefault="00263927" w:rsidP="00263927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081" w:rsidRDefault="009B2081" w:rsidP="009B2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046">
        <w:rPr>
          <w:rFonts w:ascii="Times New Roman" w:hAnsi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/>
          <w:b/>
          <w:sz w:val="24"/>
          <w:szCs w:val="24"/>
        </w:rPr>
        <w:t>1</w:t>
      </w:r>
      <w:r w:rsidRPr="00233046">
        <w:rPr>
          <w:rFonts w:ascii="Times New Roman" w:hAnsi="Times New Roman"/>
          <w:b/>
          <w:sz w:val="24"/>
          <w:szCs w:val="24"/>
        </w:rPr>
        <w:t xml:space="preserve">, AOP </w:t>
      </w:r>
      <w:r>
        <w:rPr>
          <w:rFonts w:ascii="Times New Roman" w:hAnsi="Times New Roman"/>
          <w:b/>
          <w:sz w:val="24"/>
          <w:szCs w:val="24"/>
        </w:rPr>
        <w:t>001</w:t>
      </w:r>
    </w:p>
    <w:p w:rsidR="009B2081" w:rsidRDefault="009B2081" w:rsidP="009B2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3927" w:rsidRPr="00F02BAE" w:rsidRDefault="00263927" w:rsidP="00263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t xml:space="preserve">U obrascu su prikazane promjene u obujmu imovine i to iznos </w:t>
      </w:r>
      <w:r w:rsidR="00166CCB">
        <w:rPr>
          <w:rFonts w:ascii="Times New Roman" w:hAnsi="Times New Roman" w:cs="Times New Roman"/>
          <w:sz w:val="24"/>
          <w:szCs w:val="24"/>
        </w:rPr>
        <w:t>povećanja</w:t>
      </w:r>
      <w:r w:rsidRPr="00F02BAE">
        <w:rPr>
          <w:rFonts w:ascii="Times New Roman" w:hAnsi="Times New Roman" w:cs="Times New Roman"/>
          <w:sz w:val="24"/>
          <w:szCs w:val="24"/>
        </w:rPr>
        <w:t xml:space="preserve"> </w:t>
      </w:r>
      <w:r w:rsidR="009B2081">
        <w:rPr>
          <w:rFonts w:ascii="Times New Roman" w:hAnsi="Times New Roman" w:cs="Times New Roman"/>
          <w:sz w:val="24"/>
          <w:szCs w:val="24"/>
        </w:rPr>
        <w:t xml:space="preserve">od </w:t>
      </w:r>
      <w:r w:rsidR="00166CCB">
        <w:rPr>
          <w:rFonts w:ascii="Times New Roman" w:hAnsi="Times New Roman" w:cs="Times New Roman"/>
          <w:sz w:val="24"/>
          <w:szCs w:val="24"/>
        </w:rPr>
        <w:t>595.507 kn te iznos smanjenja od 1.907 kn.</w:t>
      </w:r>
    </w:p>
    <w:p w:rsidR="00263927" w:rsidRPr="00F02BAE" w:rsidRDefault="00263927" w:rsidP="00263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081" w:rsidRDefault="009B2081" w:rsidP="009B2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046">
        <w:rPr>
          <w:rFonts w:ascii="Times New Roman" w:hAnsi="Times New Roman"/>
          <w:b/>
          <w:sz w:val="24"/>
          <w:szCs w:val="24"/>
        </w:rPr>
        <w:t xml:space="preserve">Bilješka broj 2, AOP </w:t>
      </w:r>
      <w:r w:rsidR="000920B6">
        <w:rPr>
          <w:rFonts w:ascii="Times New Roman" w:hAnsi="Times New Roman"/>
          <w:b/>
          <w:sz w:val="24"/>
          <w:szCs w:val="24"/>
        </w:rPr>
        <w:t>021</w:t>
      </w:r>
    </w:p>
    <w:p w:rsidR="00263927" w:rsidRPr="00F02BAE" w:rsidRDefault="00263927" w:rsidP="00263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6C9A" w:rsidRDefault="00263927" w:rsidP="00263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2BAE">
        <w:rPr>
          <w:rFonts w:ascii="Times New Roman" w:hAnsi="Times New Roman" w:cs="Times New Roman"/>
          <w:sz w:val="24"/>
          <w:szCs w:val="24"/>
        </w:rPr>
        <w:lastRenderedPageBreak/>
        <w:t xml:space="preserve">Iznos </w:t>
      </w:r>
      <w:r w:rsidR="000920B6">
        <w:rPr>
          <w:rFonts w:ascii="Times New Roman" w:hAnsi="Times New Roman" w:cs="Times New Roman"/>
          <w:sz w:val="24"/>
          <w:szCs w:val="24"/>
        </w:rPr>
        <w:t>povećanja</w:t>
      </w:r>
      <w:r w:rsidRPr="00F02BAE">
        <w:rPr>
          <w:rFonts w:ascii="Times New Roman" w:hAnsi="Times New Roman" w:cs="Times New Roman"/>
          <w:sz w:val="24"/>
          <w:szCs w:val="24"/>
        </w:rPr>
        <w:t xml:space="preserve"> obujma </w:t>
      </w:r>
      <w:r w:rsidR="000920B6">
        <w:rPr>
          <w:rFonts w:ascii="Times New Roman" w:hAnsi="Times New Roman" w:cs="Times New Roman"/>
          <w:sz w:val="24"/>
          <w:szCs w:val="24"/>
        </w:rPr>
        <w:t xml:space="preserve">proizvedene dugotrajne </w:t>
      </w:r>
      <w:r w:rsidRPr="00F02BAE">
        <w:rPr>
          <w:rFonts w:ascii="Times New Roman" w:hAnsi="Times New Roman" w:cs="Times New Roman"/>
          <w:sz w:val="24"/>
          <w:szCs w:val="24"/>
        </w:rPr>
        <w:t xml:space="preserve">imovine u iznosu od </w:t>
      </w:r>
      <w:r w:rsidR="000920B6">
        <w:rPr>
          <w:rFonts w:ascii="Times New Roman" w:hAnsi="Times New Roman" w:cs="Times New Roman"/>
          <w:sz w:val="24"/>
          <w:szCs w:val="24"/>
        </w:rPr>
        <w:t>595.507</w:t>
      </w:r>
      <w:r w:rsidRPr="00F02BAE">
        <w:rPr>
          <w:rFonts w:ascii="Times New Roman" w:hAnsi="Times New Roman" w:cs="Times New Roman"/>
          <w:sz w:val="24"/>
          <w:szCs w:val="24"/>
        </w:rPr>
        <w:t xml:space="preserve"> kn odnosi se na evidentiranje </w:t>
      </w:r>
      <w:r w:rsidR="000920B6">
        <w:rPr>
          <w:rFonts w:ascii="Times New Roman" w:hAnsi="Times New Roman" w:cs="Times New Roman"/>
          <w:sz w:val="24"/>
          <w:szCs w:val="24"/>
        </w:rPr>
        <w:t xml:space="preserve">spremnika </w:t>
      </w:r>
      <w:r w:rsidR="00426C9A">
        <w:rPr>
          <w:rFonts w:ascii="Times New Roman" w:hAnsi="Times New Roman" w:cs="Times New Roman"/>
          <w:sz w:val="24"/>
          <w:szCs w:val="24"/>
        </w:rPr>
        <w:t xml:space="preserve">za odvojeno prikupljanje otpada sukladno Ugovoru br. 2021/001934 o prijenosu prava vlasništva spremnika za odvojeno prikupljanje otpada bez naknade između Fonda za zaštitu okoliša i energetsku učinkovitost i općine </w:t>
      </w:r>
      <w:proofErr w:type="spellStart"/>
      <w:r w:rsidR="00426C9A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26C9A">
        <w:rPr>
          <w:rFonts w:ascii="Times New Roman" w:hAnsi="Times New Roman" w:cs="Times New Roman"/>
          <w:sz w:val="24"/>
          <w:szCs w:val="24"/>
        </w:rPr>
        <w:t xml:space="preserve"> od 10. svibnja 2021. godine.</w:t>
      </w:r>
    </w:p>
    <w:p w:rsidR="00426C9A" w:rsidRDefault="00426C9A" w:rsidP="00263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6C9A" w:rsidRDefault="00426C9A" w:rsidP="0042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046">
        <w:rPr>
          <w:rFonts w:ascii="Times New Roman" w:hAnsi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/>
          <w:b/>
          <w:sz w:val="24"/>
          <w:szCs w:val="24"/>
        </w:rPr>
        <w:t>3</w:t>
      </w:r>
      <w:r w:rsidRPr="00233046">
        <w:rPr>
          <w:rFonts w:ascii="Times New Roman" w:hAnsi="Times New Roman"/>
          <w:b/>
          <w:sz w:val="24"/>
          <w:szCs w:val="24"/>
        </w:rPr>
        <w:t xml:space="preserve">, AOP </w:t>
      </w:r>
      <w:r>
        <w:rPr>
          <w:rFonts w:ascii="Times New Roman" w:hAnsi="Times New Roman"/>
          <w:b/>
          <w:sz w:val="24"/>
          <w:szCs w:val="24"/>
        </w:rPr>
        <w:t>032</w:t>
      </w:r>
    </w:p>
    <w:p w:rsidR="00426C9A" w:rsidRDefault="00426C9A" w:rsidP="002639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70BD" w:rsidRPr="003B3438" w:rsidRDefault="00426C9A" w:rsidP="003B34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smanjenja potraživanja za prihode poslovanja u iznosu od 1.907 kn odnosi se na </w:t>
      </w:r>
      <w:r w:rsidR="000F6F57" w:rsidRPr="000F6F57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zastarjelih</w:t>
      </w:r>
      <w:r w:rsidR="000F6F57" w:rsidRPr="000F6F57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0F6F57">
        <w:rPr>
          <w:rFonts w:ascii="Times New Roman" w:hAnsi="Times New Roman" w:cs="Times New Roman"/>
          <w:sz w:val="24"/>
          <w:szCs w:val="24"/>
        </w:rPr>
        <w:t xml:space="preserve"> naknade za </w:t>
      </w:r>
      <w:r>
        <w:rPr>
          <w:rFonts w:ascii="Times New Roman" w:hAnsi="Times New Roman" w:cs="Times New Roman"/>
          <w:sz w:val="24"/>
          <w:szCs w:val="24"/>
        </w:rPr>
        <w:t>uređenje voda u iznosu od 304 kn za koja je u prethodnim godinama napravljan ispravak vrijednosti potraživanja po 50 %, te na zastarjelih</w:t>
      </w:r>
      <w:r w:rsidRPr="000F6F57">
        <w:rPr>
          <w:rFonts w:ascii="Times New Roman" w:hAnsi="Times New Roman" w:cs="Times New Roman"/>
          <w:sz w:val="24"/>
          <w:szCs w:val="24"/>
        </w:rPr>
        <w:t xml:space="preserve"> potraživanja</w:t>
      </w:r>
      <w:r>
        <w:rPr>
          <w:rFonts w:ascii="Times New Roman" w:hAnsi="Times New Roman" w:cs="Times New Roman"/>
          <w:sz w:val="24"/>
          <w:szCs w:val="24"/>
        </w:rPr>
        <w:t xml:space="preserve"> komunalne naknade u iznosu od 1.603 kn za koja je također u prethodnim godinama napravljen ispravak vrijednosti potraživanja po 50 %.</w:t>
      </w:r>
    </w:p>
    <w:p w:rsidR="00263927" w:rsidRDefault="00263927" w:rsidP="00D22EC0">
      <w:pPr>
        <w:jc w:val="both"/>
        <w:rPr>
          <w:rFonts w:ascii="Times New Roman" w:hAnsi="Times New Roman"/>
          <w:sz w:val="24"/>
          <w:szCs w:val="24"/>
        </w:rPr>
      </w:pPr>
    </w:p>
    <w:p w:rsidR="00DE5927" w:rsidRDefault="008D70BD" w:rsidP="00DE592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Bilješke uz Izvještaj o rashodima prema funkcijskoj klasifikaciji (Obrazac: RAS-funkcijski)</w:t>
      </w:r>
    </w:p>
    <w:p w:rsidR="00DE5927" w:rsidRPr="00DE5927" w:rsidRDefault="00DE5927" w:rsidP="00DE5927">
      <w:pPr>
        <w:pStyle w:val="Odlomakpopis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B4C" w:rsidRPr="00233046" w:rsidRDefault="00636B4C" w:rsidP="00636B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046">
        <w:rPr>
          <w:rFonts w:ascii="Times New Roman" w:hAnsi="Times New Roman"/>
          <w:b/>
          <w:sz w:val="24"/>
          <w:szCs w:val="24"/>
        </w:rPr>
        <w:t>Bilješka broj 1</w:t>
      </w:r>
    </w:p>
    <w:p w:rsidR="00636B4C" w:rsidRDefault="00636B4C" w:rsidP="00DE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7" w:rsidRPr="00DE5927" w:rsidRDefault="00DE5927" w:rsidP="00DE5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927">
        <w:rPr>
          <w:rFonts w:ascii="Times New Roman" w:hAnsi="Times New Roman"/>
          <w:sz w:val="24"/>
          <w:szCs w:val="24"/>
        </w:rPr>
        <w:t xml:space="preserve">Funkcijska klasifikacija sadrži rashode razvrstane prema njihovoj namjeni. Podaci iz izvještaja o rashodima prema funkcijskoj klasifikaciji daju informaciju o potrošnji za svaku od </w:t>
      </w:r>
      <w:r>
        <w:rPr>
          <w:rFonts w:ascii="Times New Roman" w:hAnsi="Times New Roman"/>
          <w:sz w:val="24"/>
          <w:szCs w:val="24"/>
        </w:rPr>
        <w:t>9</w:t>
      </w:r>
      <w:r w:rsidRPr="00DE5927">
        <w:rPr>
          <w:rFonts w:ascii="Times New Roman" w:hAnsi="Times New Roman"/>
          <w:sz w:val="24"/>
          <w:szCs w:val="24"/>
        </w:rPr>
        <w:t xml:space="preserve"> propisanih funkcija. U obrazac se unose samo rashodi</w:t>
      </w:r>
      <w:r>
        <w:rPr>
          <w:rFonts w:ascii="Times New Roman" w:hAnsi="Times New Roman"/>
          <w:sz w:val="24"/>
          <w:szCs w:val="24"/>
        </w:rPr>
        <w:t xml:space="preserve"> poslovanja (račun 3)</w:t>
      </w:r>
      <w:r w:rsidRPr="00DE592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0BD">
        <w:rPr>
          <w:rFonts w:ascii="Times New Roman" w:hAnsi="Times New Roman"/>
          <w:sz w:val="24"/>
          <w:szCs w:val="24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 xml:space="preserve"> (račun</w:t>
      </w:r>
      <w:r w:rsidRPr="00DE5927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)</w:t>
      </w:r>
      <w:r w:rsidRPr="00DE5927">
        <w:rPr>
          <w:rFonts w:ascii="Times New Roman" w:hAnsi="Times New Roman"/>
          <w:sz w:val="24"/>
          <w:szCs w:val="24"/>
        </w:rPr>
        <w:t xml:space="preserve">, dok se izdaci za financijsku imovinu (račun 5) i rashodi za prijenos proračunskim korisnicima (račun 367) ne iskazuju u ovom izvještaju. </w:t>
      </w:r>
    </w:p>
    <w:p w:rsidR="00636B4C" w:rsidRDefault="00636B4C" w:rsidP="008D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7" w:rsidRDefault="00636B4C" w:rsidP="008D7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B4C">
        <w:rPr>
          <w:rFonts w:ascii="Times New Roman" w:hAnsi="Times New Roman"/>
          <w:b/>
          <w:sz w:val="24"/>
          <w:szCs w:val="24"/>
        </w:rPr>
        <w:t>Bilješka broj 2</w:t>
      </w:r>
    </w:p>
    <w:p w:rsidR="00636B4C" w:rsidRPr="00636B4C" w:rsidRDefault="00636B4C" w:rsidP="008D7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0BD" w:rsidRDefault="008D70BD" w:rsidP="008D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je ostvarila rashode prema funkcijskoj klasifikaciji kroz:</w:t>
      </w:r>
    </w:p>
    <w:p w:rsidR="008D70BD" w:rsidRPr="008D70BD" w:rsidRDefault="008D70BD" w:rsidP="008D70B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D">
        <w:rPr>
          <w:rFonts w:ascii="Times New Roman" w:hAnsi="Times New Roman"/>
          <w:sz w:val="24"/>
          <w:szCs w:val="24"/>
        </w:rPr>
        <w:t xml:space="preserve">opće javne usluge (AOP 001) u iznosu </w:t>
      </w:r>
      <w:r w:rsidR="00F6694E">
        <w:rPr>
          <w:rFonts w:ascii="Times New Roman" w:hAnsi="Times New Roman"/>
          <w:sz w:val="24"/>
          <w:szCs w:val="24"/>
        </w:rPr>
        <w:t>4.963.627</w:t>
      </w:r>
      <w:r w:rsidRPr="008D70BD"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Default="008D70BD" w:rsidP="008D70B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red i sigurnost (AOP 024) u iznosu od </w:t>
      </w:r>
      <w:r w:rsidR="00F6694E">
        <w:rPr>
          <w:rFonts w:ascii="Times New Roman" w:hAnsi="Times New Roman"/>
          <w:sz w:val="24"/>
          <w:szCs w:val="24"/>
        </w:rPr>
        <w:t>387.341</w:t>
      </w:r>
      <w:r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Default="008D70BD" w:rsidP="008D70BD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ekonomski poslovi</w:t>
      </w:r>
      <w:r w:rsidRPr="008D70BD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31</w:t>
      </w:r>
      <w:r w:rsidRPr="008D70BD">
        <w:rPr>
          <w:rFonts w:ascii="Times New Roman" w:hAnsi="Times New Roman"/>
          <w:sz w:val="24"/>
          <w:szCs w:val="24"/>
        </w:rPr>
        <w:t>) u iznosu od</w:t>
      </w:r>
      <w:r w:rsidR="00D554E2">
        <w:rPr>
          <w:rFonts w:ascii="Times New Roman" w:hAnsi="Times New Roman"/>
          <w:sz w:val="24"/>
          <w:szCs w:val="24"/>
        </w:rPr>
        <w:t xml:space="preserve"> </w:t>
      </w:r>
      <w:r w:rsidR="00F6694E">
        <w:rPr>
          <w:rFonts w:ascii="Times New Roman" w:hAnsi="Times New Roman"/>
          <w:sz w:val="24"/>
          <w:szCs w:val="24"/>
        </w:rPr>
        <w:t>2.029.875</w:t>
      </w:r>
      <w:r w:rsidRPr="008D70BD"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Pr="008D70BD" w:rsidRDefault="007E44E3" w:rsidP="008D70BD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zaštita okoliša</w:t>
      </w:r>
      <w:r w:rsidR="008D70BD" w:rsidRPr="008D70BD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71</w:t>
      </w:r>
      <w:r w:rsidR="008D70BD" w:rsidRPr="008D70BD">
        <w:rPr>
          <w:rFonts w:ascii="Times New Roman" w:hAnsi="Times New Roman"/>
          <w:sz w:val="24"/>
          <w:szCs w:val="24"/>
        </w:rPr>
        <w:t xml:space="preserve">) u iznosu od </w:t>
      </w:r>
      <w:r w:rsidR="00F6694E">
        <w:rPr>
          <w:rFonts w:ascii="Times New Roman" w:hAnsi="Times New Roman"/>
          <w:sz w:val="24"/>
          <w:szCs w:val="24"/>
        </w:rPr>
        <w:t>2.617.889</w:t>
      </w:r>
      <w:r w:rsidR="008D70BD" w:rsidRPr="008D70B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unapređenja stanovanja i zajednice</w:t>
      </w:r>
      <w:r w:rsidRPr="007E44E3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78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F6694E">
        <w:rPr>
          <w:rFonts w:ascii="Times New Roman" w:hAnsi="Times New Roman"/>
          <w:sz w:val="24"/>
          <w:szCs w:val="24"/>
        </w:rPr>
        <w:t>8.197.418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zdravstvo</w:t>
      </w:r>
      <w:r w:rsidRPr="007E44E3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85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F6694E">
        <w:rPr>
          <w:rFonts w:ascii="Times New Roman" w:hAnsi="Times New Roman"/>
          <w:sz w:val="24"/>
          <w:szCs w:val="24"/>
        </w:rPr>
        <w:t>83.433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rekreacija, kultura i religija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103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F6694E">
        <w:rPr>
          <w:rFonts w:ascii="Times New Roman" w:hAnsi="Times New Roman"/>
          <w:sz w:val="24"/>
          <w:szCs w:val="24"/>
        </w:rPr>
        <w:t>526.124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obrazovanje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110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F6694E">
        <w:rPr>
          <w:rFonts w:ascii="Times New Roman" w:hAnsi="Times New Roman"/>
          <w:sz w:val="24"/>
          <w:szCs w:val="24"/>
        </w:rPr>
        <w:t>25.130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0F1266" w:rsidRPr="007E44E3" w:rsidRDefault="007E44E3" w:rsidP="00B85BE1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zaštita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125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F6694E">
        <w:rPr>
          <w:rFonts w:ascii="Times New Roman" w:hAnsi="Times New Roman"/>
          <w:sz w:val="24"/>
          <w:szCs w:val="24"/>
        </w:rPr>
        <w:t>349.064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za kontaktiranje:</w:t>
      </w:r>
    </w:p>
    <w:p w:rsidR="00EB02E1" w:rsidRDefault="007E44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/>
          <w:sz w:val="24"/>
          <w:szCs w:val="24"/>
        </w:rPr>
        <w:t>Šango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struč.spec.oec</w:t>
      </w:r>
      <w:proofErr w:type="spellEnd"/>
    </w:p>
    <w:p w:rsidR="007E44E3" w:rsidRDefault="007E44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023 366 628</w:t>
      </w:r>
    </w:p>
    <w:p w:rsidR="007541E3" w:rsidRDefault="007541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Zakonski predstavnik:</w:t>
      </w:r>
    </w:p>
    <w:p w:rsidR="00EB02E1" w:rsidRPr="00965370" w:rsidRDefault="00EB02E1" w:rsidP="00965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</w:r>
      <w:r w:rsidR="008832B0">
        <w:rPr>
          <w:rFonts w:ascii="Times New Roman" w:hAnsi="Times New Roman"/>
          <w:sz w:val="24"/>
          <w:szCs w:val="24"/>
        </w:rPr>
        <w:t>Gašpar</w:t>
      </w:r>
      <w:r>
        <w:rPr>
          <w:rFonts w:ascii="Times New Roman" w:hAnsi="Times New Roman"/>
          <w:sz w:val="24"/>
          <w:szCs w:val="24"/>
        </w:rPr>
        <w:t xml:space="preserve"> Begonja, dipl. </w:t>
      </w:r>
      <w:r w:rsidR="008832B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.</w:t>
      </w:r>
    </w:p>
    <w:p w:rsidR="00E668F3" w:rsidRDefault="00E668F3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68F3" w:rsidRDefault="00E668F3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0813" w:rsidRPr="00EB02E1" w:rsidRDefault="00EB02E1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94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 veljače 20</w:t>
      </w:r>
      <w:r w:rsidR="00E06837">
        <w:rPr>
          <w:rFonts w:ascii="Times New Roman" w:hAnsi="Times New Roman" w:cs="Times New Roman"/>
          <w:sz w:val="24"/>
          <w:szCs w:val="24"/>
        </w:rPr>
        <w:t>2</w:t>
      </w:r>
      <w:r w:rsidR="00F6694E">
        <w:rPr>
          <w:rFonts w:ascii="Times New Roman" w:hAnsi="Times New Roman" w:cs="Times New Roman"/>
          <w:sz w:val="24"/>
          <w:szCs w:val="24"/>
        </w:rPr>
        <w:t>2</w:t>
      </w:r>
      <w:r w:rsidR="007E44E3">
        <w:rPr>
          <w:rFonts w:ascii="Times New Roman" w:hAnsi="Times New Roman" w:cs="Times New Roman"/>
          <w:sz w:val="24"/>
          <w:szCs w:val="24"/>
        </w:rPr>
        <w:t>. godine</w:t>
      </w:r>
    </w:p>
    <w:sectPr w:rsidR="005B0813" w:rsidRPr="00EB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2D9"/>
    <w:multiLevelType w:val="hybridMultilevel"/>
    <w:tmpl w:val="72ACA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7AA"/>
    <w:multiLevelType w:val="hybridMultilevel"/>
    <w:tmpl w:val="12CEADB0"/>
    <w:lvl w:ilvl="0" w:tplc="FE36E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7" w15:restartNumberingAfterBreak="0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739A"/>
    <w:multiLevelType w:val="multilevel"/>
    <w:tmpl w:val="698EDC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E1"/>
    <w:rsid w:val="000003BF"/>
    <w:rsid w:val="0000094A"/>
    <w:rsid w:val="00007649"/>
    <w:rsid w:val="00007D3F"/>
    <w:rsid w:val="000161A9"/>
    <w:rsid w:val="000341D0"/>
    <w:rsid w:val="00041A65"/>
    <w:rsid w:val="000542DD"/>
    <w:rsid w:val="00083299"/>
    <w:rsid w:val="00086D4E"/>
    <w:rsid w:val="000879CB"/>
    <w:rsid w:val="000920B6"/>
    <w:rsid w:val="00092596"/>
    <w:rsid w:val="00094776"/>
    <w:rsid w:val="000A02D1"/>
    <w:rsid w:val="000C7CDD"/>
    <w:rsid w:val="000C7DDD"/>
    <w:rsid w:val="000D26DC"/>
    <w:rsid w:val="000E14AE"/>
    <w:rsid w:val="000E5D16"/>
    <w:rsid w:val="000F1266"/>
    <w:rsid w:val="000F2B88"/>
    <w:rsid w:val="000F5FE0"/>
    <w:rsid w:val="000F633E"/>
    <w:rsid w:val="000F6F57"/>
    <w:rsid w:val="00110E7E"/>
    <w:rsid w:val="001129BA"/>
    <w:rsid w:val="00122C9C"/>
    <w:rsid w:val="00122DE3"/>
    <w:rsid w:val="00127AA9"/>
    <w:rsid w:val="0013228D"/>
    <w:rsid w:val="00137F13"/>
    <w:rsid w:val="00144E5A"/>
    <w:rsid w:val="00166CCB"/>
    <w:rsid w:val="00175356"/>
    <w:rsid w:val="0017777A"/>
    <w:rsid w:val="00184727"/>
    <w:rsid w:val="00196AC7"/>
    <w:rsid w:val="001A0186"/>
    <w:rsid w:val="001A2E2C"/>
    <w:rsid w:val="001A7E50"/>
    <w:rsid w:val="001B0C47"/>
    <w:rsid w:val="001B1C52"/>
    <w:rsid w:val="001C4EAF"/>
    <w:rsid w:val="001C72BE"/>
    <w:rsid w:val="001D04FD"/>
    <w:rsid w:val="001F27B0"/>
    <w:rsid w:val="002178C7"/>
    <w:rsid w:val="00233046"/>
    <w:rsid w:val="00233C0F"/>
    <w:rsid w:val="002411AD"/>
    <w:rsid w:val="0024198B"/>
    <w:rsid w:val="00261E3C"/>
    <w:rsid w:val="00263927"/>
    <w:rsid w:val="00275FAF"/>
    <w:rsid w:val="0028270C"/>
    <w:rsid w:val="002909E7"/>
    <w:rsid w:val="00290A70"/>
    <w:rsid w:val="002958A8"/>
    <w:rsid w:val="002B2152"/>
    <w:rsid w:val="002B5D8C"/>
    <w:rsid w:val="002C38F9"/>
    <w:rsid w:val="002D1D66"/>
    <w:rsid w:val="002E3AC9"/>
    <w:rsid w:val="002E680E"/>
    <w:rsid w:val="002F369D"/>
    <w:rsid w:val="00302628"/>
    <w:rsid w:val="003034A1"/>
    <w:rsid w:val="00326B28"/>
    <w:rsid w:val="00330581"/>
    <w:rsid w:val="00346B8A"/>
    <w:rsid w:val="00355ABE"/>
    <w:rsid w:val="003663CC"/>
    <w:rsid w:val="0037039E"/>
    <w:rsid w:val="00372955"/>
    <w:rsid w:val="00383987"/>
    <w:rsid w:val="003A2413"/>
    <w:rsid w:val="003B3438"/>
    <w:rsid w:val="003B3520"/>
    <w:rsid w:val="003B61EA"/>
    <w:rsid w:val="003C6FE1"/>
    <w:rsid w:val="003E294E"/>
    <w:rsid w:val="003F5451"/>
    <w:rsid w:val="00406E85"/>
    <w:rsid w:val="00417582"/>
    <w:rsid w:val="00421811"/>
    <w:rsid w:val="00426C9A"/>
    <w:rsid w:val="00426E3B"/>
    <w:rsid w:val="00430813"/>
    <w:rsid w:val="00430A89"/>
    <w:rsid w:val="00433F4D"/>
    <w:rsid w:val="00473FBF"/>
    <w:rsid w:val="0047429B"/>
    <w:rsid w:val="00481F8D"/>
    <w:rsid w:val="0048615F"/>
    <w:rsid w:val="004A2830"/>
    <w:rsid w:val="004A627D"/>
    <w:rsid w:val="004B5724"/>
    <w:rsid w:val="004C2CE5"/>
    <w:rsid w:val="004D0A0B"/>
    <w:rsid w:val="004D432C"/>
    <w:rsid w:val="0050199C"/>
    <w:rsid w:val="00502E34"/>
    <w:rsid w:val="005255D9"/>
    <w:rsid w:val="005304D3"/>
    <w:rsid w:val="005431C1"/>
    <w:rsid w:val="00547618"/>
    <w:rsid w:val="00565F53"/>
    <w:rsid w:val="00575823"/>
    <w:rsid w:val="0058144F"/>
    <w:rsid w:val="0058444F"/>
    <w:rsid w:val="00586E5C"/>
    <w:rsid w:val="005875B7"/>
    <w:rsid w:val="005A2395"/>
    <w:rsid w:val="005B0813"/>
    <w:rsid w:val="005B161C"/>
    <w:rsid w:val="005B2804"/>
    <w:rsid w:val="005C540A"/>
    <w:rsid w:val="005D2298"/>
    <w:rsid w:val="005D3346"/>
    <w:rsid w:val="005E3CFC"/>
    <w:rsid w:val="005F09EC"/>
    <w:rsid w:val="005F0B32"/>
    <w:rsid w:val="006014AA"/>
    <w:rsid w:val="00606195"/>
    <w:rsid w:val="00620208"/>
    <w:rsid w:val="00624A0C"/>
    <w:rsid w:val="006261B6"/>
    <w:rsid w:val="00627A3F"/>
    <w:rsid w:val="00636B4C"/>
    <w:rsid w:val="006416AA"/>
    <w:rsid w:val="00642FB1"/>
    <w:rsid w:val="006468C1"/>
    <w:rsid w:val="006475B7"/>
    <w:rsid w:val="00653FD1"/>
    <w:rsid w:val="00654CC2"/>
    <w:rsid w:val="00664E3F"/>
    <w:rsid w:val="0066666E"/>
    <w:rsid w:val="00667DE0"/>
    <w:rsid w:val="00675FCC"/>
    <w:rsid w:val="006A3F88"/>
    <w:rsid w:val="006B0AAB"/>
    <w:rsid w:val="006B6170"/>
    <w:rsid w:val="006C2437"/>
    <w:rsid w:val="006D5C03"/>
    <w:rsid w:val="006E3D06"/>
    <w:rsid w:val="006F528E"/>
    <w:rsid w:val="006F55B7"/>
    <w:rsid w:val="00702721"/>
    <w:rsid w:val="00703EE2"/>
    <w:rsid w:val="00710F10"/>
    <w:rsid w:val="00722FAD"/>
    <w:rsid w:val="007265BD"/>
    <w:rsid w:val="00727005"/>
    <w:rsid w:val="00730028"/>
    <w:rsid w:val="007340EC"/>
    <w:rsid w:val="007478E0"/>
    <w:rsid w:val="007541E3"/>
    <w:rsid w:val="00761F45"/>
    <w:rsid w:val="007656D1"/>
    <w:rsid w:val="007772ED"/>
    <w:rsid w:val="00777738"/>
    <w:rsid w:val="007851A4"/>
    <w:rsid w:val="00786DBC"/>
    <w:rsid w:val="00790FBC"/>
    <w:rsid w:val="007C5FB3"/>
    <w:rsid w:val="007E44E3"/>
    <w:rsid w:val="007F02BF"/>
    <w:rsid w:val="007F5494"/>
    <w:rsid w:val="008054B6"/>
    <w:rsid w:val="00814CC4"/>
    <w:rsid w:val="008164F0"/>
    <w:rsid w:val="008333FF"/>
    <w:rsid w:val="00844D19"/>
    <w:rsid w:val="00864B45"/>
    <w:rsid w:val="00874192"/>
    <w:rsid w:val="008832B0"/>
    <w:rsid w:val="00884FFC"/>
    <w:rsid w:val="00885439"/>
    <w:rsid w:val="008916D7"/>
    <w:rsid w:val="008945F7"/>
    <w:rsid w:val="00895744"/>
    <w:rsid w:val="008A00F6"/>
    <w:rsid w:val="008A3440"/>
    <w:rsid w:val="008A3920"/>
    <w:rsid w:val="008B03C0"/>
    <w:rsid w:val="008B4661"/>
    <w:rsid w:val="008C4DE2"/>
    <w:rsid w:val="008C6E1E"/>
    <w:rsid w:val="008D70BD"/>
    <w:rsid w:val="008E0022"/>
    <w:rsid w:val="008E0955"/>
    <w:rsid w:val="008E637D"/>
    <w:rsid w:val="008E6CA5"/>
    <w:rsid w:val="008F0FCA"/>
    <w:rsid w:val="009026E6"/>
    <w:rsid w:val="00912629"/>
    <w:rsid w:val="00933007"/>
    <w:rsid w:val="009365C3"/>
    <w:rsid w:val="00940713"/>
    <w:rsid w:val="00942561"/>
    <w:rsid w:val="00943567"/>
    <w:rsid w:val="009523EA"/>
    <w:rsid w:val="009555E2"/>
    <w:rsid w:val="00955CA2"/>
    <w:rsid w:val="00965370"/>
    <w:rsid w:val="0096609D"/>
    <w:rsid w:val="009674DB"/>
    <w:rsid w:val="0097282B"/>
    <w:rsid w:val="00974E26"/>
    <w:rsid w:val="009B2081"/>
    <w:rsid w:val="009B7602"/>
    <w:rsid w:val="009D1EC0"/>
    <w:rsid w:val="009D245D"/>
    <w:rsid w:val="009D24F2"/>
    <w:rsid w:val="009D6E9B"/>
    <w:rsid w:val="009D6FE7"/>
    <w:rsid w:val="009F1E0E"/>
    <w:rsid w:val="00A0032C"/>
    <w:rsid w:val="00A070CD"/>
    <w:rsid w:val="00A17D85"/>
    <w:rsid w:val="00A50541"/>
    <w:rsid w:val="00A512C6"/>
    <w:rsid w:val="00A55922"/>
    <w:rsid w:val="00A73AFF"/>
    <w:rsid w:val="00A8780F"/>
    <w:rsid w:val="00A90041"/>
    <w:rsid w:val="00A96A59"/>
    <w:rsid w:val="00AA0CBA"/>
    <w:rsid w:val="00AA2712"/>
    <w:rsid w:val="00AA3123"/>
    <w:rsid w:val="00AA3F2B"/>
    <w:rsid w:val="00AA7C80"/>
    <w:rsid w:val="00AB0CF5"/>
    <w:rsid w:val="00AB2A77"/>
    <w:rsid w:val="00AB3B6F"/>
    <w:rsid w:val="00AC2F13"/>
    <w:rsid w:val="00AD2692"/>
    <w:rsid w:val="00AD7591"/>
    <w:rsid w:val="00AD7609"/>
    <w:rsid w:val="00AE090B"/>
    <w:rsid w:val="00AE4296"/>
    <w:rsid w:val="00AE5A3E"/>
    <w:rsid w:val="00B123A3"/>
    <w:rsid w:val="00B13164"/>
    <w:rsid w:val="00B41AF8"/>
    <w:rsid w:val="00B614BE"/>
    <w:rsid w:val="00B61D44"/>
    <w:rsid w:val="00B85BE1"/>
    <w:rsid w:val="00BA0ABE"/>
    <w:rsid w:val="00BB4846"/>
    <w:rsid w:val="00BC1F9E"/>
    <w:rsid w:val="00BF66EC"/>
    <w:rsid w:val="00C00B50"/>
    <w:rsid w:val="00C32D38"/>
    <w:rsid w:val="00C5778F"/>
    <w:rsid w:val="00C63D61"/>
    <w:rsid w:val="00C80789"/>
    <w:rsid w:val="00C861AC"/>
    <w:rsid w:val="00C9640C"/>
    <w:rsid w:val="00C96DBA"/>
    <w:rsid w:val="00CE190C"/>
    <w:rsid w:val="00CE3FC2"/>
    <w:rsid w:val="00CF4B42"/>
    <w:rsid w:val="00D016E7"/>
    <w:rsid w:val="00D032B1"/>
    <w:rsid w:val="00D05352"/>
    <w:rsid w:val="00D0610A"/>
    <w:rsid w:val="00D06114"/>
    <w:rsid w:val="00D11196"/>
    <w:rsid w:val="00D154F1"/>
    <w:rsid w:val="00D22EC0"/>
    <w:rsid w:val="00D37E20"/>
    <w:rsid w:val="00D44CBA"/>
    <w:rsid w:val="00D51DE5"/>
    <w:rsid w:val="00D554E2"/>
    <w:rsid w:val="00D55B09"/>
    <w:rsid w:val="00DA313A"/>
    <w:rsid w:val="00DA3DD0"/>
    <w:rsid w:val="00DA5BF5"/>
    <w:rsid w:val="00DC23ED"/>
    <w:rsid w:val="00DE31DB"/>
    <w:rsid w:val="00DE569F"/>
    <w:rsid w:val="00DE5927"/>
    <w:rsid w:val="00DF34F0"/>
    <w:rsid w:val="00DF60CC"/>
    <w:rsid w:val="00E06837"/>
    <w:rsid w:val="00E171AB"/>
    <w:rsid w:val="00E317F6"/>
    <w:rsid w:val="00E4402C"/>
    <w:rsid w:val="00E45C16"/>
    <w:rsid w:val="00E646A2"/>
    <w:rsid w:val="00E66138"/>
    <w:rsid w:val="00E668F3"/>
    <w:rsid w:val="00E72944"/>
    <w:rsid w:val="00E83BD4"/>
    <w:rsid w:val="00E917A6"/>
    <w:rsid w:val="00EB02E1"/>
    <w:rsid w:val="00EB7FD2"/>
    <w:rsid w:val="00EE1EC5"/>
    <w:rsid w:val="00EE6F5B"/>
    <w:rsid w:val="00F01F61"/>
    <w:rsid w:val="00F1597E"/>
    <w:rsid w:val="00F2150F"/>
    <w:rsid w:val="00F21B53"/>
    <w:rsid w:val="00F268A7"/>
    <w:rsid w:val="00F332BE"/>
    <w:rsid w:val="00F37422"/>
    <w:rsid w:val="00F544D7"/>
    <w:rsid w:val="00F55CD8"/>
    <w:rsid w:val="00F61036"/>
    <w:rsid w:val="00F6694E"/>
    <w:rsid w:val="00F822B1"/>
    <w:rsid w:val="00F82D3F"/>
    <w:rsid w:val="00F90203"/>
    <w:rsid w:val="00F91346"/>
    <w:rsid w:val="00FA4A09"/>
    <w:rsid w:val="00FB05BB"/>
    <w:rsid w:val="00FB7E6D"/>
    <w:rsid w:val="00FC01D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C701"/>
  <w15:docId w15:val="{B56BD277-EB40-48B7-B6F6-E70B887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2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03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3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3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3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3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D15E-226D-4C8C-9B8B-31414703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78</cp:revision>
  <cp:lastPrinted>2020-02-13T09:31:00Z</cp:lastPrinted>
  <dcterms:created xsi:type="dcterms:W3CDTF">2022-02-04T07:34:00Z</dcterms:created>
  <dcterms:modified xsi:type="dcterms:W3CDTF">2022-02-21T08:27:00Z</dcterms:modified>
</cp:coreProperties>
</file>