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B" w:rsidRPr="00DB059B" w:rsidRDefault="00DB059B" w:rsidP="00DB059B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A3FC1" w:rsidRDefault="00915AAD" w:rsidP="00302B1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a temelju članka 30. Statuta Općine </w:t>
      </w:r>
      <w:proofErr w:type="spellStart"/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Zadarske županije” broj 05/18</w:t>
      </w:r>
      <w:r w:rsidR="00A1282A">
        <w:rPr>
          <w:rFonts w:ascii="Times New Roman" w:hAnsi="Times New Roman" w:cs="Times New Roman"/>
          <w:sz w:val="24"/>
          <w:szCs w:val="24"/>
          <w:lang w:val="hr-HR"/>
        </w:rPr>
        <w:t>, 07/21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B1675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6835">
        <w:rPr>
          <w:rFonts w:ascii="Times New Roman" w:hAnsi="Times New Roman" w:cs="Times New Roman"/>
          <w:sz w:val="24"/>
          <w:szCs w:val="24"/>
          <w:lang w:val="hr-HR"/>
        </w:rPr>
        <w:t xml:space="preserve">članka </w:t>
      </w:r>
      <w:r w:rsidR="00AB1675">
        <w:rPr>
          <w:rFonts w:ascii="Times New Roman" w:hAnsi="Times New Roman" w:cs="Times New Roman"/>
          <w:sz w:val="24"/>
          <w:szCs w:val="24"/>
          <w:lang w:val="hr-HR"/>
        </w:rPr>
        <w:t xml:space="preserve">70. Odredbi za provođenje PPUO </w:t>
      </w:r>
      <w:proofErr w:type="spellStart"/>
      <w:r w:rsidR="00AB1675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AB16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675" w:rsidRPr="00AB1675">
        <w:rPr>
          <w:rFonts w:ascii="Times New Roman" w:hAnsi="Times New Roman" w:cs="Times New Roman"/>
          <w:sz w:val="24"/>
          <w:szCs w:val="24"/>
          <w:lang w:val="hr-HR"/>
        </w:rPr>
        <w:t xml:space="preserve">(“Službeni glasnik Zadarske županije” broj </w:t>
      </w:r>
      <w:r w:rsidR="00AB1675">
        <w:rPr>
          <w:rFonts w:ascii="Times New Roman" w:hAnsi="Times New Roman" w:cs="Times New Roman"/>
          <w:sz w:val="24"/>
          <w:szCs w:val="24"/>
          <w:lang w:val="hr-HR"/>
        </w:rPr>
        <w:t>04/</w:t>
      </w:r>
      <w:proofErr w:type="spellStart"/>
      <w:r w:rsidR="00AB1675">
        <w:rPr>
          <w:rFonts w:ascii="Times New Roman" w:hAnsi="Times New Roman" w:cs="Times New Roman"/>
          <w:sz w:val="24"/>
          <w:szCs w:val="24"/>
          <w:lang w:val="hr-HR"/>
        </w:rPr>
        <w:t>04</w:t>
      </w:r>
      <w:proofErr w:type="spellEnd"/>
      <w:r w:rsidR="00AB1675">
        <w:rPr>
          <w:rFonts w:ascii="Times New Roman" w:hAnsi="Times New Roman" w:cs="Times New Roman"/>
          <w:sz w:val="24"/>
          <w:szCs w:val="24"/>
          <w:lang w:val="hr-HR"/>
        </w:rPr>
        <w:t>, 02/07, 16/11, 16/19)</w:t>
      </w:r>
      <w:r w:rsidR="00AB1675" w:rsidRPr="00AB16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</w:t>
      </w:r>
      <w:proofErr w:type="spellStart"/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na svojoj</w:t>
      </w:r>
      <w:r w:rsidR="00336A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36AC1">
        <w:rPr>
          <w:rFonts w:ascii="Times New Roman" w:hAnsi="Times New Roman" w:cs="Times New Roman"/>
          <w:sz w:val="24"/>
          <w:szCs w:val="24"/>
          <w:lang w:val="hr-HR"/>
        </w:rPr>
        <w:t>konstitituiraju</w:t>
      </w:r>
      <w:r w:rsidR="00B46A4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336AC1">
        <w:rPr>
          <w:rFonts w:ascii="Times New Roman" w:hAnsi="Times New Roman" w:cs="Times New Roman"/>
          <w:sz w:val="24"/>
          <w:szCs w:val="24"/>
          <w:lang w:val="hr-HR"/>
        </w:rPr>
        <w:t>oj</w:t>
      </w:r>
      <w:proofErr w:type="spellEnd"/>
      <w:r w:rsidR="00336A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2B1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dana </w:t>
      </w:r>
      <w:r w:rsidR="00336AC1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B059B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282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F6907"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A3FC1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Z A K LJ U Č A K</w:t>
      </w: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F562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davanju suglasnosti </w:t>
      </w:r>
      <w:r w:rsidR="00DB059B">
        <w:rPr>
          <w:rFonts w:ascii="Times New Roman" w:hAnsi="Times New Roman" w:cs="Times New Roman"/>
          <w:b/>
          <w:sz w:val="24"/>
          <w:szCs w:val="24"/>
          <w:lang w:val="hr-HR"/>
        </w:rPr>
        <w:t>s projektom</w:t>
      </w:r>
      <w:r w:rsidR="00DE5B1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„PROJEKT BENZINSKE POSTAJE U OPĆINI PRIVLAKA S REKONSTRUKCIJO</w:t>
      </w:r>
      <w:r w:rsidR="00F90C0E">
        <w:rPr>
          <w:rFonts w:ascii="Times New Roman" w:hAnsi="Times New Roman" w:cs="Times New Roman"/>
          <w:b/>
          <w:sz w:val="24"/>
          <w:szCs w:val="24"/>
          <w:lang w:val="hr-HR"/>
        </w:rPr>
        <w:t>M DIJELA DRŽAVNE CESTE“</w:t>
      </w: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1. </w:t>
      </w:r>
    </w:p>
    <w:p w:rsidR="009A3FC1" w:rsidRDefault="00F90C0E" w:rsidP="00F90C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</w:t>
      </w:r>
      <w:r w:rsidR="00AB1675">
        <w:rPr>
          <w:rFonts w:ascii="Times New Roman" w:hAnsi="Times New Roman" w:cs="Times New Roman"/>
          <w:sz w:val="24"/>
          <w:szCs w:val="24"/>
          <w:lang w:val="hr-HR"/>
        </w:rPr>
        <w:t xml:space="preserve">pćine </w:t>
      </w:r>
      <w:proofErr w:type="spellStart"/>
      <w:r w:rsidR="00AB1675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AB1675">
        <w:rPr>
          <w:rFonts w:ascii="Times New Roman" w:hAnsi="Times New Roman" w:cs="Times New Roman"/>
          <w:sz w:val="24"/>
          <w:szCs w:val="24"/>
          <w:lang w:val="hr-HR"/>
        </w:rPr>
        <w:t xml:space="preserve"> daje suglasnost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projekt i projektn</w:t>
      </w:r>
      <w:r w:rsidR="00AB1675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rješenje sadržanim</w:t>
      </w:r>
      <w:r w:rsidR="00AB16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F90C0E">
        <w:rPr>
          <w:rFonts w:ascii="Times New Roman" w:hAnsi="Times New Roman" w:cs="Times New Roman"/>
          <w:sz w:val="24"/>
          <w:szCs w:val="24"/>
          <w:lang w:val="hr-HR"/>
        </w:rPr>
        <w:t>„PROJEKT BENZINSKE POSTAJE U OPĆINI PRIVLAKA S REKONSTRUKCIJOM DIJELA DRŽAVNE CESTE“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zajednička oznaka projekta: ZG 01-04-20, datum: prosinac 2020., glavni projektant: Žarko Vlahović, dipl.ing.arh., investitor: BATUR COMPANY D.O.O.,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Bristovačka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ulica 43,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Pridraga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Novigrad, OIB: 10869489048</w:t>
      </w:r>
      <w:r w:rsidR="00F5620B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:rsidR="009E0270" w:rsidRDefault="009E0270" w:rsidP="009A3F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9E0270" w:rsidRDefault="009E0270" w:rsidP="009E027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02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2. </w:t>
      </w:r>
    </w:p>
    <w:p w:rsidR="009E0270" w:rsidRDefault="009E0270" w:rsidP="00F90C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Ovaj Zaključak stupa na snagu </w:t>
      </w:r>
      <w:r w:rsidR="00113497">
        <w:rPr>
          <w:rFonts w:ascii="Times New Roman" w:hAnsi="Times New Roman" w:cs="Times New Roman"/>
          <w:sz w:val="24"/>
          <w:szCs w:val="24"/>
          <w:lang w:val="hr-HR"/>
        </w:rPr>
        <w:t>prvog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dana od dana objave, a objavit će se u Službenom glasniku Zadarske županije. </w:t>
      </w: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PREDSJEDNIK</w:t>
      </w:r>
      <w:r w:rsidR="008E12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E12ED" w:rsidRDefault="008E12ED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bookmarkStart w:id="0" w:name="_GoBack"/>
      <w:bookmarkEnd w:id="0"/>
      <w:proofErr w:type="spellEnd"/>
    </w:p>
    <w:p w:rsidR="009E0270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9A3FC1" w:rsidRDefault="00A1282A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90C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6AC1">
        <w:rPr>
          <w:rFonts w:ascii="Times New Roman" w:hAnsi="Times New Roman" w:cs="Times New Roman"/>
          <w:sz w:val="24"/>
          <w:szCs w:val="24"/>
          <w:lang w:val="hr-HR"/>
        </w:rPr>
        <w:t>302-01/21-01/4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6AC1">
        <w:rPr>
          <w:rFonts w:ascii="Times New Roman" w:hAnsi="Times New Roman" w:cs="Times New Roman"/>
          <w:sz w:val="24"/>
          <w:szCs w:val="24"/>
          <w:lang w:val="hr-HR"/>
        </w:rPr>
        <w:t>2198/28-01-21-2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="009E0270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36AC1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90C0E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sectPr w:rsidR="009E0270" w:rsidRPr="009A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7"/>
    <w:rsid w:val="00040B60"/>
    <w:rsid w:val="00113497"/>
    <w:rsid w:val="00191335"/>
    <w:rsid w:val="00301D55"/>
    <w:rsid w:val="00302B19"/>
    <w:rsid w:val="00336AC1"/>
    <w:rsid w:val="007F6907"/>
    <w:rsid w:val="008E12ED"/>
    <w:rsid w:val="008F7EB4"/>
    <w:rsid w:val="00915AAD"/>
    <w:rsid w:val="009A3FC1"/>
    <w:rsid w:val="009E0270"/>
    <w:rsid w:val="00A1282A"/>
    <w:rsid w:val="00AB1675"/>
    <w:rsid w:val="00B46A49"/>
    <w:rsid w:val="00CB6835"/>
    <w:rsid w:val="00D43274"/>
    <w:rsid w:val="00DB059B"/>
    <w:rsid w:val="00DE5B19"/>
    <w:rsid w:val="00F5620B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8</cp:revision>
  <cp:lastPrinted>2021-06-08T08:49:00Z</cp:lastPrinted>
  <dcterms:created xsi:type="dcterms:W3CDTF">2021-06-07T11:51:00Z</dcterms:created>
  <dcterms:modified xsi:type="dcterms:W3CDTF">2021-06-08T08:51:00Z</dcterms:modified>
</cp:coreProperties>
</file>