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9F" w:rsidRPr="00C0409F" w:rsidRDefault="00C0409F" w:rsidP="00C0409F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D0164" w:rsidRDefault="00322A20" w:rsidP="00322A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19. Odluke o uvjetima, načinu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 postupku gospodarenja nekretninama u vlasništvu Općine </w:t>
      </w:r>
      <w:proofErr w:type="spellStart"/>
      <w:r w:rsidRPr="00322A2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županije“, broj 19/13)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  05/18, 07/21),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na svojoj 2. sjednici održanoj dana </w:t>
      </w:r>
      <w:r w:rsidR="006D5EF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srpnja 2021., donijelo je</w:t>
      </w:r>
    </w:p>
    <w:p w:rsidR="00322A20" w:rsidRDefault="00322A20" w:rsidP="00322A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2A20" w:rsidRP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2A20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2A20">
        <w:rPr>
          <w:rFonts w:ascii="Times New Roman" w:hAnsi="Times New Roman" w:cs="Times New Roman"/>
          <w:b/>
          <w:sz w:val="24"/>
          <w:szCs w:val="24"/>
          <w:lang w:val="hr-HR"/>
        </w:rPr>
        <w:t>o davanju u zakup i utvrđivanju početne zakupnine za neizgrađeno građevinsko zemljište – pretežno poslovne namjene (K1)</w:t>
      </w:r>
    </w:p>
    <w:p w:rsid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2A20" w:rsidRDefault="00322A20" w:rsidP="00322A2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322A20" w:rsidRDefault="00322A20" w:rsidP="002A2B5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 ove Odluke pristupa se davanju u zakup neizgrađeno građevinsko zemljište</w:t>
      </w:r>
      <w:r w:rsidR="006D481C">
        <w:rPr>
          <w:rFonts w:ascii="Times New Roman" w:hAnsi="Times New Roman" w:cs="Times New Roman"/>
          <w:sz w:val="24"/>
          <w:szCs w:val="24"/>
          <w:lang w:val="hr-HR"/>
        </w:rPr>
        <w:t xml:space="preserve"> na razdoblje od 10 godina i utvrđuje se početna zakupnina koja se ima primjenjivati u postupku javno natječaja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i to slijedeće nekretnine oznake: </w:t>
      </w:r>
    </w:p>
    <w:p w:rsidR="002A2B58" w:rsidRDefault="005D1085" w:rsidP="005D10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D1085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5D1085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6766/14</w:t>
      </w:r>
      <w:r w:rsidR="002A2B58">
        <w:rPr>
          <w:rFonts w:ascii="Times New Roman" w:hAnsi="Times New Roman" w:cs="Times New Roman"/>
          <w:sz w:val="24"/>
          <w:szCs w:val="24"/>
          <w:lang w:val="hr-HR"/>
        </w:rPr>
        <w:t>, SABUNIKE, DEPONIJA, površine 1679 m2;</w:t>
      </w:r>
    </w:p>
    <w:p w:rsidR="00322A20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1392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16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1567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1600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1327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1378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1350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>
        <w:rPr>
          <w:rFonts w:ascii="Times New Roman" w:hAnsi="Times New Roman" w:cs="Times New Roman"/>
          <w:sz w:val="24"/>
          <w:szCs w:val="24"/>
          <w:lang w:val="hr-HR"/>
        </w:rPr>
        <w:t>1457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2A2B58" w:rsidRDefault="002A2B58" w:rsidP="002A2B5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A2B58" w:rsidRDefault="002A2B58" w:rsidP="002A2B5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 upisane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broj 1644 k.o.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u vlasništvu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za cijelo.</w:t>
      </w:r>
    </w:p>
    <w:p w:rsidR="002A2B58" w:rsidRDefault="002A2B58" w:rsidP="002A2B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A2B58" w:rsidRDefault="002A2B58" w:rsidP="002A2B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2A2B58" w:rsidRDefault="002A2B58" w:rsidP="002A2B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Početna </w:t>
      </w:r>
      <w:r w:rsidR="006D481C">
        <w:rPr>
          <w:rFonts w:ascii="Times New Roman" w:hAnsi="Times New Roman" w:cs="Times New Roman"/>
          <w:sz w:val="24"/>
          <w:szCs w:val="24"/>
          <w:lang w:val="hr-HR"/>
        </w:rPr>
        <w:t>zakupnina na nekretnine utvrđuje se kako slijedi:</w:t>
      </w:r>
    </w:p>
    <w:p w:rsidR="006D481C" w:rsidRPr="00811BD7" w:rsidRDefault="006D481C" w:rsidP="00EA6D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. 6766/14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920,98 kn/mj. ili 11.051,74 kn/god. ili 110.517,36 kn/10 godina</w:t>
      </w:r>
      <w:r w:rsidR="002F11F1">
        <w:rPr>
          <w:rFonts w:ascii="Times New Roman" w:hAnsi="Times New Roman" w:cs="Times New Roman"/>
          <w:sz w:val="24"/>
          <w:szCs w:val="24"/>
          <w:lang w:val="hr-HR"/>
        </w:rPr>
        <w:t>, a temeljem procjembenog elaborata 03-05-2021 iz svibnja 2021.,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D481C" w:rsidRDefault="006D481C" w:rsidP="006124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6766/15 k.o.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ili 763,55 kn/mj. ili 9.162,61 kn/god.</w:t>
      </w:r>
      <w:r w:rsidR="00811BD7">
        <w:rPr>
          <w:rFonts w:ascii="Times New Roman" w:hAnsi="Times New Roman" w:cs="Times New Roman"/>
          <w:sz w:val="24"/>
          <w:szCs w:val="24"/>
          <w:lang w:val="hr-HR"/>
        </w:rPr>
        <w:t xml:space="preserve"> ili 91.626,06 kn/10 godina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-05-2021 iz svibnja 2021., izrađenog po stalnom sudskom vještaku za graditeljstvo i procjene nekretnina Dražen Knežević, struč.spec.ing.aedif.</w:t>
      </w:r>
      <w:r w:rsid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Default="00811BD7" w:rsidP="006124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16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>859,54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>
        <w:rPr>
          <w:rFonts w:ascii="Times New Roman" w:hAnsi="Times New Roman" w:cs="Times New Roman"/>
          <w:sz w:val="24"/>
          <w:szCs w:val="24"/>
          <w:lang w:val="hr-HR"/>
        </w:rPr>
        <w:t>10.314,51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hr-HR"/>
        </w:rPr>
        <w:t>n/god. i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li </w:t>
      </w:r>
      <w:r>
        <w:rPr>
          <w:rFonts w:ascii="Times New Roman" w:hAnsi="Times New Roman" w:cs="Times New Roman"/>
          <w:sz w:val="24"/>
          <w:szCs w:val="24"/>
          <w:lang w:val="hr-HR"/>
        </w:rPr>
        <w:t>10.314,51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05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-05-2021 iz svibnja 2021., izrađenog po stalnom sudskom vještaku za graditeljstvo i procjene nekretnina Dražen Knežević, struč.spec.ing.aedif.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Pr="00811BD7" w:rsidRDefault="00811BD7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17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</w:t>
      </w:r>
      <w:r>
        <w:rPr>
          <w:rFonts w:ascii="Times New Roman" w:hAnsi="Times New Roman" w:cs="Times New Roman"/>
          <w:sz w:val="24"/>
          <w:szCs w:val="24"/>
          <w:lang w:val="hr-HR"/>
        </w:rPr>
        <w:t>53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>840,17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>
        <w:rPr>
          <w:rFonts w:ascii="Times New Roman" w:hAnsi="Times New Roman" w:cs="Times New Roman"/>
          <w:sz w:val="24"/>
          <w:szCs w:val="24"/>
          <w:lang w:val="hr-HR"/>
        </w:rPr>
        <w:t>10.082,03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>
        <w:rPr>
          <w:rFonts w:ascii="Times New Roman" w:hAnsi="Times New Roman" w:cs="Times New Roman"/>
          <w:sz w:val="24"/>
          <w:szCs w:val="24"/>
          <w:lang w:val="hr-HR"/>
        </w:rPr>
        <w:t>100.820,33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-05-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iz svibnja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Pr="00811BD7" w:rsidRDefault="00811BD7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>727,90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>
        <w:rPr>
          <w:rFonts w:ascii="Times New Roman" w:hAnsi="Times New Roman" w:cs="Times New Roman"/>
          <w:sz w:val="24"/>
          <w:szCs w:val="24"/>
          <w:lang w:val="hr-HR"/>
        </w:rPr>
        <w:t>8.734,75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>
        <w:rPr>
          <w:rFonts w:ascii="Times New Roman" w:hAnsi="Times New Roman" w:cs="Times New Roman"/>
          <w:sz w:val="24"/>
          <w:szCs w:val="24"/>
          <w:lang w:val="hr-HR"/>
        </w:rPr>
        <w:t>87.347,55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-05-2021 iz svibnja 2021.,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Default="00811BD7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>
        <w:rPr>
          <w:rFonts w:ascii="Times New Roman" w:hAnsi="Times New Roman" w:cs="Times New Roman"/>
          <w:sz w:val="24"/>
          <w:szCs w:val="24"/>
          <w:lang w:val="hr-HR"/>
        </w:rPr>
        <w:t>755,87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>
        <w:rPr>
          <w:rFonts w:ascii="Times New Roman" w:hAnsi="Times New Roman" w:cs="Times New Roman"/>
          <w:sz w:val="24"/>
          <w:szCs w:val="24"/>
          <w:lang w:val="hr-HR"/>
        </w:rPr>
        <w:t>9.070,45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>
        <w:rPr>
          <w:rFonts w:ascii="Times New Roman" w:hAnsi="Times New Roman" w:cs="Times New Roman"/>
          <w:sz w:val="24"/>
          <w:szCs w:val="24"/>
          <w:lang w:val="hr-HR"/>
        </w:rPr>
        <w:t>90.704,54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-05-2021 iz svibnja 2021.,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Pr="00FD672C" w:rsidRDefault="00612404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. 6766/21 k.o. 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iznosi: 0,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56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kn/m2/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757,16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9.085,95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90.859,48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kn/10 godina, a temeljem procjembenog elaborata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-2021 iz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2021., izrađenog po stalnom sudskom vještaku za graditeljstvo i procjene nekretnina Dražen Knežević, struč.spec.ing.aedif</w:t>
      </w:r>
      <w:r w:rsidR="00FD672C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12404" w:rsidRPr="00FD672C" w:rsidRDefault="00612404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. 6766/22 k.o. 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iznosi: 0,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56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kn/m2/</w:t>
      </w:r>
      <w:proofErr w:type="spellStart"/>
      <w:r w:rsidRPr="00FD672C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817,17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9.806,09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98.060,93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kn/10 godina, a temeljem procjembenog elaborata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-2021 iz </w:t>
      </w:r>
      <w:r w:rsidR="00FD672C" w:rsidRPr="00FD672C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Pr="00FD672C">
        <w:rPr>
          <w:rFonts w:ascii="Times New Roman" w:hAnsi="Times New Roman" w:cs="Times New Roman"/>
          <w:sz w:val="24"/>
          <w:szCs w:val="24"/>
          <w:lang w:val="hr-HR"/>
        </w:rPr>
        <w:t xml:space="preserve"> 2021., izrađenog po stalnom sudskom vještaku za graditeljstvo i procjene nekretnina Dražen Knežević, struč.spec.ing.aedif</w:t>
      </w:r>
      <w:r w:rsidR="00FD672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12404" w:rsidRDefault="00612404" w:rsidP="00612404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Članak 3. 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</w:t>
      </w:r>
      <w:r w:rsidR="00C0409F">
        <w:rPr>
          <w:rFonts w:ascii="Times New Roman" w:hAnsi="Times New Roman" w:cs="Times New Roman"/>
          <w:sz w:val="24"/>
          <w:szCs w:val="24"/>
          <w:lang w:val="hr-HR"/>
        </w:rPr>
        <w:t>osmog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dana od dana objave, a objaviti će se u „Službenom glasniku Zadarske županije“. 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PREDSJEDNIK</w:t>
      </w: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6D5EF6">
        <w:rPr>
          <w:rFonts w:ascii="Times New Roman" w:hAnsi="Times New Roman" w:cs="Times New Roman"/>
          <w:sz w:val="24"/>
          <w:szCs w:val="24"/>
          <w:lang w:val="hr-HR"/>
        </w:rPr>
        <w:t>372-03/2101/4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6D5EF6">
        <w:rPr>
          <w:rFonts w:ascii="Times New Roman" w:hAnsi="Times New Roman" w:cs="Times New Roman"/>
          <w:sz w:val="24"/>
          <w:szCs w:val="24"/>
          <w:lang w:val="hr-HR"/>
        </w:rPr>
        <w:t>2198/28-01-21-1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D5EF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srpnja 2021.</w:t>
      </w:r>
    </w:p>
    <w:p w:rsidR="001274FC" w:rsidRDefault="001274FC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74FC" w:rsidRDefault="001274FC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74FC" w:rsidRDefault="001274FC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74FC" w:rsidRDefault="001274FC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74FC" w:rsidRDefault="001274FC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12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DA5"/>
    <w:multiLevelType w:val="hybridMultilevel"/>
    <w:tmpl w:val="95DA4106"/>
    <w:lvl w:ilvl="0" w:tplc="F8C65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B"/>
    <w:rsid w:val="000456C7"/>
    <w:rsid w:val="001274FC"/>
    <w:rsid w:val="0028479E"/>
    <w:rsid w:val="002A2B58"/>
    <w:rsid w:val="002D0164"/>
    <w:rsid w:val="002F11F1"/>
    <w:rsid w:val="00322A20"/>
    <w:rsid w:val="004A7AB0"/>
    <w:rsid w:val="004B7F74"/>
    <w:rsid w:val="005D1085"/>
    <w:rsid w:val="00610733"/>
    <w:rsid w:val="00612404"/>
    <w:rsid w:val="006D481C"/>
    <w:rsid w:val="006D5EF6"/>
    <w:rsid w:val="006E1840"/>
    <w:rsid w:val="00723EDA"/>
    <w:rsid w:val="00811BD7"/>
    <w:rsid w:val="0081548A"/>
    <w:rsid w:val="00914F88"/>
    <w:rsid w:val="00AE6FFB"/>
    <w:rsid w:val="00B062C9"/>
    <w:rsid w:val="00BE7B3A"/>
    <w:rsid w:val="00C0409F"/>
    <w:rsid w:val="00D23255"/>
    <w:rsid w:val="00E17533"/>
    <w:rsid w:val="00FA71E0"/>
    <w:rsid w:val="00FB5D7E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5</cp:revision>
  <cp:lastPrinted>2021-06-28T05:46:00Z</cp:lastPrinted>
  <dcterms:created xsi:type="dcterms:W3CDTF">2021-07-07T07:22:00Z</dcterms:created>
  <dcterms:modified xsi:type="dcterms:W3CDTF">2021-07-07T09:04:00Z</dcterms:modified>
</cp:coreProperties>
</file>