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A5" w:rsidRDefault="00B91FA5" w:rsidP="00B91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34. Zakona o lokalnoj područnoj (regionalnoj) samoupravi („NN“ broj: 33/01, 60/01-vjerodostojno tumačenje, 129/05, 109/07, 125/08, 36/09, 150/11, 144/12, 19/13, 137/15, 123/17,98/19,144/20) članka 35. Statuta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(„službeni glasnik Zadarske županije“ 05/18 i 07/21), na svojoj </w:t>
      </w:r>
      <w:proofErr w:type="spellStart"/>
      <w:r>
        <w:rPr>
          <w:sz w:val="24"/>
          <w:szCs w:val="24"/>
        </w:rPr>
        <w:t>konstituirajućoj</w:t>
      </w:r>
      <w:proofErr w:type="spellEnd"/>
      <w:r>
        <w:rPr>
          <w:sz w:val="24"/>
          <w:szCs w:val="24"/>
        </w:rPr>
        <w:t xml:space="preserve"> sjednici, održanoj dana </w:t>
      </w:r>
      <w:r w:rsidR="00955FD0">
        <w:rPr>
          <w:sz w:val="24"/>
          <w:szCs w:val="24"/>
        </w:rPr>
        <w:t>07</w:t>
      </w:r>
      <w:r>
        <w:rPr>
          <w:sz w:val="24"/>
          <w:szCs w:val="24"/>
        </w:rPr>
        <w:t>. lipnja 20</w:t>
      </w:r>
      <w:r w:rsidR="00955FD0">
        <w:rPr>
          <w:sz w:val="24"/>
          <w:szCs w:val="24"/>
        </w:rPr>
        <w:t>21</w:t>
      </w:r>
      <w:r>
        <w:rPr>
          <w:sz w:val="24"/>
          <w:szCs w:val="24"/>
        </w:rPr>
        <w:t xml:space="preserve">.g.     d o n o s i </w:t>
      </w:r>
    </w:p>
    <w:p w:rsidR="00B91FA5" w:rsidRDefault="00B91FA5" w:rsidP="00B91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B91FA5" w:rsidRDefault="00B91FA5" w:rsidP="00B91FA5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predsjednika Općinskog vijeća</w:t>
      </w:r>
    </w:p>
    <w:p w:rsidR="00B91FA5" w:rsidRDefault="00B91FA5" w:rsidP="00B91F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Općine </w:t>
      </w:r>
      <w:proofErr w:type="spellStart"/>
      <w:r>
        <w:rPr>
          <w:sz w:val="24"/>
          <w:szCs w:val="24"/>
        </w:rPr>
        <w:t>Privlaka</w:t>
      </w:r>
      <w:proofErr w:type="spellEnd"/>
    </w:p>
    <w:p w:rsidR="00B91FA5" w:rsidRDefault="00B91FA5" w:rsidP="00B91FA5">
      <w:pPr>
        <w:jc w:val="center"/>
        <w:rPr>
          <w:sz w:val="24"/>
          <w:szCs w:val="24"/>
        </w:rPr>
      </w:pPr>
    </w:p>
    <w:p w:rsidR="00B91FA5" w:rsidRDefault="00B91FA5" w:rsidP="00B91FA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B91FA5" w:rsidRDefault="00B91FA5" w:rsidP="00B91F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NIKICA BEGONJA, bira se za predsjednika Općinskog vijeća općine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.</w:t>
      </w:r>
    </w:p>
    <w:p w:rsidR="00B91FA5" w:rsidRDefault="00B91FA5" w:rsidP="00B91FA5">
      <w:pPr>
        <w:pStyle w:val="Odlomakpopisa"/>
        <w:rPr>
          <w:sz w:val="24"/>
          <w:szCs w:val="24"/>
        </w:rPr>
      </w:pPr>
    </w:p>
    <w:p w:rsidR="00B91FA5" w:rsidRDefault="00B91FA5" w:rsidP="00B91FA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B91FA5" w:rsidRDefault="00B91FA5" w:rsidP="00B91FA5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B91FA5" w:rsidRDefault="00B91FA5" w:rsidP="00B91FA5">
      <w:pPr>
        <w:ind w:firstLine="360"/>
        <w:rPr>
          <w:sz w:val="24"/>
          <w:szCs w:val="24"/>
        </w:rPr>
      </w:pPr>
    </w:p>
    <w:p w:rsidR="00B91FA5" w:rsidRDefault="00B91FA5" w:rsidP="00B91FA5">
      <w:pPr>
        <w:ind w:firstLine="360"/>
        <w:rPr>
          <w:sz w:val="24"/>
          <w:szCs w:val="24"/>
        </w:rPr>
      </w:pPr>
    </w:p>
    <w:p w:rsidR="00B91FA5" w:rsidRDefault="00B91FA5" w:rsidP="00B91FA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KLASA: 023-01/21-01/05 </w:t>
      </w:r>
    </w:p>
    <w:p w:rsidR="00B91FA5" w:rsidRDefault="00B91FA5" w:rsidP="00B91FA5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2198/28-01-21-7</w:t>
      </w:r>
    </w:p>
    <w:p w:rsidR="00B91FA5" w:rsidRDefault="00B91FA5" w:rsidP="00B91FA5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, 07. lipnja 2021.g.</w:t>
      </w:r>
    </w:p>
    <w:p w:rsidR="00B91FA5" w:rsidRDefault="00B91FA5" w:rsidP="001A0820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820">
        <w:rPr>
          <w:sz w:val="24"/>
          <w:szCs w:val="24"/>
        </w:rPr>
        <w:t>Predsjedavajući</w:t>
      </w:r>
    </w:p>
    <w:p w:rsidR="001A0820" w:rsidRDefault="001A0820" w:rsidP="001A0820">
      <w:pPr>
        <w:spacing w:line="240" w:lineRule="auto"/>
        <w:ind w:firstLine="360"/>
        <w:rPr>
          <w:sz w:val="24"/>
          <w:szCs w:val="24"/>
        </w:rPr>
      </w:pPr>
    </w:p>
    <w:p w:rsidR="001A0820" w:rsidRDefault="001A0820" w:rsidP="001A0820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002D6">
        <w:rPr>
          <w:sz w:val="24"/>
          <w:szCs w:val="24"/>
        </w:rPr>
        <w:t>dr.sc</w:t>
      </w:r>
      <w:proofErr w:type="spellEnd"/>
      <w:r w:rsidR="004002D6">
        <w:rPr>
          <w:sz w:val="24"/>
          <w:szCs w:val="24"/>
        </w:rPr>
        <w:t xml:space="preserve">. </w:t>
      </w:r>
      <w:r>
        <w:rPr>
          <w:sz w:val="24"/>
          <w:szCs w:val="24"/>
        </w:rPr>
        <w:t>Luka Grbić</w:t>
      </w:r>
    </w:p>
    <w:p w:rsidR="00B91FA5" w:rsidRDefault="00B91FA5" w:rsidP="00B91FA5">
      <w:pPr>
        <w:jc w:val="center"/>
        <w:rPr>
          <w:sz w:val="24"/>
          <w:szCs w:val="24"/>
        </w:rPr>
      </w:pPr>
      <w:bookmarkStart w:id="0" w:name="_GoBack"/>
      <w:bookmarkEnd w:id="0"/>
    </w:p>
    <w:p w:rsidR="00B91FA5" w:rsidRDefault="00B91FA5" w:rsidP="00B91FA5">
      <w:pPr>
        <w:jc w:val="center"/>
        <w:rPr>
          <w:sz w:val="24"/>
          <w:szCs w:val="24"/>
        </w:rPr>
      </w:pPr>
    </w:p>
    <w:p w:rsidR="00B91FA5" w:rsidRDefault="00B91FA5" w:rsidP="00B91FA5">
      <w:pPr>
        <w:jc w:val="center"/>
        <w:rPr>
          <w:sz w:val="24"/>
          <w:szCs w:val="24"/>
        </w:rPr>
      </w:pPr>
    </w:p>
    <w:sectPr w:rsidR="00B9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64A"/>
    <w:multiLevelType w:val="hybridMultilevel"/>
    <w:tmpl w:val="FE8E4080"/>
    <w:lvl w:ilvl="0" w:tplc="30324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5"/>
    <w:rsid w:val="00100EDE"/>
    <w:rsid w:val="001A0820"/>
    <w:rsid w:val="004002D6"/>
    <w:rsid w:val="00955FD0"/>
    <w:rsid w:val="00B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2021-06-07T12:28:00Z</dcterms:created>
  <dcterms:modified xsi:type="dcterms:W3CDTF">2021-06-08T10:32:00Z</dcterms:modified>
</cp:coreProperties>
</file>