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16" w:rsidRDefault="00B84E4E" w:rsidP="00393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E4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(»Narodne novine« broj 33/01, 60/01, 129/05, 109/07, 125/08, 36/09, 150/11, 144/12, 19/13, 135/15</w:t>
      </w:r>
      <w:r w:rsidR="002F227F">
        <w:rPr>
          <w:rFonts w:ascii="Times New Roman" w:hAnsi="Times New Roman" w:cs="Times New Roman"/>
          <w:sz w:val="24"/>
          <w:szCs w:val="24"/>
        </w:rPr>
        <w:t xml:space="preserve">, </w:t>
      </w:r>
      <w:r w:rsidRPr="00B84E4E">
        <w:rPr>
          <w:rFonts w:ascii="Times New Roman" w:hAnsi="Times New Roman" w:cs="Times New Roman"/>
          <w:sz w:val="24"/>
          <w:szCs w:val="24"/>
        </w:rPr>
        <w:t>123/17</w:t>
      </w:r>
      <w:r w:rsidR="00935E11">
        <w:rPr>
          <w:rFonts w:ascii="Times New Roman" w:hAnsi="Times New Roman" w:cs="Times New Roman"/>
          <w:sz w:val="24"/>
          <w:szCs w:val="24"/>
        </w:rPr>
        <w:t>,</w:t>
      </w:r>
      <w:r w:rsidR="002F227F">
        <w:rPr>
          <w:rFonts w:ascii="Times New Roman" w:hAnsi="Times New Roman" w:cs="Times New Roman"/>
          <w:sz w:val="24"/>
          <w:szCs w:val="24"/>
        </w:rPr>
        <w:t xml:space="preserve"> 98/19</w:t>
      </w:r>
      <w:r w:rsidR="00935E11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B84E4E">
        <w:rPr>
          <w:rFonts w:ascii="Times New Roman" w:hAnsi="Times New Roman" w:cs="Times New Roman"/>
          <w:sz w:val="24"/>
          <w:szCs w:val="24"/>
        </w:rPr>
        <w:t>), članka 2</w:t>
      </w:r>
      <w:r w:rsidR="00ED27DD">
        <w:rPr>
          <w:rFonts w:ascii="Times New Roman" w:hAnsi="Times New Roman" w:cs="Times New Roman"/>
          <w:sz w:val="24"/>
          <w:szCs w:val="24"/>
        </w:rPr>
        <w:t>0</w:t>
      </w:r>
      <w:r w:rsidRPr="00B84E4E">
        <w:rPr>
          <w:rFonts w:ascii="Times New Roman" w:hAnsi="Times New Roman" w:cs="Times New Roman"/>
          <w:sz w:val="24"/>
          <w:szCs w:val="24"/>
        </w:rPr>
        <w:t>. Zakona o održivom gospodarenju otpadom (»Narodne novine« broj 94/13, 73/17</w:t>
      </w:r>
      <w:r w:rsidR="002F227F">
        <w:rPr>
          <w:rFonts w:ascii="Times New Roman" w:hAnsi="Times New Roman" w:cs="Times New Roman"/>
          <w:sz w:val="24"/>
          <w:szCs w:val="24"/>
        </w:rPr>
        <w:t xml:space="preserve">, </w:t>
      </w:r>
      <w:r w:rsidR="00ED27DD">
        <w:rPr>
          <w:rFonts w:ascii="Times New Roman" w:hAnsi="Times New Roman" w:cs="Times New Roman"/>
          <w:sz w:val="24"/>
          <w:szCs w:val="24"/>
        </w:rPr>
        <w:t>14/19</w:t>
      </w:r>
      <w:r w:rsidR="002F227F">
        <w:rPr>
          <w:rFonts w:ascii="Times New Roman" w:hAnsi="Times New Roman" w:cs="Times New Roman"/>
          <w:sz w:val="24"/>
          <w:szCs w:val="24"/>
        </w:rPr>
        <w:t xml:space="preserve"> i 98/19</w:t>
      </w:r>
      <w:r w:rsidRPr="00B84E4E">
        <w:rPr>
          <w:rFonts w:ascii="Times New Roman" w:hAnsi="Times New Roman" w:cs="Times New Roman"/>
          <w:sz w:val="24"/>
          <w:szCs w:val="24"/>
        </w:rPr>
        <w:t xml:space="preserve">) i članka 30. Statuta Općine Privlaka („Službeni glasnik Zadarske županije“, broj </w:t>
      </w:r>
      <w:r w:rsidR="002854BA">
        <w:rPr>
          <w:rFonts w:ascii="Times New Roman" w:hAnsi="Times New Roman" w:cs="Times New Roman"/>
          <w:sz w:val="24"/>
          <w:szCs w:val="24"/>
        </w:rPr>
        <w:t>15/18</w:t>
      </w:r>
      <w:r w:rsidRPr="00B84E4E">
        <w:rPr>
          <w:rFonts w:ascii="Times New Roman" w:hAnsi="Times New Roman" w:cs="Times New Roman"/>
          <w:sz w:val="24"/>
          <w:szCs w:val="24"/>
        </w:rPr>
        <w:t xml:space="preserve">) Općinsko vijeće Općine Privlaka na </w:t>
      </w:r>
      <w:r w:rsidR="00155191">
        <w:rPr>
          <w:rFonts w:ascii="Times New Roman" w:hAnsi="Times New Roman" w:cs="Times New Roman"/>
          <w:sz w:val="24"/>
          <w:szCs w:val="24"/>
        </w:rPr>
        <w:t>37</w:t>
      </w:r>
      <w:r w:rsidRPr="00B84E4E">
        <w:rPr>
          <w:rFonts w:ascii="Times New Roman" w:hAnsi="Times New Roman" w:cs="Times New Roman"/>
          <w:sz w:val="24"/>
          <w:szCs w:val="24"/>
        </w:rPr>
        <w:t>. sjednici održanoj dana</w:t>
      </w:r>
      <w:r w:rsidR="000000E4">
        <w:rPr>
          <w:rFonts w:ascii="Times New Roman" w:hAnsi="Times New Roman" w:cs="Times New Roman"/>
          <w:sz w:val="24"/>
          <w:szCs w:val="24"/>
        </w:rPr>
        <w:t xml:space="preserve"> </w:t>
      </w:r>
      <w:r w:rsidR="00155191">
        <w:rPr>
          <w:rFonts w:ascii="Times New Roman" w:hAnsi="Times New Roman" w:cs="Times New Roman"/>
          <w:sz w:val="24"/>
          <w:szCs w:val="24"/>
        </w:rPr>
        <w:t>25</w:t>
      </w:r>
      <w:r w:rsidR="000000E4">
        <w:rPr>
          <w:rFonts w:ascii="Times New Roman" w:hAnsi="Times New Roman" w:cs="Times New Roman"/>
          <w:sz w:val="24"/>
          <w:szCs w:val="24"/>
        </w:rPr>
        <w:t>.</w:t>
      </w:r>
      <w:r w:rsidR="00155191">
        <w:rPr>
          <w:rFonts w:ascii="Times New Roman" w:hAnsi="Times New Roman" w:cs="Times New Roman"/>
          <w:sz w:val="24"/>
          <w:szCs w:val="24"/>
        </w:rPr>
        <w:t>veljače</w:t>
      </w:r>
      <w:r w:rsidR="000000E4">
        <w:rPr>
          <w:rFonts w:ascii="Times New Roman" w:hAnsi="Times New Roman" w:cs="Times New Roman"/>
          <w:sz w:val="24"/>
          <w:szCs w:val="24"/>
        </w:rPr>
        <w:t xml:space="preserve"> </w:t>
      </w:r>
      <w:r w:rsidRPr="00B84E4E">
        <w:rPr>
          <w:rFonts w:ascii="Times New Roman" w:hAnsi="Times New Roman" w:cs="Times New Roman"/>
          <w:sz w:val="24"/>
          <w:szCs w:val="24"/>
        </w:rPr>
        <w:t>20</w:t>
      </w:r>
      <w:r w:rsidR="00935E11">
        <w:rPr>
          <w:rFonts w:ascii="Times New Roman" w:hAnsi="Times New Roman" w:cs="Times New Roman"/>
          <w:sz w:val="24"/>
          <w:szCs w:val="24"/>
        </w:rPr>
        <w:t>21</w:t>
      </w:r>
      <w:r w:rsidRPr="00B84E4E">
        <w:rPr>
          <w:rFonts w:ascii="Times New Roman" w:hAnsi="Times New Roman" w:cs="Times New Roman"/>
          <w:sz w:val="24"/>
          <w:szCs w:val="24"/>
        </w:rPr>
        <w:t>. godine donijelo je:</w:t>
      </w:r>
    </w:p>
    <w:p w:rsidR="00B84E4E" w:rsidRDefault="00B84E4E" w:rsidP="00B84E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4E4E" w:rsidRPr="00B84E4E" w:rsidRDefault="00B84E4E" w:rsidP="00B84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4E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B84E4E" w:rsidRDefault="00B84E4E" w:rsidP="00603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4E">
        <w:rPr>
          <w:rFonts w:ascii="Times New Roman" w:hAnsi="Times New Roman" w:cs="Times New Roman"/>
          <w:b/>
          <w:sz w:val="24"/>
          <w:szCs w:val="24"/>
        </w:rPr>
        <w:t xml:space="preserve">O prihvaćanju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84E4E">
        <w:rPr>
          <w:rFonts w:ascii="Times New Roman" w:hAnsi="Times New Roman" w:cs="Times New Roman"/>
          <w:b/>
          <w:sz w:val="24"/>
          <w:szCs w:val="24"/>
        </w:rPr>
        <w:t>zvješća o provedbi Plana gospodarenja otpadom</w:t>
      </w:r>
    </w:p>
    <w:p w:rsidR="004A29D6" w:rsidRDefault="004A29D6" w:rsidP="00603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4E" w:rsidRDefault="0020406B" w:rsidP="00B84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84E4E" w:rsidRDefault="00B84E4E" w:rsidP="00081C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Izvješće o provedbi Plana gospodarenj</w:t>
      </w:r>
      <w:r w:rsidR="00935E11">
        <w:rPr>
          <w:rFonts w:ascii="Times New Roman" w:hAnsi="Times New Roman" w:cs="Times New Roman"/>
          <w:sz w:val="24"/>
          <w:szCs w:val="24"/>
        </w:rPr>
        <w:t>a</w:t>
      </w:r>
      <w:r w:rsidR="00835343">
        <w:rPr>
          <w:rFonts w:ascii="Times New Roman" w:hAnsi="Times New Roman" w:cs="Times New Roman"/>
          <w:sz w:val="24"/>
          <w:szCs w:val="24"/>
        </w:rPr>
        <w:t xml:space="preserve"> otpadom Općine Privlaka za 2020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20406B" w:rsidRPr="004A29D6" w:rsidRDefault="0020406B" w:rsidP="0020406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A29D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0406B" w:rsidRDefault="0020406B" w:rsidP="002040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osmog dana od dana objave, te će se objaviti u „Službenom glasniku Zadarske županije“</w:t>
      </w:r>
      <w:r w:rsidR="004A29D6">
        <w:rPr>
          <w:rFonts w:ascii="Times New Roman" w:hAnsi="Times New Roman" w:cs="Times New Roman"/>
          <w:sz w:val="24"/>
          <w:szCs w:val="24"/>
        </w:rPr>
        <w:t xml:space="preserve"> i na službenim internetskim stranicama Općine Privlaka.</w:t>
      </w:r>
    </w:p>
    <w:p w:rsidR="00B84E4E" w:rsidRDefault="00B84E4E" w:rsidP="00B84E4E">
      <w:pPr>
        <w:rPr>
          <w:rFonts w:ascii="Times New Roman" w:hAnsi="Times New Roman" w:cs="Times New Roman"/>
          <w:sz w:val="24"/>
          <w:szCs w:val="24"/>
        </w:rPr>
      </w:pPr>
    </w:p>
    <w:p w:rsidR="00B84E4E" w:rsidRDefault="00B84E4E" w:rsidP="0060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55191">
        <w:rPr>
          <w:rFonts w:ascii="Times New Roman" w:hAnsi="Times New Roman" w:cs="Times New Roman"/>
          <w:sz w:val="24"/>
          <w:szCs w:val="24"/>
        </w:rPr>
        <w:t>351-01/21-01/02</w:t>
      </w:r>
    </w:p>
    <w:p w:rsidR="00B84E4E" w:rsidRDefault="00B84E4E" w:rsidP="0060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55191">
        <w:rPr>
          <w:rFonts w:ascii="Times New Roman" w:hAnsi="Times New Roman" w:cs="Times New Roman"/>
          <w:sz w:val="24"/>
          <w:szCs w:val="24"/>
        </w:rPr>
        <w:t>2198/28-01-21-2</w:t>
      </w:r>
    </w:p>
    <w:p w:rsidR="00B84E4E" w:rsidRDefault="00B84E4E" w:rsidP="0060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</w:t>
      </w:r>
      <w:r w:rsidR="00155191">
        <w:rPr>
          <w:rFonts w:ascii="Times New Roman" w:hAnsi="Times New Roman" w:cs="Times New Roman"/>
          <w:sz w:val="24"/>
          <w:szCs w:val="24"/>
        </w:rPr>
        <w:t xml:space="preserve"> 25. </w:t>
      </w:r>
      <w:r w:rsidR="008B1209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155191">
        <w:rPr>
          <w:rFonts w:ascii="Times New Roman" w:hAnsi="Times New Roman" w:cs="Times New Roman"/>
          <w:sz w:val="24"/>
          <w:szCs w:val="24"/>
        </w:rPr>
        <w:t>eljače 2021.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000E4" w:rsidRDefault="000000E4" w:rsidP="00603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E4" w:rsidRDefault="000000E4" w:rsidP="00081C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B84E4E" w:rsidRDefault="00B84E4E" w:rsidP="00081C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B84E4E" w:rsidRDefault="00B84E4E" w:rsidP="00081C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B84E4E" w:rsidRPr="00B84E4E" w:rsidRDefault="00B84E4E" w:rsidP="00081C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</w:t>
      </w:r>
      <w:r w:rsidR="000000E4">
        <w:rPr>
          <w:rFonts w:ascii="Times New Roman" w:hAnsi="Times New Roman" w:cs="Times New Roman"/>
          <w:sz w:val="24"/>
          <w:szCs w:val="24"/>
        </w:rPr>
        <w:t>a</w:t>
      </w:r>
    </w:p>
    <w:sectPr w:rsidR="00B84E4E" w:rsidRPr="00B8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4E"/>
    <w:rsid w:val="000000E4"/>
    <w:rsid w:val="00081C2E"/>
    <w:rsid w:val="00155191"/>
    <w:rsid w:val="0020406B"/>
    <w:rsid w:val="002854BA"/>
    <w:rsid w:val="002F227F"/>
    <w:rsid w:val="00302D91"/>
    <w:rsid w:val="00393B33"/>
    <w:rsid w:val="003F422F"/>
    <w:rsid w:val="004A29D6"/>
    <w:rsid w:val="005F1726"/>
    <w:rsid w:val="006031B1"/>
    <w:rsid w:val="00715016"/>
    <w:rsid w:val="00835343"/>
    <w:rsid w:val="00892C1E"/>
    <w:rsid w:val="008B1209"/>
    <w:rsid w:val="00935E11"/>
    <w:rsid w:val="00A36BE7"/>
    <w:rsid w:val="00B84E4E"/>
    <w:rsid w:val="00D00626"/>
    <w:rsid w:val="00E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AB3D-FB73-4E56-A244-A2F08940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2021-02-22T08:13:00Z</dcterms:created>
  <dcterms:modified xsi:type="dcterms:W3CDTF">2021-02-26T11:09:00Z</dcterms:modified>
</cp:coreProperties>
</file>