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16" w:rsidRPr="00247416" w:rsidRDefault="00247416" w:rsidP="00247416">
      <w:pPr>
        <w:spacing w:after="4" w:line="235" w:lineRule="auto"/>
        <w:ind w:left="1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  <w:r w:rsidRPr="0024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              </w:t>
      </w:r>
      <w:r w:rsidRPr="0024741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drawing>
          <wp:inline distT="0" distB="0" distL="0" distR="0" wp14:anchorId="0724F125" wp14:editId="2F43BBBC">
            <wp:extent cx="552450" cy="685800"/>
            <wp:effectExtent l="0" t="0" r="0" b="0"/>
            <wp:docPr id="3" name="Slika 3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16" w:rsidRPr="00247416" w:rsidRDefault="00247416" w:rsidP="00247416">
      <w:pPr>
        <w:spacing w:after="4" w:line="235" w:lineRule="auto"/>
        <w:ind w:left="1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  <w:r w:rsidRPr="0024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REPUBLIKA HRVATSKA</w:t>
      </w:r>
    </w:p>
    <w:p w:rsidR="00247416" w:rsidRPr="00247416" w:rsidRDefault="00247416" w:rsidP="00247416">
      <w:pPr>
        <w:spacing w:after="4" w:line="235" w:lineRule="auto"/>
        <w:ind w:left="1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  <w:r w:rsidRPr="0024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   ZADARSKA ŽUPANIJA</w:t>
      </w:r>
    </w:p>
    <w:p w:rsidR="00247416" w:rsidRPr="00247416" w:rsidRDefault="00247416" w:rsidP="00247416">
      <w:pPr>
        <w:spacing w:after="4" w:line="235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24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   </w:t>
      </w:r>
      <w:r w:rsidRPr="0024741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drawing>
          <wp:inline distT="0" distB="0" distL="0" distR="0" wp14:anchorId="5485E3FA" wp14:editId="2F87CF01">
            <wp:extent cx="180975" cy="228600"/>
            <wp:effectExtent l="0" t="0" r="9525" b="0"/>
            <wp:docPr id="4" name="Slika 4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41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OPĆINA PRIVLAKA</w:t>
      </w:r>
    </w:p>
    <w:p w:rsidR="00247416" w:rsidRPr="00247416" w:rsidRDefault="00247416" w:rsidP="00247416">
      <w:pPr>
        <w:spacing w:after="4" w:line="235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24741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          Ivana Pavla II, 46</w:t>
      </w:r>
    </w:p>
    <w:p w:rsidR="00247416" w:rsidRPr="00247416" w:rsidRDefault="00247416" w:rsidP="00247416">
      <w:pPr>
        <w:spacing w:after="4" w:line="235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24741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         23233 PRIVLAKA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(NN 33/01, 33/01, 60/01, 129/05, 109/07, 36/09, 150/11, 144/12, 19/13</w:t>
      </w:r>
      <w:r w:rsidR="00724B7F">
        <w:rPr>
          <w:rFonts w:ascii="Times New Roman" w:hAnsi="Times New Roman" w:cs="Times New Roman"/>
          <w:sz w:val="24"/>
          <w:szCs w:val="24"/>
        </w:rPr>
        <w:t>, 137/15, 123/17, 98/19, 144/20</w:t>
      </w:r>
      <w:r w:rsidRPr="00E7665D">
        <w:rPr>
          <w:rFonts w:ascii="Times New Roman" w:hAnsi="Times New Roman" w:cs="Times New Roman"/>
          <w:sz w:val="24"/>
          <w:szCs w:val="24"/>
        </w:rPr>
        <w:t xml:space="preserve">) i članka 32. Statuta </w:t>
      </w:r>
      <w:r w:rsidR="00247416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24741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E7665D">
        <w:rPr>
          <w:rFonts w:ascii="Times New Roman" w:hAnsi="Times New Roman" w:cs="Times New Roman"/>
          <w:sz w:val="24"/>
          <w:szCs w:val="24"/>
        </w:rPr>
        <w:t xml:space="preserve"> (Službeni glasnik grada </w:t>
      </w:r>
      <w:r w:rsidR="00247416">
        <w:rPr>
          <w:rFonts w:ascii="Times New Roman" w:hAnsi="Times New Roman" w:cs="Times New Roman"/>
          <w:sz w:val="24"/>
          <w:szCs w:val="24"/>
        </w:rPr>
        <w:t xml:space="preserve">Zadarske županije </w:t>
      </w:r>
      <w:r w:rsidR="009123DA">
        <w:rPr>
          <w:rFonts w:ascii="Times New Roman" w:hAnsi="Times New Roman" w:cs="Times New Roman"/>
          <w:sz w:val="24"/>
          <w:szCs w:val="24"/>
        </w:rPr>
        <w:t>0</w:t>
      </w:r>
      <w:r w:rsidR="00247416">
        <w:rPr>
          <w:rFonts w:ascii="Times New Roman" w:hAnsi="Times New Roman" w:cs="Times New Roman"/>
          <w:sz w:val="24"/>
          <w:szCs w:val="24"/>
        </w:rPr>
        <w:t>5/18</w:t>
      </w:r>
      <w:r w:rsidRPr="00E7665D">
        <w:rPr>
          <w:rFonts w:ascii="Times New Roman" w:hAnsi="Times New Roman" w:cs="Times New Roman"/>
          <w:sz w:val="24"/>
          <w:szCs w:val="24"/>
        </w:rPr>
        <w:t xml:space="preserve">), </w:t>
      </w:r>
      <w:r w:rsidR="00247416">
        <w:rPr>
          <w:rFonts w:ascii="Times New Roman" w:hAnsi="Times New Roman" w:cs="Times New Roman"/>
          <w:sz w:val="24"/>
          <w:szCs w:val="24"/>
        </w:rPr>
        <w:t>Općinsko</w:t>
      </w:r>
      <w:r w:rsidRPr="00E7665D">
        <w:rPr>
          <w:rFonts w:ascii="Times New Roman" w:hAnsi="Times New Roman" w:cs="Times New Roman"/>
          <w:sz w:val="24"/>
          <w:szCs w:val="24"/>
        </w:rPr>
        <w:t xml:space="preserve"> vijeće </w:t>
      </w:r>
      <w:r w:rsidR="00247416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24741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247416">
        <w:rPr>
          <w:rFonts w:ascii="Times New Roman" w:hAnsi="Times New Roman" w:cs="Times New Roman"/>
          <w:sz w:val="24"/>
          <w:szCs w:val="24"/>
        </w:rPr>
        <w:t xml:space="preserve"> na</w:t>
      </w:r>
      <w:r w:rsidR="00182655">
        <w:rPr>
          <w:rFonts w:ascii="Times New Roman" w:hAnsi="Times New Roman" w:cs="Times New Roman"/>
          <w:sz w:val="24"/>
          <w:szCs w:val="24"/>
        </w:rPr>
        <w:t xml:space="preserve"> 37. 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E7665D">
        <w:rPr>
          <w:rFonts w:ascii="Times New Roman" w:hAnsi="Times New Roman" w:cs="Times New Roman"/>
          <w:sz w:val="24"/>
          <w:szCs w:val="24"/>
        </w:rPr>
        <w:t>sjednici održanoj</w:t>
      </w:r>
      <w:r w:rsidR="00182655">
        <w:rPr>
          <w:rFonts w:ascii="Times New Roman" w:hAnsi="Times New Roman" w:cs="Times New Roman"/>
          <w:sz w:val="24"/>
          <w:szCs w:val="24"/>
        </w:rPr>
        <w:t xml:space="preserve"> 25. veljače </w:t>
      </w:r>
      <w:r w:rsidR="00247416">
        <w:rPr>
          <w:rFonts w:ascii="Times New Roman" w:hAnsi="Times New Roman" w:cs="Times New Roman"/>
          <w:sz w:val="24"/>
          <w:szCs w:val="24"/>
        </w:rPr>
        <w:t xml:space="preserve"> 2021</w:t>
      </w:r>
      <w:r w:rsidRPr="00E7665D">
        <w:rPr>
          <w:rFonts w:ascii="Times New Roman" w:hAnsi="Times New Roman" w:cs="Times New Roman"/>
          <w:sz w:val="24"/>
          <w:szCs w:val="24"/>
        </w:rPr>
        <w:t>. godine donosi:</w:t>
      </w:r>
    </w:p>
    <w:p w:rsidR="00272882" w:rsidRPr="00E7665D" w:rsidRDefault="00272882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D042E9" w:rsidRPr="00272882" w:rsidRDefault="00D042E9" w:rsidP="00D04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82">
        <w:rPr>
          <w:rFonts w:ascii="Times New Roman" w:hAnsi="Times New Roman" w:cs="Times New Roman"/>
          <w:b/>
          <w:sz w:val="28"/>
          <w:szCs w:val="28"/>
        </w:rPr>
        <w:t xml:space="preserve">O D L U K U </w:t>
      </w:r>
    </w:p>
    <w:p w:rsidR="00D042E9" w:rsidRPr="00272882" w:rsidRDefault="00D042E9" w:rsidP="00D04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82">
        <w:rPr>
          <w:rFonts w:ascii="Times New Roman" w:hAnsi="Times New Roman" w:cs="Times New Roman"/>
          <w:b/>
          <w:sz w:val="28"/>
          <w:szCs w:val="28"/>
        </w:rPr>
        <w:t xml:space="preserve">o reklamiranju na području </w:t>
      </w:r>
      <w:r w:rsidR="00247416" w:rsidRPr="00272882">
        <w:rPr>
          <w:rFonts w:ascii="Times New Roman" w:hAnsi="Times New Roman" w:cs="Times New Roman"/>
          <w:b/>
          <w:sz w:val="28"/>
          <w:szCs w:val="28"/>
        </w:rPr>
        <w:t xml:space="preserve">Općine </w:t>
      </w:r>
      <w:proofErr w:type="spellStart"/>
      <w:r w:rsidR="00247416" w:rsidRPr="00272882">
        <w:rPr>
          <w:rFonts w:ascii="Times New Roman" w:hAnsi="Times New Roman" w:cs="Times New Roman"/>
          <w:b/>
          <w:sz w:val="28"/>
          <w:szCs w:val="28"/>
        </w:rPr>
        <w:t>Privlaka</w:t>
      </w:r>
      <w:proofErr w:type="spellEnd"/>
    </w:p>
    <w:p w:rsidR="00272882" w:rsidRPr="00E7665D" w:rsidRDefault="00272882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042E9" w:rsidRPr="00E7665D" w:rsidRDefault="00D042E9" w:rsidP="00D042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Ovom Odlukom određuju se: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zone i javne površine na području </w:t>
      </w:r>
      <w:r w:rsidR="00247416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24741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E7665D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247416">
        <w:rPr>
          <w:rFonts w:ascii="Times New Roman" w:hAnsi="Times New Roman" w:cs="Times New Roman"/>
          <w:sz w:val="24"/>
          <w:szCs w:val="24"/>
        </w:rPr>
        <w:t>Općina</w:t>
      </w:r>
      <w:r w:rsidRPr="00E7665D">
        <w:rPr>
          <w:rFonts w:ascii="Times New Roman" w:hAnsi="Times New Roman" w:cs="Times New Roman"/>
          <w:sz w:val="24"/>
          <w:szCs w:val="24"/>
        </w:rPr>
        <w:t>) na kojima se mogu postavljati i isticati reklamne poruke i zaštitne naprave;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vrste, način, lokacije postavljanja i isticanja reklamnih poruka i zaštitnih naprava;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kriteriji za određivanje naknade za isticanje reklamnih poruka.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</w:r>
      <w:r w:rsidRPr="00E7665D">
        <w:rPr>
          <w:rFonts w:ascii="Times New Roman" w:hAnsi="Times New Roman" w:cs="Times New Roman"/>
          <w:b/>
          <w:sz w:val="24"/>
          <w:szCs w:val="24"/>
        </w:rPr>
        <w:t>I – ZONE I JAVNE POVRŠINE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2E9" w:rsidRPr="00E7665D" w:rsidRDefault="00D042E9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Zone</w:t>
      </w: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47416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Područje </w:t>
      </w:r>
      <w:r w:rsidR="00247416">
        <w:rPr>
          <w:rFonts w:ascii="Times New Roman" w:hAnsi="Times New Roman" w:cs="Times New Roman"/>
          <w:sz w:val="24"/>
          <w:szCs w:val="24"/>
        </w:rPr>
        <w:t>Općine predstavlja jedinstvenu zonu u kojoj se mogu postavljati i isticati reklamne poruke i zaštitne naprave</w:t>
      </w:r>
      <w:r w:rsidRPr="00E7665D">
        <w:rPr>
          <w:rFonts w:ascii="Times New Roman" w:hAnsi="Times New Roman" w:cs="Times New Roman"/>
          <w:sz w:val="24"/>
          <w:szCs w:val="24"/>
        </w:rPr>
        <w:t>.</w:t>
      </w:r>
    </w:p>
    <w:p w:rsidR="007C6A6A" w:rsidRPr="00E7665D" w:rsidRDefault="007C6A6A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Javne površine </w:t>
      </w:r>
    </w:p>
    <w:p w:rsidR="00D042E9" w:rsidRPr="00E7665D" w:rsidRDefault="00247416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="00D042E9"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Javne površine su površine koje se u svojoj naravi i prema prirodi stvari koriste kao javno dobro, a prema namjeni se razlikuju, te u smislu ove Odluke javnim površinama smatra se: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javno prometna površina: ceste, zaštitni pojas javne ceste, ulice, trgovi, javni prolazi (kroz zgrade i između zgrada i drugi otvoreni prostori ispred zgrada), mostovi, podvožnjaci, nadvožnjaci, pothodnici, nathodnici, nogostupi, parkirališta, okretišta, stajališta za vozila javnog prijevoza, pješačke i biciklističke staze, pristaništa i obale, kupališta i drugo;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javno zelena površina: perivoji, drvoredi, živice, travnjaci, dječja igrališta, posude s ukrasnim biljem, zelene površine uz objekte javne namjene, odmorišta, nogostupi i slično;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 xml:space="preserve">ostale površine: autobusna stajališta, brodska pristaništa, površine namijenjene javnim priredbama, tržnice i slični prostori, građevine, komunalni objekti i uređaju u općoj uporabi ( telefonske govornice, kiosci i slično), nadstrešnice javnog gradskog </w:t>
      </w:r>
      <w:r w:rsidRPr="00E7665D">
        <w:rPr>
          <w:rFonts w:ascii="Times New Roman" w:hAnsi="Times New Roman" w:cs="Times New Roman"/>
          <w:sz w:val="24"/>
          <w:szCs w:val="24"/>
        </w:rPr>
        <w:lastRenderedPageBreak/>
        <w:t>prijevoza, stupovi javne rasvjete, pročelja zgrada i zemljište bez obzira na vlasništvo ukoliko se na istom postavlja reklamna poruka i vrši oglašavanje;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svi drugi nositelji propagandnih poruka kojima se izaziva pažnja građana.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247416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D042E9"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Naziv pravne osobe ili ime fizičke osobe, odnosno oznaka tvrtke na području </w:t>
      </w:r>
      <w:r w:rsidR="00247416">
        <w:rPr>
          <w:rFonts w:ascii="Times New Roman" w:hAnsi="Times New Roman" w:cs="Times New Roman"/>
          <w:sz w:val="24"/>
          <w:szCs w:val="24"/>
        </w:rPr>
        <w:t>Općine</w:t>
      </w:r>
      <w:r w:rsidRPr="00E7665D">
        <w:rPr>
          <w:rFonts w:ascii="Times New Roman" w:hAnsi="Times New Roman" w:cs="Times New Roman"/>
          <w:sz w:val="24"/>
          <w:szCs w:val="24"/>
        </w:rPr>
        <w:t xml:space="preserve"> ističe se bez naknade, na pročeljima zgrada u okviru izloga, vrata ili neposredno pored ulaza na vanjskim dijelovima građevine u kojoj se nalazi poslovni prostor, uglavnom na slobodnom dijelu zida uz ulaz u građevinu ili kolni prolaz, u svrhu pružanja informacija o poslovnom prostoru u objektu.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Veličina ploče je u pravilu 25,0x60,0 cm.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Ustanove i druge institucije oznaku tvrtke postavljaju na mjestu određenom posebnim propisima, odnosno na objekt u kojem se nalazi poslovni prostor ustanove i drugih institucija, uglavnom na slobodnom dijelu zida uz ulaz u građevinu.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36301E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D042E9"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Na području </w:t>
      </w:r>
      <w:r w:rsidR="00247416">
        <w:rPr>
          <w:rFonts w:ascii="Times New Roman" w:hAnsi="Times New Roman" w:cs="Times New Roman"/>
          <w:sz w:val="24"/>
          <w:szCs w:val="24"/>
        </w:rPr>
        <w:t>Općine</w:t>
      </w:r>
      <w:r w:rsidRPr="00E7665D">
        <w:rPr>
          <w:rFonts w:ascii="Times New Roman" w:hAnsi="Times New Roman" w:cs="Times New Roman"/>
          <w:sz w:val="24"/>
          <w:szCs w:val="24"/>
        </w:rPr>
        <w:t xml:space="preserve"> postavlja se turistička signalizacija u skladu s posebnim propisima.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II – VRSTE, NAČIN, LOKACIJE POSTAVLJANJA I ISTICANJA REKLAMINIH PORUKA I ZAŠTITNIH NAPRAVA</w:t>
      </w: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E9" w:rsidRPr="00E7665D" w:rsidRDefault="00D042E9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Reklamne poruke</w:t>
      </w:r>
    </w:p>
    <w:p w:rsidR="00D042E9" w:rsidRPr="00E7665D" w:rsidRDefault="0036301E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D042E9"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Reklamne poruke u smislu ove Odluke su predmeti projektirani ili proizvedeni kao tipski koji materijalima, obradom i oblikovanjem zadovoljavaju kriterije tehničkih i tehnoloških standarda, estetski oblikovani i postavljeni u skladu s izgledom zgrade i okoline, a kojima se privlači pozornost prolaznika, dijele se na: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reklame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reklamne panoe</w:t>
      </w:r>
    </w:p>
    <w:p w:rsidR="00D042E9" w:rsidRPr="00E7665D" w:rsidRDefault="00D042E9" w:rsidP="00D042E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Sadržaj reklamnih poruka ne smije biti neetičan i vrijeđati ljudsko dostojanstvo ili prouzrokovati tjelesnu, duševnu i drugu štetu.</w:t>
      </w:r>
    </w:p>
    <w:p w:rsidR="00D042E9" w:rsidRPr="00E7665D" w:rsidRDefault="00D042E9" w:rsidP="00D042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 xml:space="preserve">Korisnik reklamne poruke odgovoran je za svaku moguću štetu koja nastane u svezi postavljanja reklamne poruke.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Zaštitne naprave</w:t>
      </w:r>
    </w:p>
    <w:p w:rsidR="00D042E9" w:rsidRPr="00E7665D" w:rsidRDefault="0036301E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D042E9"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Zaštitne naprave u smislu ove Odluke su: tende, roloi, suncobrani i slično na kojima je istaknuta reklamna poruka.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36301E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D042E9"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Tenda se postavlja na pročelje građevine. Po obliku, kada je otvoren</w:t>
      </w:r>
      <w:r w:rsidR="000A1F42" w:rsidRPr="00E7665D">
        <w:rPr>
          <w:rFonts w:ascii="Times New Roman" w:hAnsi="Times New Roman" w:cs="Times New Roman"/>
          <w:sz w:val="24"/>
          <w:szCs w:val="24"/>
        </w:rPr>
        <w:t>a</w:t>
      </w:r>
      <w:r w:rsidRPr="00E7665D">
        <w:rPr>
          <w:rFonts w:ascii="Times New Roman" w:hAnsi="Times New Roman" w:cs="Times New Roman"/>
          <w:sz w:val="24"/>
          <w:szCs w:val="24"/>
        </w:rPr>
        <w:t>, može biti ravna s preklopom ili košarasta s preklopom.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Na pročelju građevina postavljaju se ravne tende s rolo mehanizmom približne dužine otvora izloga, a iznimno košaraste ako je oblik nadvoja izloga polukružan.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Na jednoj građevini tende se postavljaju u istoj liniji pročelja, iste dužine kada su otvorene, istog oblika, te iste ili slične boje, bez obzira koliko poslovnih prostora ima u nizu.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Materijali za izvođenje tendi su platno, plastika i slični kvalitetni materijali.</w:t>
      </w:r>
    </w:p>
    <w:p w:rsidR="00D042E9" w:rsidRPr="007B15C4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7B15C4">
        <w:rPr>
          <w:rFonts w:ascii="Times New Roman" w:hAnsi="Times New Roman" w:cs="Times New Roman"/>
          <w:sz w:val="24"/>
          <w:szCs w:val="24"/>
        </w:rPr>
        <w:t xml:space="preserve">Nadstrešnice iznad izloga poslovnih prostora izvedene od stakla, kvalitetnih imitata stakla i drugih materijala na podkonstrukciji, a imaju funkciju isticanja reklamnih poruka, odobravaju se i postavljaju po posebnom propisu.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Reklame</w:t>
      </w:r>
    </w:p>
    <w:p w:rsidR="00D042E9" w:rsidRPr="00E7665D" w:rsidRDefault="0036301E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D042E9"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Reklame u smislu ove Odluke su: reklamne zastave, reklamna platna ( na građevinskim skelama, ogradama i građevinama u rekonstrukciji, sanaciji ili gradnji), plakati, transparenti, reklamni ormarići, oslikane reklamne poruke (na zidovima građevina, ogradama, tendama, suncobranima i sl.) i reklamni natpisi.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Reklamni panoi</w:t>
      </w: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Članak 1</w:t>
      </w:r>
      <w:r w:rsidR="0036301E">
        <w:rPr>
          <w:rFonts w:ascii="Times New Roman" w:hAnsi="Times New Roman" w:cs="Times New Roman"/>
          <w:b/>
          <w:sz w:val="24"/>
          <w:szCs w:val="24"/>
        </w:rPr>
        <w:t>0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Reklamni panoi u smislu ove Odluke su: reklamni stupovi (totemi i slično), putokazni/zajednički panoi, pokretni reklamni panoi, osvijetljene reklamne vitrine (city light), mali reklamni panoi, reklamni panoi na stupovima javne rasvjete, veliki reklamni panoi (samostojeći i na objektima) i reklamni uređaji.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Vrste reklama</w:t>
      </w: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Članak 1</w:t>
      </w:r>
      <w:r w:rsidR="0036301E">
        <w:rPr>
          <w:rFonts w:ascii="Times New Roman" w:hAnsi="Times New Roman" w:cs="Times New Roman"/>
          <w:b/>
          <w:sz w:val="24"/>
          <w:szCs w:val="24"/>
        </w:rPr>
        <w:t>1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</w:r>
      <w:r w:rsidRPr="00E7665D">
        <w:rPr>
          <w:rFonts w:ascii="Times New Roman" w:hAnsi="Times New Roman" w:cs="Times New Roman"/>
          <w:b/>
          <w:sz w:val="24"/>
          <w:szCs w:val="24"/>
        </w:rPr>
        <w:t xml:space="preserve">Reklamne zastave </w:t>
      </w:r>
      <w:r w:rsidRPr="00E7665D">
        <w:rPr>
          <w:rFonts w:ascii="Times New Roman" w:hAnsi="Times New Roman" w:cs="Times New Roman"/>
          <w:sz w:val="24"/>
          <w:szCs w:val="24"/>
        </w:rPr>
        <w:t xml:space="preserve">su reklamni predmeti na kojima su istaknuti natpisi ili reklamne poruke, a ističu se na za to postavljene jarbole.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Jarbol za zastave je nosač zastave koji se postavlja na pročelje objekta, na zemljište oko objekta ili javnu površinu ovisno o prostornim mogućnostima.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Jarboli trebaju biti estetski prihvatljivi elementi u prostoru, uredni i održavani.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Jarboli s reklamnim zastavama</w:t>
      </w:r>
      <w:r w:rsidRPr="00E76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65D">
        <w:rPr>
          <w:rFonts w:ascii="Times New Roman" w:hAnsi="Times New Roman" w:cs="Times New Roman"/>
          <w:sz w:val="24"/>
          <w:szCs w:val="24"/>
        </w:rPr>
        <w:t xml:space="preserve">mogu se postavljati ispred poslovnog prostora na zemljištu objekta u kojem se poslovni prostor nalazi.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Iznimno mogu se postavljati na javnu površinu neposredno ispred objekta, na način da ne ugrožavaju sigurnost prometa i ne zaklanjaju postojeću prometnu i putokaznu signalizaciju.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Jarboli s reklamnim zastavama za manifestacije značajne za </w:t>
      </w:r>
      <w:r w:rsidR="0036301E">
        <w:rPr>
          <w:rFonts w:ascii="Times New Roman" w:hAnsi="Times New Roman" w:cs="Times New Roman"/>
          <w:sz w:val="24"/>
          <w:szCs w:val="24"/>
        </w:rPr>
        <w:t>Općinu</w:t>
      </w:r>
      <w:r w:rsidRPr="00E7665D">
        <w:rPr>
          <w:rFonts w:ascii="Times New Roman" w:hAnsi="Times New Roman" w:cs="Times New Roman"/>
          <w:sz w:val="24"/>
          <w:szCs w:val="24"/>
        </w:rPr>
        <w:t xml:space="preserve"> i državu, mogu se postaviti na lokacijama koje odredi </w:t>
      </w:r>
      <w:r w:rsidR="0036301E">
        <w:rPr>
          <w:rFonts w:ascii="Times New Roman" w:hAnsi="Times New Roman" w:cs="Times New Roman"/>
          <w:sz w:val="24"/>
          <w:szCs w:val="24"/>
        </w:rPr>
        <w:t>Općinski načelnik</w:t>
      </w:r>
      <w:r w:rsidRPr="00E766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Članak 1</w:t>
      </w:r>
      <w:r w:rsidR="0036301E">
        <w:rPr>
          <w:rFonts w:ascii="Times New Roman" w:hAnsi="Times New Roman" w:cs="Times New Roman"/>
          <w:b/>
          <w:sz w:val="24"/>
          <w:szCs w:val="24"/>
        </w:rPr>
        <w:t>2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</w:r>
      <w:r w:rsidRPr="00E7665D">
        <w:rPr>
          <w:rFonts w:ascii="Times New Roman" w:hAnsi="Times New Roman" w:cs="Times New Roman"/>
          <w:b/>
          <w:sz w:val="24"/>
          <w:szCs w:val="24"/>
        </w:rPr>
        <w:t>Reklamna platna</w:t>
      </w:r>
      <w:r w:rsidRPr="00E7665D">
        <w:rPr>
          <w:rFonts w:ascii="Times New Roman" w:hAnsi="Times New Roman" w:cs="Times New Roman"/>
          <w:sz w:val="24"/>
          <w:szCs w:val="24"/>
        </w:rPr>
        <w:t xml:space="preserve"> su zaštitna platna s otisnutom ili oslikanom reklamnom porukom.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Reklamna platna</w:t>
      </w:r>
      <w:r w:rsidRPr="00E76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65D">
        <w:rPr>
          <w:rFonts w:ascii="Times New Roman" w:hAnsi="Times New Roman" w:cs="Times New Roman"/>
          <w:sz w:val="24"/>
          <w:szCs w:val="24"/>
        </w:rPr>
        <w:t xml:space="preserve">postavljaju se na građevinske skele za vrijeme trajanja radova na obnovi pročelja i sanaciji krova ili se razapinju na građevine u izgradnji dok traju radovi.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Članak 1</w:t>
      </w:r>
      <w:r w:rsidR="0036301E">
        <w:rPr>
          <w:rFonts w:ascii="Times New Roman" w:hAnsi="Times New Roman" w:cs="Times New Roman"/>
          <w:b/>
          <w:sz w:val="24"/>
          <w:szCs w:val="24"/>
        </w:rPr>
        <w:t>3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</w:r>
      <w:r w:rsidRPr="00E7665D">
        <w:rPr>
          <w:rFonts w:ascii="Times New Roman" w:hAnsi="Times New Roman" w:cs="Times New Roman"/>
          <w:b/>
          <w:sz w:val="24"/>
          <w:szCs w:val="24"/>
        </w:rPr>
        <w:t xml:space="preserve">Plakati </w:t>
      </w:r>
      <w:r w:rsidRPr="00E7665D">
        <w:rPr>
          <w:rFonts w:ascii="Times New Roman" w:hAnsi="Times New Roman" w:cs="Times New Roman"/>
          <w:sz w:val="24"/>
          <w:szCs w:val="24"/>
        </w:rPr>
        <w:t>su nositelji oglasa i sličnih objava reklamno-promidžbenog ili informativnog obilježja.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Mogu se postavljati na oglasnim pločama u vlasništvu </w:t>
      </w:r>
      <w:r w:rsidR="0036301E">
        <w:rPr>
          <w:rFonts w:ascii="Times New Roman" w:hAnsi="Times New Roman" w:cs="Times New Roman"/>
          <w:sz w:val="24"/>
          <w:szCs w:val="24"/>
        </w:rPr>
        <w:t>Općine</w:t>
      </w:r>
      <w:r w:rsidRPr="00E7665D">
        <w:rPr>
          <w:rFonts w:ascii="Times New Roman" w:hAnsi="Times New Roman" w:cs="Times New Roman"/>
          <w:sz w:val="24"/>
          <w:szCs w:val="24"/>
        </w:rPr>
        <w:t xml:space="preserve">, bez naknade i bez odgovornosti </w:t>
      </w:r>
      <w:r w:rsidR="0036301E">
        <w:rPr>
          <w:rFonts w:ascii="Times New Roman" w:hAnsi="Times New Roman" w:cs="Times New Roman"/>
          <w:sz w:val="24"/>
          <w:szCs w:val="24"/>
        </w:rPr>
        <w:t>Općine</w:t>
      </w:r>
      <w:r w:rsidRPr="00E7665D">
        <w:rPr>
          <w:rFonts w:ascii="Times New Roman" w:hAnsi="Times New Roman" w:cs="Times New Roman"/>
          <w:sz w:val="24"/>
          <w:szCs w:val="24"/>
        </w:rPr>
        <w:t xml:space="preserve"> za uništenje ili nestanak plakata, u reklamnim ormarićima (kino, kazalište i sl.), izlozima poslovnih prostora koji obavljaju ili ne obavljaju djelatnosti, te na drugim mjestima koja za tu namjenu odredi </w:t>
      </w:r>
      <w:r w:rsidR="0036301E">
        <w:rPr>
          <w:rFonts w:ascii="Times New Roman" w:hAnsi="Times New Roman" w:cs="Times New Roman"/>
          <w:sz w:val="24"/>
          <w:szCs w:val="24"/>
        </w:rPr>
        <w:t>općinski načelnik</w:t>
      </w:r>
      <w:r w:rsidRPr="00E766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2E9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A6A" w:rsidRPr="00E7665D" w:rsidRDefault="007C6A6A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Članak 1</w:t>
      </w:r>
      <w:r w:rsidR="0036301E">
        <w:rPr>
          <w:rFonts w:ascii="Times New Roman" w:hAnsi="Times New Roman" w:cs="Times New Roman"/>
          <w:b/>
          <w:sz w:val="24"/>
          <w:szCs w:val="24"/>
        </w:rPr>
        <w:t>4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</w:r>
      <w:r w:rsidRPr="00E7665D">
        <w:rPr>
          <w:rFonts w:ascii="Times New Roman" w:hAnsi="Times New Roman" w:cs="Times New Roman"/>
          <w:b/>
          <w:sz w:val="24"/>
          <w:szCs w:val="24"/>
        </w:rPr>
        <w:t xml:space="preserve">Transparenti </w:t>
      </w:r>
      <w:r w:rsidRPr="00E7665D">
        <w:rPr>
          <w:rFonts w:ascii="Times New Roman" w:hAnsi="Times New Roman" w:cs="Times New Roman"/>
          <w:sz w:val="24"/>
          <w:szCs w:val="24"/>
        </w:rPr>
        <w:t xml:space="preserve">su predmeti od tkanine, plastificiranog platna i sličnog kvalitetnog materijala s ispisanom reklamnom porukom, odnosno informacijom.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lastRenderedPageBreak/>
        <w:tab/>
        <w:t>Transparenti se postavljaju razapinjanjem iznad prometnica ili javne površine između dviju građevina, na način da ne ometa kolni ili pješački promet i ne ugrožava sigurnost prolaznika, u pravilu minimalno na visinu od 4,5 m.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Zabranjeno je postavljanje transparenata na stupove javne rasvjete.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 xml:space="preserve">Zabranjeno je postavljanje transparenata na </w:t>
      </w:r>
      <w:r w:rsidR="0036301E">
        <w:rPr>
          <w:rFonts w:ascii="Times New Roman" w:hAnsi="Times New Roman" w:cs="Times New Roman"/>
          <w:sz w:val="24"/>
          <w:szCs w:val="24"/>
        </w:rPr>
        <w:t>općinske</w:t>
      </w:r>
      <w:r w:rsidRPr="00E7665D">
        <w:rPr>
          <w:rFonts w:ascii="Times New Roman" w:hAnsi="Times New Roman" w:cs="Times New Roman"/>
          <w:sz w:val="24"/>
          <w:szCs w:val="24"/>
        </w:rPr>
        <w:t xml:space="preserve"> bedeme.</w:t>
      </w:r>
    </w:p>
    <w:p w:rsidR="00D042E9" w:rsidRPr="00E7665D" w:rsidRDefault="00D042E9" w:rsidP="00D042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 xml:space="preserve">Iznimno, transparent se može postaviti na </w:t>
      </w:r>
      <w:r w:rsidR="0036301E">
        <w:rPr>
          <w:rFonts w:ascii="Times New Roman" w:hAnsi="Times New Roman" w:cs="Times New Roman"/>
          <w:sz w:val="24"/>
          <w:szCs w:val="24"/>
        </w:rPr>
        <w:t>općinske</w:t>
      </w:r>
      <w:r w:rsidRPr="00E7665D">
        <w:rPr>
          <w:rFonts w:ascii="Times New Roman" w:hAnsi="Times New Roman" w:cs="Times New Roman"/>
          <w:sz w:val="24"/>
          <w:szCs w:val="24"/>
        </w:rPr>
        <w:t xml:space="preserve"> bedeme u svrhu oglašavanja kulturnih, športskih i drugih manifestacija od interesa za </w:t>
      </w:r>
      <w:r w:rsidR="0036301E">
        <w:rPr>
          <w:rFonts w:ascii="Times New Roman" w:hAnsi="Times New Roman" w:cs="Times New Roman"/>
          <w:sz w:val="24"/>
          <w:szCs w:val="24"/>
        </w:rPr>
        <w:t>Općinu</w:t>
      </w:r>
      <w:r w:rsidRPr="00E7665D">
        <w:rPr>
          <w:rFonts w:ascii="Times New Roman" w:hAnsi="Times New Roman" w:cs="Times New Roman"/>
          <w:sz w:val="24"/>
          <w:szCs w:val="24"/>
        </w:rPr>
        <w:t xml:space="preserve"> i državu, uz posebno odobrenje </w:t>
      </w:r>
      <w:r w:rsidR="0036301E">
        <w:rPr>
          <w:rFonts w:ascii="Times New Roman" w:hAnsi="Times New Roman" w:cs="Times New Roman"/>
          <w:sz w:val="24"/>
          <w:szCs w:val="24"/>
        </w:rPr>
        <w:t>Općinskog načelnika</w:t>
      </w:r>
      <w:r w:rsidRPr="00E7665D">
        <w:rPr>
          <w:rFonts w:ascii="Times New Roman" w:hAnsi="Times New Roman" w:cs="Times New Roman"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Transparent za reklamiranje postavlja se na određeno vrijeme do 30 dana, a transparent za oglašavanje postavlja se do završetka trajanja manifestacije, kulturnog, sportskog i drugog događaja. </w:t>
      </w:r>
    </w:p>
    <w:p w:rsidR="00B03C70" w:rsidRPr="00E7665D" w:rsidRDefault="00B03C70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92BC4">
        <w:rPr>
          <w:rFonts w:ascii="Times New Roman" w:hAnsi="Times New Roman" w:cs="Times New Roman"/>
          <w:b/>
          <w:sz w:val="24"/>
          <w:szCs w:val="24"/>
        </w:rPr>
        <w:t>15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</w:r>
      <w:r w:rsidRPr="00E7665D">
        <w:rPr>
          <w:rFonts w:ascii="Times New Roman" w:hAnsi="Times New Roman" w:cs="Times New Roman"/>
          <w:b/>
          <w:sz w:val="24"/>
          <w:szCs w:val="24"/>
        </w:rPr>
        <w:t>Reklamni ormarić</w:t>
      </w:r>
      <w:r w:rsidRPr="00E7665D">
        <w:rPr>
          <w:rFonts w:ascii="Times New Roman" w:hAnsi="Times New Roman" w:cs="Times New Roman"/>
          <w:sz w:val="24"/>
          <w:szCs w:val="24"/>
        </w:rPr>
        <w:t xml:space="preserve"> je montažna naprava koja služi izlaganju robe ili pružanju obavijesti o djelatnosti koja se obavlja unutar prostora.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Reklamni ormarić se </w:t>
      </w:r>
      <w:r w:rsidR="00B03C70" w:rsidRPr="00E7665D">
        <w:rPr>
          <w:rFonts w:ascii="Times New Roman" w:hAnsi="Times New Roman" w:cs="Times New Roman"/>
          <w:sz w:val="24"/>
          <w:szCs w:val="24"/>
        </w:rPr>
        <w:t xml:space="preserve">u pravilu </w:t>
      </w:r>
      <w:r w:rsidRPr="00E7665D">
        <w:rPr>
          <w:rFonts w:ascii="Times New Roman" w:hAnsi="Times New Roman" w:cs="Times New Roman"/>
          <w:sz w:val="24"/>
          <w:szCs w:val="24"/>
        </w:rPr>
        <w:t>postavlja na slobodni zid prizemlja građevine u okviru prostornih i</w:t>
      </w:r>
      <w:r w:rsidR="00B03C70" w:rsidRPr="00E7665D">
        <w:rPr>
          <w:rFonts w:ascii="Times New Roman" w:hAnsi="Times New Roman" w:cs="Times New Roman"/>
          <w:sz w:val="24"/>
          <w:szCs w:val="24"/>
        </w:rPr>
        <w:t xml:space="preserve"> estetskih uvjeta mikrolokacije</w:t>
      </w:r>
      <w:r w:rsidRPr="00E766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92BC4">
        <w:rPr>
          <w:rFonts w:ascii="Times New Roman" w:hAnsi="Times New Roman" w:cs="Times New Roman"/>
          <w:b/>
          <w:sz w:val="24"/>
          <w:szCs w:val="24"/>
        </w:rPr>
        <w:t>16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</w:r>
      <w:r w:rsidRPr="00E7665D">
        <w:rPr>
          <w:rFonts w:ascii="Times New Roman" w:hAnsi="Times New Roman" w:cs="Times New Roman"/>
          <w:b/>
          <w:sz w:val="24"/>
          <w:szCs w:val="24"/>
        </w:rPr>
        <w:t>Oslikana reklamna</w:t>
      </w:r>
      <w:r w:rsidRPr="00E7665D">
        <w:rPr>
          <w:rFonts w:ascii="Times New Roman" w:hAnsi="Times New Roman" w:cs="Times New Roman"/>
          <w:sz w:val="24"/>
          <w:szCs w:val="24"/>
        </w:rPr>
        <w:t xml:space="preserve"> </w:t>
      </w:r>
      <w:r w:rsidRPr="00E7665D">
        <w:rPr>
          <w:rFonts w:ascii="Times New Roman" w:hAnsi="Times New Roman" w:cs="Times New Roman"/>
          <w:b/>
          <w:sz w:val="24"/>
          <w:szCs w:val="24"/>
        </w:rPr>
        <w:t>poruka</w:t>
      </w:r>
      <w:r w:rsidRPr="00E7665D">
        <w:rPr>
          <w:rFonts w:ascii="Times New Roman" w:hAnsi="Times New Roman" w:cs="Times New Roman"/>
          <w:sz w:val="24"/>
          <w:szCs w:val="24"/>
        </w:rPr>
        <w:t xml:space="preserve"> je svaka reklama izvedena pismoslikarskom tehnikom na pročelju zgr</w:t>
      </w:r>
      <w:r w:rsidR="00B03C70" w:rsidRPr="00E7665D">
        <w:rPr>
          <w:rFonts w:ascii="Times New Roman" w:hAnsi="Times New Roman" w:cs="Times New Roman"/>
          <w:sz w:val="24"/>
          <w:szCs w:val="24"/>
        </w:rPr>
        <w:t xml:space="preserve">ade, ogradi, tendi, suncobranu </w:t>
      </w:r>
      <w:r w:rsidRPr="00E7665D">
        <w:rPr>
          <w:rFonts w:ascii="Times New Roman" w:hAnsi="Times New Roman" w:cs="Times New Roman"/>
          <w:sz w:val="24"/>
          <w:szCs w:val="24"/>
        </w:rPr>
        <w:t xml:space="preserve">i na površini pločnika.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Oslikana reklamna poruka istaknuta na pročelju zgrade u svrhu reklamiranja, oglašavanja i pružanja informacija o pravnim subjektima u tim građevinama, postavlja se prema odredbama za postavljanje reklamnih natpisa.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Oslikana reklamna poruka istaknuta na pročelju zgrade i na ogradi, u svrhu komercijalnog reklamiranja i samooglašavanja postavlja se, s obzirom na njihovu veličinu, prema odredbama za postavljanje malih i velikih reklamnih panoa.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92BC4">
        <w:rPr>
          <w:rFonts w:ascii="Times New Roman" w:hAnsi="Times New Roman" w:cs="Times New Roman"/>
          <w:b/>
          <w:sz w:val="24"/>
          <w:szCs w:val="24"/>
        </w:rPr>
        <w:t>17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</w:r>
      <w:r w:rsidRPr="00E7665D">
        <w:rPr>
          <w:rFonts w:ascii="Times New Roman" w:hAnsi="Times New Roman" w:cs="Times New Roman"/>
          <w:b/>
          <w:sz w:val="24"/>
          <w:szCs w:val="24"/>
        </w:rPr>
        <w:t>Reklamni natpis</w:t>
      </w:r>
      <w:r w:rsidRPr="00E7665D">
        <w:rPr>
          <w:rFonts w:ascii="Times New Roman" w:hAnsi="Times New Roman" w:cs="Times New Roman"/>
          <w:sz w:val="24"/>
          <w:szCs w:val="24"/>
        </w:rPr>
        <w:t xml:space="preserve"> je oznaka imena fizičke ili naziva pravne osobe, obrta, poslovnog prostora ili obavijest o djelatnosti koja se obavlja u poslovnom prostoru.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Reklamni natpis se postavlja na vanjskim dijelovima građevine i ogradama u svrhu reklamiranja, oglašavanja i pružanja informacija o pravnim subjektima u tim građevinama.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Reklamni natpisi postavljaju se u pravilu na građevinu: plošno- postavljeno paralelno s linijom pročelja, te konzolno – postavljeno okomito na pročelje, u pravilu na visinu min. 2,30 m, a plošno može i niže.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 xml:space="preserve">Ukoliko na uličnom dijelu građevine postoji više poslovnih prostora, reklamni natpisi postavljaju se u pravilu na istu visinu i na istu liniju na pročelju građevine.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Vrste reklamnih panoa</w:t>
      </w: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92BC4">
        <w:rPr>
          <w:rFonts w:ascii="Times New Roman" w:hAnsi="Times New Roman" w:cs="Times New Roman"/>
          <w:b/>
          <w:sz w:val="24"/>
          <w:szCs w:val="24"/>
        </w:rPr>
        <w:t>18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</w:r>
      <w:r w:rsidRPr="00E7665D">
        <w:rPr>
          <w:rFonts w:ascii="Times New Roman" w:hAnsi="Times New Roman" w:cs="Times New Roman"/>
          <w:b/>
          <w:sz w:val="24"/>
          <w:szCs w:val="24"/>
        </w:rPr>
        <w:t>Reklamni stupovi (totemi i sl.)</w:t>
      </w:r>
      <w:r w:rsidRPr="00E7665D">
        <w:rPr>
          <w:rFonts w:ascii="Times New Roman" w:hAnsi="Times New Roman" w:cs="Times New Roman"/>
          <w:sz w:val="24"/>
          <w:szCs w:val="24"/>
        </w:rPr>
        <w:t xml:space="preserve"> su samostojeći reklamni panoi, koji služe samoreklamiranju, u pravilu imaju integriranu rasvjetu unutar stupa. Njihova veličina može varirati ovisno o prostornim uvjetima lokacije na koju se postavljaju.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Reklamni stupovi (totemi i sl.) mogu se postavljati isključivo na parcelu objekta u kojem se nalazi poslovni prostor ili iznimno na javnu površinu neposredno ispred objekta u kojem se nalazi poslovni prostor, ukoliko to dopuštaju prostorne mogućnosti lokacije, odnosno sigurnosni uvjeti u prometu i to u pravilu;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 xml:space="preserve">na udaljenosti od ruba nogostupa minimalno 0,5 m kod </w:t>
      </w:r>
      <w:r w:rsidR="00D92BC4">
        <w:rPr>
          <w:rFonts w:ascii="Times New Roman" w:hAnsi="Times New Roman" w:cs="Times New Roman"/>
          <w:sz w:val="24"/>
          <w:szCs w:val="24"/>
        </w:rPr>
        <w:t>općinskih</w:t>
      </w:r>
      <w:r w:rsidRPr="00E7665D">
        <w:rPr>
          <w:rFonts w:ascii="Times New Roman" w:hAnsi="Times New Roman" w:cs="Times New Roman"/>
          <w:sz w:val="24"/>
          <w:szCs w:val="24"/>
        </w:rPr>
        <w:t xml:space="preserve"> prometnica;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lastRenderedPageBreak/>
        <w:t>na udaljenosti od većih raskrižja minimalno 15,0 m;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prije prometne trake za skretanje i ugibališta javnog gradskog prijevoza minimalno 5,0 m;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udaljenosti od najbližeg stabla najmanje 6,0 m, a od grmlja i živice najmanje 3,0 m;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 xml:space="preserve">Temelj reklamnog stupa (totema) postavljenog na zelenoj površini mora imati nadsloj zemlje minimalno 20,0 cm.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92BC4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19</w:t>
      </w:r>
      <w:r w:rsidR="00D042E9"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</w:r>
      <w:r w:rsidR="00710330" w:rsidRPr="00E7665D">
        <w:rPr>
          <w:rFonts w:ascii="Times New Roman" w:hAnsi="Times New Roman" w:cs="Times New Roman"/>
          <w:b/>
          <w:sz w:val="24"/>
          <w:szCs w:val="24"/>
        </w:rPr>
        <w:t xml:space="preserve">Putokazni/zajednički panoi </w:t>
      </w:r>
      <w:r w:rsidRPr="00E7665D">
        <w:rPr>
          <w:rFonts w:ascii="Times New Roman" w:hAnsi="Times New Roman" w:cs="Times New Roman"/>
          <w:sz w:val="24"/>
          <w:szCs w:val="24"/>
        </w:rPr>
        <w:t>su samostojeći standardizirani reklamni panoi koji se sastoje od 4 do 7 segmenata, dimenzija pojedinog segmenta je 30,0 cm x 130,0 cm.</w:t>
      </w:r>
    </w:p>
    <w:p w:rsidR="00D042E9" w:rsidRPr="00E7665D" w:rsidRDefault="00D92BC4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Postavlja ih Općina</w:t>
      </w:r>
      <w:r w:rsidR="00D042E9" w:rsidRPr="00E7665D">
        <w:rPr>
          <w:rFonts w:ascii="Times New Roman" w:hAnsi="Times New Roman" w:cs="Times New Roman"/>
          <w:sz w:val="24"/>
          <w:szCs w:val="24"/>
        </w:rPr>
        <w:t xml:space="preserve">, a služe fizičkim i pravnim osobama za samoreklamiranje odnosno usmjeravanje na poslovni prostor odnosno djelatnost koja se oglašava. </w:t>
      </w:r>
    </w:p>
    <w:p w:rsidR="00D042E9" w:rsidRPr="00E7665D" w:rsidRDefault="00D042E9" w:rsidP="00D042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 xml:space="preserve">Svaka fizička i pravna osoba može ishoditi rješenje za veći broj reklamnih ploha – segmenata, ali samo po jedan na </w:t>
      </w:r>
      <w:r w:rsidR="0065651C" w:rsidRPr="00E7665D">
        <w:rPr>
          <w:rFonts w:ascii="Times New Roman" w:hAnsi="Times New Roman" w:cs="Times New Roman"/>
          <w:sz w:val="24"/>
          <w:szCs w:val="24"/>
        </w:rPr>
        <w:t xml:space="preserve">pojedinom </w:t>
      </w:r>
      <w:r w:rsidRPr="00E7665D">
        <w:rPr>
          <w:rFonts w:ascii="Times New Roman" w:hAnsi="Times New Roman" w:cs="Times New Roman"/>
          <w:sz w:val="24"/>
          <w:szCs w:val="24"/>
        </w:rPr>
        <w:t>putokaznom/zajedničkom panou.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Zatvaranjem obrta ili tvrtke, fizičke i pravne osobe dužne su o tome obavijestiti nadležni upravni odjel </w:t>
      </w:r>
      <w:r w:rsidR="00D92BC4">
        <w:rPr>
          <w:rFonts w:ascii="Times New Roman" w:hAnsi="Times New Roman" w:cs="Times New Roman"/>
          <w:sz w:val="24"/>
          <w:szCs w:val="24"/>
        </w:rPr>
        <w:t>Općine</w:t>
      </w:r>
      <w:r w:rsidRPr="00E7665D">
        <w:rPr>
          <w:rFonts w:ascii="Times New Roman" w:hAnsi="Times New Roman" w:cs="Times New Roman"/>
          <w:sz w:val="24"/>
          <w:szCs w:val="24"/>
        </w:rPr>
        <w:t xml:space="preserve"> u roku od 8 dana od dana zatvaranja obrta ili tvrtke.</w:t>
      </w:r>
    </w:p>
    <w:p w:rsidR="007C6A6A" w:rsidRDefault="007C6A6A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A6A" w:rsidRPr="00E7665D" w:rsidRDefault="007C6A6A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Članak 2</w:t>
      </w:r>
      <w:r w:rsidR="00D92BC4">
        <w:rPr>
          <w:rFonts w:ascii="Times New Roman" w:hAnsi="Times New Roman" w:cs="Times New Roman"/>
          <w:b/>
          <w:sz w:val="24"/>
          <w:szCs w:val="24"/>
        </w:rPr>
        <w:t>0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</w:r>
      <w:r w:rsidRPr="00E7665D">
        <w:rPr>
          <w:rFonts w:ascii="Times New Roman" w:hAnsi="Times New Roman" w:cs="Times New Roman"/>
          <w:b/>
          <w:sz w:val="24"/>
          <w:szCs w:val="24"/>
        </w:rPr>
        <w:t xml:space="preserve">Putokazni/zajednički panoi </w:t>
      </w:r>
      <w:r w:rsidRPr="00E7665D">
        <w:rPr>
          <w:rFonts w:ascii="Times New Roman" w:hAnsi="Times New Roman" w:cs="Times New Roman"/>
          <w:sz w:val="24"/>
          <w:szCs w:val="24"/>
        </w:rPr>
        <w:t>mogu se postavljati uz prometnice na javnu površinu, osim na nogostup, pješačke otoke i unutar parkirališnog prostora te na dijelovima gdje su u nizu postavljeni veliki reklamni panoi.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Panoi se postavljaju prema rasporedu nadležnog upravnog odjela uvažavajući uvjete sigurnosti prometa i to u pravilu;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udaljenosti od ruba nogostupa minimalno 0,50 m;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udaljenosti od većih raskrižja minimalno 15,0 m;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prije prometne trake za skretanje i ugibališta javnog gradskog prijevoza minimalno 5,0 m;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zelenoj površini s drvorednim nizovima ili grmljem na početku ili na kraju drvorednog niza uz uvjet da je maksimalna udaljenost od najbližeg stabla 6,0 m, a od grmlja i živice 3,0 m.</w:t>
      </w:r>
      <w:r w:rsidRPr="00E7665D">
        <w:rPr>
          <w:rFonts w:ascii="Times New Roman" w:hAnsi="Times New Roman" w:cs="Times New Roman"/>
          <w:sz w:val="24"/>
          <w:szCs w:val="24"/>
        </w:rPr>
        <w:tab/>
      </w:r>
    </w:p>
    <w:p w:rsidR="00D042E9" w:rsidRPr="00E7665D" w:rsidRDefault="00D042E9" w:rsidP="00D042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Temelj putokaznog/zajedničkog panoa postavljenog na zelenoj površini mora imati nadsloj zemlje minimalno 20 cm.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Članak 2</w:t>
      </w:r>
      <w:r w:rsidR="00D92BC4">
        <w:rPr>
          <w:rFonts w:ascii="Times New Roman" w:hAnsi="Times New Roman" w:cs="Times New Roman"/>
          <w:b/>
          <w:sz w:val="24"/>
          <w:szCs w:val="24"/>
        </w:rPr>
        <w:t>1</w:t>
      </w:r>
      <w:r w:rsidRPr="00E766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665D">
        <w:rPr>
          <w:rFonts w:ascii="Times New Roman" w:hAnsi="Times New Roman" w:cs="Times New Roman"/>
          <w:b/>
          <w:sz w:val="24"/>
          <w:szCs w:val="24"/>
        </w:rPr>
        <w:t>Putokazni</w:t>
      </w:r>
      <w:proofErr w:type="spellEnd"/>
      <w:r w:rsidRPr="00E7665D">
        <w:rPr>
          <w:rFonts w:ascii="Times New Roman" w:hAnsi="Times New Roman" w:cs="Times New Roman"/>
          <w:b/>
          <w:sz w:val="24"/>
          <w:szCs w:val="24"/>
        </w:rPr>
        <w:t xml:space="preserve">/zajednički panoi </w:t>
      </w:r>
      <w:r w:rsidRPr="00E7665D">
        <w:rPr>
          <w:rFonts w:ascii="Times New Roman" w:hAnsi="Times New Roman" w:cs="Times New Roman"/>
          <w:sz w:val="24"/>
          <w:szCs w:val="24"/>
        </w:rPr>
        <w:t>su standardizirani reklamni panoi koji se postavljaju na pročelja zgrada, a sastoje se od šest (6) segmenata, dimenzija pojedinog segmenta je 7,00 cm x 50,00 cm.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Iznimno od prethodnog stavka ovog članka, mogu se postaviti na javnu površinu kao slobodnostojeći. </w:t>
      </w:r>
    </w:p>
    <w:p w:rsidR="00D042E9" w:rsidRPr="00E7665D" w:rsidRDefault="00D92BC4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Postavlja ih Općina</w:t>
      </w:r>
      <w:r w:rsidR="00D042E9" w:rsidRPr="00E7665D">
        <w:rPr>
          <w:rFonts w:ascii="Times New Roman" w:hAnsi="Times New Roman" w:cs="Times New Roman"/>
          <w:sz w:val="24"/>
          <w:szCs w:val="24"/>
        </w:rPr>
        <w:t xml:space="preserve">, a služe fizičkim i pravnim osobama za samoreklamiranje odnosno usmjeravanje na poslovni prostor odnosno djelatnost koja se oglašava.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Svaka fizička i pravna osoba može ishoditi rješenje za najviše dvije reklamne plohe – segmenata, ali samo po jedan na istom putokaznom/reklamnom panou.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Zatvaranjem obrta ili tvrtke, fizičke i pravne osobe dužne su o tome obavi</w:t>
      </w:r>
      <w:r w:rsidR="00D92BC4">
        <w:rPr>
          <w:rFonts w:ascii="Times New Roman" w:hAnsi="Times New Roman" w:cs="Times New Roman"/>
          <w:sz w:val="24"/>
          <w:szCs w:val="24"/>
        </w:rPr>
        <w:t>jestiti nadležni upravni odjel Općine</w:t>
      </w:r>
      <w:r w:rsidRPr="00E7665D">
        <w:rPr>
          <w:rFonts w:ascii="Times New Roman" w:hAnsi="Times New Roman" w:cs="Times New Roman"/>
          <w:sz w:val="24"/>
          <w:szCs w:val="24"/>
        </w:rPr>
        <w:t xml:space="preserve"> u roku od 8 dana od dana zatvaranja obrta ili tvrtke.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5112D">
        <w:rPr>
          <w:rFonts w:ascii="Times New Roman" w:hAnsi="Times New Roman" w:cs="Times New Roman"/>
          <w:b/>
          <w:sz w:val="24"/>
          <w:szCs w:val="24"/>
        </w:rPr>
        <w:t>22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7665D">
        <w:rPr>
          <w:rFonts w:ascii="Times New Roman" w:hAnsi="Times New Roman" w:cs="Times New Roman"/>
          <w:b/>
          <w:sz w:val="24"/>
          <w:szCs w:val="24"/>
        </w:rPr>
        <w:t>Pokretni reklamni panoi (kavaleti)</w:t>
      </w:r>
      <w:r w:rsidRPr="00E7665D">
        <w:rPr>
          <w:rFonts w:ascii="Times New Roman" w:hAnsi="Times New Roman" w:cs="Times New Roman"/>
          <w:sz w:val="24"/>
          <w:szCs w:val="24"/>
        </w:rPr>
        <w:t xml:space="preserve"> su lako prenosivi samostojeći panoi, jednostrani ili dvostrani koji se koriste za isticanje asortimana proizvoda, vrsta usluge koje se nude i slično, a uklanjaju se nakon završetka radnog vremena ukoliko su postavljeni na javnu površinu.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Moraju biti izrađeni od kvalitetnog materijala, primjerene veličine u pravilu do 1,4 m².</w:t>
      </w:r>
    </w:p>
    <w:p w:rsidR="00D042E9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Pokretni reklamni panoi mogu se postavljati na parcelu građevine u kojoj se nalazi poslovni prostor subjekta te na javnu površinu neposredno uz građevinu na način da ne ometaju prolaz pješaka. </w:t>
      </w:r>
    </w:p>
    <w:p w:rsidR="00C92215" w:rsidRPr="00E7665D" w:rsidRDefault="00C92215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2215">
        <w:rPr>
          <w:rFonts w:ascii="Times New Roman" w:hAnsi="Times New Roman" w:cs="Times New Roman"/>
          <w:b/>
          <w:sz w:val="24"/>
          <w:szCs w:val="24"/>
        </w:rPr>
        <w:t>23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</w:r>
      <w:r w:rsidRPr="00E7665D">
        <w:rPr>
          <w:rFonts w:ascii="Times New Roman" w:hAnsi="Times New Roman" w:cs="Times New Roman"/>
          <w:b/>
          <w:sz w:val="24"/>
          <w:szCs w:val="24"/>
        </w:rPr>
        <w:t>Osvijetljene reklamne vitrine (city light)</w:t>
      </w:r>
      <w:r w:rsidRPr="00E7665D">
        <w:rPr>
          <w:rFonts w:ascii="Times New Roman" w:hAnsi="Times New Roman" w:cs="Times New Roman"/>
          <w:sz w:val="24"/>
          <w:szCs w:val="24"/>
        </w:rPr>
        <w:t xml:space="preserve"> su reklamni panoi s integriranim osvjetljenjem u koje se plakati i predmeti oglašavanja ulažu unutar ostakljenih vitrina.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Koriste se za komercijalno oglašavanje i za potrebe </w:t>
      </w:r>
      <w:r w:rsidR="0023672B">
        <w:rPr>
          <w:rFonts w:ascii="Times New Roman" w:hAnsi="Times New Roman" w:cs="Times New Roman"/>
          <w:sz w:val="24"/>
          <w:szCs w:val="24"/>
        </w:rPr>
        <w:t>Općine</w:t>
      </w:r>
      <w:r w:rsidRPr="00E7665D">
        <w:rPr>
          <w:rFonts w:ascii="Times New Roman" w:hAnsi="Times New Roman" w:cs="Times New Roman"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Osvjetljenje reklamne vitrine mora biti ujednačenog i stalnog intenziteta.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Osvijetljene reklamne vitrine (city light) postavljaju se kao slobodnostojeće, u sklopu nadstrešnica javnog gradskog prijevoza, na kioscima i na građevinama.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Na građevinama mogu se postavljati na slobodnom dijelu prizemlja građevina na način da ne ugrožavaju sigurnost prometa vozila, te ne narušavaju izgled i funkciju objekta i lokacije.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Slobodnostojeće osvijetljene reklamne vitrine mogu se postavljati na javne površine i zemljišta u vlasništvu gdje to omogućava mikrolokacija u skladu s prometnim uvjetima o sigurnosti prometa, u pravilu;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razdjelnim pojasevima između prometnih traka;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zelenoj površini s drvorednim nizovima ili grmljem, postavljaju se uz uvjet da je minimalna udaljenost od najbližeg stabla 6,0 m, a od grmlja i živice 3,0 m;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udaljenosti od ruba nogostupa minimalno 0,5 m;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udaljenosti od ruba kolnika minimalno 1,0 m kod gradskih prometnica;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udaljenosti od raskrižja minimalno 15,0 m;</w:t>
      </w:r>
    </w:p>
    <w:p w:rsidR="00D042E9" w:rsidRPr="00E7665D" w:rsidRDefault="00D042E9" w:rsidP="00D04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 xml:space="preserve">razmak između osvijetljenih reklamnih vitrina mora iznositi najmanje 20,0 m.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2215">
        <w:rPr>
          <w:rFonts w:ascii="Times New Roman" w:hAnsi="Times New Roman" w:cs="Times New Roman"/>
          <w:b/>
          <w:sz w:val="24"/>
          <w:szCs w:val="24"/>
        </w:rPr>
        <w:t>24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</w:r>
      <w:r w:rsidRPr="00E7665D">
        <w:rPr>
          <w:rFonts w:ascii="Times New Roman" w:hAnsi="Times New Roman" w:cs="Times New Roman"/>
          <w:b/>
          <w:sz w:val="24"/>
          <w:szCs w:val="24"/>
        </w:rPr>
        <w:t>Mali reklamni panoi</w:t>
      </w:r>
      <w:r w:rsidRPr="00E7665D">
        <w:rPr>
          <w:rFonts w:ascii="Times New Roman" w:hAnsi="Times New Roman" w:cs="Times New Roman"/>
          <w:sz w:val="24"/>
          <w:szCs w:val="24"/>
        </w:rPr>
        <w:t xml:space="preserve"> su panoi reklamne površine do 6 m² koji se koriste za samoreklamiranje.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Mali reklamni panoi oblikom, veličinom i materijalom trebaju biti usklađeni s građevinom, odnosno ogradom na koju se postavljaju.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Mali reklamni panoi postavljaju se u pravilu: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na slobodnom dijelu prizemlja građe</w:t>
      </w:r>
      <w:r w:rsidR="00896507" w:rsidRPr="00E7665D">
        <w:rPr>
          <w:rFonts w:ascii="Times New Roman" w:hAnsi="Times New Roman" w:cs="Times New Roman"/>
          <w:sz w:val="24"/>
          <w:szCs w:val="24"/>
        </w:rPr>
        <w:t xml:space="preserve">vine </w:t>
      </w:r>
      <w:r w:rsidRPr="00E7665D">
        <w:rPr>
          <w:rFonts w:ascii="Times New Roman" w:hAnsi="Times New Roman" w:cs="Times New Roman"/>
          <w:sz w:val="24"/>
          <w:szCs w:val="24"/>
        </w:rPr>
        <w:t>te na ogradi građevina gdje za to postoje prostorne mogućnosti.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Iznimno se mogu postaviti na javnu površinu kao slobodnostojeći. 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96507" w:rsidRPr="00E7665D">
        <w:rPr>
          <w:rFonts w:ascii="Times New Roman" w:hAnsi="Times New Roman" w:cs="Times New Roman"/>
          <w:b/>
          <w:sz w:val="24"/>
          <w:szCs w:val="24"/>
        </w:rPr>
        <w:t>2</w:t>
      </w:r>
      <w:r w:rsidR="00C92215">
        <w:rPr>
          <w:rFonts w:ascii="Times New Roman" w:hAnsi="Times New Roman" w:cs="Times New Roman"/>
          <w:b/>
          <w:sz w:val="24"/>
          <w:szCs w:val="24"/>
        </w:rPr>
        <w:t>5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Reklamni panoi na stupovima javne rasvjete su neosvijetljeni reklamni panoi u pravilu dimenzija oglasnog prostora 0,7 m x 0,9 m, odnosno 1,0 m x 1,4 m, a koriste se za komercijalno oglašavanje i kao informativni panoi.</w:t>
      </w:r>
    </w:p>
    <w:p w:rsidR="00D042E9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Reklamni panoi na stupovima javne rasvjete postavljaju se na stupove javne rasvjete u pravilu:</w:t>
      </w:r>
    </w:p>
    <w:p w:rsidR="007C6A6A" w:rsidRPr="00E7665D" w:rsidRDefault="007C6A6A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</w:r>
      <w:r w:rsidR="00896507" w:rsidRPr="00E7665D">
        <w:rPr>
          <w:rFonts w:ascii="Times New Roman" w:hAnsi="Times New Roman" w:cs="Times New Roman"/>
          <w:b/>
          <w:sz w:val="24"/>
          <w:szCs w:val="24"/>
        </w:rPr>
        <w:t>na</w:t>
      </w:r>
      <w:r w:rsidR="00896507" w:rsidRPr="00E7665D">
        <w:rPr>
          <w:rFonts w:ascii="Times New Roman" w:hAnsi="Times New Roman" w:cs="Times New Roman"/>
          <w:sz w:val="24"/>
          <w:szCs w:val="24"/>
        </w:rPr>
        <w:t xml:space="preserve"> </w:t>
      </w:r>
      <w:r w:rsidR="00896507" w:rsidRPr="00E7665D">
        <w:rPr>
          <w:rFonts w:ascii="Times New Roman" w:hAnsi="Times New Roman" w:cs="Times New Roman"/>
          <w:b/>
          <w:sz w:val="24"/>
          <w:szCs w:val="24"/>
        </w:rPr>
        <w:t>svaki drugi stup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jednom stupu javne rasvjete može se postaviti jedan ili dva dvostrana panoa na istoj visini;</w:t>
      </w:r>
    </w:p>
    <w:p w:rsidR="00D042E9" w:rsidRPr="00E7665D" w:rsidRDefault="00D042E9" w:rsidP="00D042E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na visinu od najmanje 4,5 m mjereno od donjeg ruba panoa: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bližom stranom panoa udaljeno od kolnika minimalno 0,5 m;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udaljenosti od raskrižja minimalno 10 m;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prije prometne trake za skretanje i ugibališta javnog gradskog prijevoza minimalno 5,0 m.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2215">
        <w:rPr>
          <w:rFonts w:ascii="Times New Roman" w:hAnsi="Times New Roman" w:cs="Times New Roman"/>
          <w:b/>
          <w:sz w:val="24"/>
          <w:szCs w:val="24"/>
        </w:rPr>
        <w:t>26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</w:r>
      <w:r w:rsidRPr="00E7665D">
        <w:rPr>
          <w:rFonts w:ascii="Times New Roman" w:hAnsi="Times New Roman" w:cs="Times New Roman"/>
          <w:b/>
          <w:sz w:val="24"/>
          <w:szCs w:val="24"/>
        </w:rPr>
        <w:t>Veliki reklamni panoi</w:t>
      </w:r>
      <w:r w:rsidRPr="00E7665D">
        <w:rPr>
          <w:rFonts w:ascii="Times New Roman" w:hAnsi="Times New Roman" w:cs="Times New Roman"/>
          <w:sz w:val="24"/>
          <w:szCs w:val="24"/>
        </w:rPr>
        <w:t xml:space="preserve"> su panoi reklamne površine 6 m² i više, koji se koriste za komercijalno oglašavanje te samoreklamiranje. </w:t>
      </w:r>
    </w:p>
    <w:p w:rsidR="007C6A6A" w:rsidRPr="00E7665D" w:rsidRDefault="007C6A6A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764" w:rsidRPr="00E7665D" w:rsidRDefault="00C92215" w:rsidP="00E01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27.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Veliki reklamni panoi veličine od 6 m² do 12 m² (jumbo-panoi, billboardi i slični) mogu se postavljati na javnim površinama, zemljištu u vlasništvu, na objektima i na ogradama gradilišta i to u pravilu;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objektima uz suglasnost vlasnika, plošno isključivo na prethodno uređeno pročelje, konzolno na krov objekta, a veličinom i oblikom trebaju biti usklađeni s objektom na koji se postavljaju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uz prometnice gdje to omogućava mikrolokacija</w:t>
      </w:r>
    </w:p>
    <w:p w:rsidR="00896507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 xml:space="preserve">na javne površine postavljaju se na lokacijama koje odredi </w:t>
      </w:r>
      <w:r w:rsidR="00C92215">
        <w:rPr>
          <w:rFonts w:ascii="Times New Roman" w:hAnsi="Times New Roman" w:cs="Times New Roman"/>
          <w:sz w:val="24"/>
          <w:szCs w:val="24"/>
        </w:rPr>
        <w:t>Općinski načelnik</w:t>
      </w:r>
      <w:r w:rsidRPr="00E76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zemljištu u vlasništvu uz suglasnost vlasnika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nosivim stupovima visine ( stup + ploha) od kote kolnika do 5,00 m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izvan zone raskrižja i to prije raskrižja minimalno 50,00 m kod gradskih prometnica, a poslije raskrižja minimalno 25,0 m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iznimno, mogu se postavljati u zoni raskrižja ukoliko ne ugrožavaju preglednost: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 xml:space="preserve">bližom stranom panoa na udaljenosti od ruba kolnika minimalno 1,5 m kod </w:t>
      </w:r>
      <w:r w:rsidR="00C92215">
        <w:rPr>
          <w:rFonts w:ascii="Times New Roman" w:hAnsi="Times New Roman" w:cs="Times New Roman"/>
          <w:sz w:val="24"/>
          <w:szCs w:val="24"/>
        </w:rPr>
        <w:t>općinskih</w:t>
      </w:r>
      <w:r w:rsidRPr="00E7665D">
        <w:rPr>
          <w:rFonts w:ascii="Times New Roman" w:hAnsi="Times New Roman" w:cs="Times New Roman"/>
          <w:sz w:val="24"/>
          <w:szCs w:val="24"/>
        </w:rPr>
        <w:t xml:space="preserve"> prometnica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uz državne ceste i autoceste u skladu sa posebnim propisima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bližom stranom panoa na udaljenosti ruba nogostupa minimalno 1,5 m uz prometnice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zelenim površinama osim unutar perivoja, drvoreda, perivojnih površina i dječjih igrališta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početku i na kraju drvoreda na minimalnoj udaljenosti od najbližeg stabla 8,0 m, a od grupacije grmlja minimalno 3,0 m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razmak između reklamnih panoa je minimalno 50,0 m.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2215">
        <w:rPr>
          <w:rFonts w:ascii="Times New Roman" w:hAnsi="Times New Roman" w:cs="Times New Roman"/>
          <w:b/>
          <w:sz w:val="24"/>
          <w:szCs w:val="24"/>
        </w:rPr>
        <w:t>28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Veliki reklamni panoi veličine od 12 m² do 60 m² (bigboardi, megaboardi i slično) mogu se postavljati na javne površine, objekte i zemljištu u vlasništvu i to u pravilu;</w:t>
      </w:r>
    </w:p>
    <w:p w:rsidR="00E01764" w:rsidRPr="00E7665D" w:rsidRDefault="00D042E9" w:rsidP="00E017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 xml:space="preserve">na javne površine postavljaju se na lokacijama koje odredi </w:t>
      </w:r>
      <w:r w:rsidR="00C92215">
        <w:rPr>
          <w:rFonts w:ascii="Times New Roman" w:hAnsi="Times New Roman" w:cs="Times New Roman"/>
          <w:sz w:val="24"/>
          <w:szCs w:val="24"/>
        </w:rPr>
        <w:t>Općinski načelnik</w:t>
      </w:r>
      <w:r w:rsidRPr="00E76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2E9" w:rsidRPr="00E7665D" w:rsidRDefault="00D042E9" w:rsidP="00E017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zemljištu u vlasništvu uz suglasnost vlasnika: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objektima uz suglasnost vlasnika, plošno isključivo na prethodno uređeno pročelje, konzolno na krov objekta, a veličinom i oblikom trebaju biti usklađeni s objektom na koji se postavljaju:</w:t>
      </w:r>
    </w:p>
    <w:p w:rsidR="00E01764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 xml:space="preserve">uz prometnice na ulazu u </w:t>
      </w:r>
      <w:r w:rsidR="002A5029">
        <w:rPr>
          <w:rFonts w:ascii="Times New Roman" w:hAnsi="Times New Roman" w:cs="Times New Roman"/>
          <w:sz w:val="24"/>
          <w:szCs w:val="24"/>
        </w:rPr>
        <w:t>Općine</w:t>
      </w:r>
      <w:r w:rsidRPr="00E7665D">
        <w:rPr>
          <w:rFonts w:ascii="Times New Roman" w:hAnsi="Times New Roman" w:cs="Times New Roman"/>
          <w:sz w:val="24"/>
          <w:szCs w:val="24"/>
        </w:rPr>
        <w:t xml:space="preserve"> i izlazu iz </w:t>
      </w:r>
      <w:r w:rsidR="002A5029">
        <w:rPr>
          <w:rFonts w:ascii="Times New Roman" w:hAnsi="Times New Roman" w:cs="Times New Roman"/>
          <w:sz w:val="24"/>
          <w:szCs w:val="24"/>
        </w:rPr>
        <w:t>Općine,</w:t>
      </w:r>
      <w:r w:rsidRPr="00E7665D">
        <w:rPr>
          <w:rFonts w:ascii="Times New Roman" w:hAnsi="Times New Roman" w:cs="Times New Roman"/>
          <w:sz w:val="24"/>
          <w:szCs w:val="24"/>
        </w:rPr>
        <w:t xml:space="preserve"> osim na prometnim građevinama 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nosivim stupovima visine (stup + ploha) od kote kolnika do 10,00 m;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izvan zone raskrižja i to prije raskrižja minimalno 100 m, a poslije raskrižja minimalno 50 m;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bližom stranom panoa na udaljenosti od ruba kolnika minimalno 5,0 m uz prometnice;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lastRenderedPageBreak/>
        <w:t>uz državne i autoceste mogu se postavljati u skladu s posebnim propisom;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zelenim površinama osim unutar perivoja, drvoreda, perivojnih površina i dječjih igrališta;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početku i na kraju drvoreda na minimalnoj udaljenosti od najbližeg stabla 8,0 m, a od grmlja minimalno 3,0 m;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 xml:space="preserve">razmak između reklamnih panoa mora biti minimalno 100,0 m.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A5029">
        <w:rPr>
          <w:rFonts w:ascii="Times New Roman" w:hAnsi="Times New Roman" w:cs="Times New Roman"/>
          <w:b/>
          <w:sz w:val="24"/>
          <w:szCs w:val="24"/>
        </w:rPr>
        <w:t>29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</w:r>
      <w:r w:rsidRPr="00E7665D">
        <w:rPr>
          <w:rFonts w:ascii="Times New Roman" w:hAnsi="Times New Roman" w:cs="Times New Roman"/>
          <w:b/>
          <w:sz w:val="24"/>
          <w:szCs w:val="24"/>
        </w:rPr>
        <w:t>Veliki reklamni panoi</w:t>
      </w:r>
      <w:r w:rsidRPr="00E7665D">
        <w:rPr>
          <w:rFonts w:ascii="Times New Roman" w:hAnsi="Times New Roman" w:cs="Times New Roman"/>
          <w:sz w:val="24"/>
          <w:szCs w:val="24"/>
        </w:rPr>
        <w:t xml:space="preserve"> iz članka </w:t>
      </w:r>
      <w:r w:rsidR="008015CE">
        <w:rPr>
          <w:rFonts w:ascii="Times New Roman" w:hAnsi="Times New Roman" w:cs="Times New Roman"/>
          <w:sz w:val="24"/>
          <w:szCs w:val="24"/>
        </w:rPr>
        <w:t>27</w:t>
      </w:r>
      <w:r w:rsidRPr="00E7665D">
        <w:rPr>
          <w:rFonts w:ascii="Times New Roman" w:hAnsi="Times New Roman" w:cs="Times New Roman"/>
          <w:sz w:val="24"/>
          <w:szCs w:val="24"/>
        </w:rPr>
        <w:t xml:space="preserve">. i </w:t>
      </w:r>
      <w:r w:rsidR="008015CE">
        <w:rPr>
          <w:rFonts w:ascii="Times New Roman" w:hAnsi="Times New Roman" w:cs="Times New Roman"/>
          <w:sz w:val="24"/>
          <w:szCs w:val="24"/>
        </w:rPr>
        <w:t>28</w:t>
      </w:r>
      <w:r w:rsidRPr="00E7665D">
        <w:rPr>
          <w:rFonts w:ascii="Times New Roman" w:hAnsi="Times New Roman" w:cs="Times New Roman"/>
          <w:sz w:val="24"/>
          <w:szCs w:val="24"/>
        </w:rPr>
        <w:t>. ove Odluke, materijalom, veličinom i bojom moraju se uklopiti u postojeće okruženje, a mogu biti i osvijetljeni.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Konstruktivni elementi, nosivi stupovi i rasvjetna tijela, ne mogu se isticati oblikovanjem, bojom i materijalom.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Ukoliko veliki reklamni panoi nemaju nalijepljenu reklamnu poruku, reklamna ploha treba biti prekrivena materijalom bijele boje.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Vlasnik reklamnog panoa dužan je na panou istaknuti broj ili naziv tijela koje je izdalo odobrenje za postavljanje, klasifikacijsku oznaku, Ur.broj, datum izdavanja i rok na koji se postavlja.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015CE">
        <w:rPr>
          <w:rFonts w:ascii="Times New Roman" w:hAnsi="Times New Roman" w:cs="Times New Roman"/>
          <w:b/>
          <w:sz w:val="24"/>
          <w:szCs w:val="24"/>
        </w:rPr>
        <w:t>30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</w:r>
      <w:r w:rsidRPr="00E7665D">
        <w:rPr>
          <w:rFonts w:ascii="Times New Roman" w:hAnsi="Times New Roman" w:cs="Times New Roman"/>
          <w:b/>
          <w:sz w:val="24"/>
          <w:szCs w:val="24"/>
        </w:rPr>
        <w:t>Reklamni uređaji</w:t>
      </w:r>
      <w:r w:rsidRPr="00E7665D">
        <w:rPr>
          <w:rFonts w:ascii="Times New Roman" w:hAnsi="Times New Roman" w:cs="Times New Roman"/>
          <w:sz w:val="24"/>
          <w:szCs w:val="24"/>
        </w:rPr>
        <w:t xml:space="preserve"> su naprave za prikazivanje izmjenjivih reklamnih poruka. Reklamne poruke mogu se izmjenjivati mehanički (trivision, scrolleri i slično) ili elektronski prikazanom slikom (display i slično).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Za postavljanje reklamnih uređaja odgovarajuće se primjenjuje odredba za postavljanje velikih reklamnih panoa.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015CE">
        <w:rPr>
          <w:rFonts w:ascii="Times New Roman" w:hAnsi="Times New Roman" w:cs="Times New Roman"/>
          <w:b/>
          <w:sz w:val="24"/>
          <w:szCs w:val="24"/>
        </w:rPr>
        <w:t>31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Za sve reklamne panoe površine iznad 12 m², potrebn</w:t>
      </w:r>
      <w:r w:rsidR="00D80DA8" w:rsidRPr="00E7665D">
        <w:rPr>
          <w:rFonts w:ascii="Times New Roman" w:hAnsi="Times New Roman" w:cs="Times New Roman"/>
          <w:sz w:val="24"/>
          <w:szCs w:val="24"/>
        </w:rPr>
        <w:t>o</w:t>
      </w:r>
      <w:r w:rsidRPr="00E7665D">
        <w:rPr>
          <w:rFonts w:ascii="Times New Roman" w:hAnsi="Times New Roman" w:cs="Times New Roman"/>
          <w:sz w:val="24"/>
          <w:szCs w:val="24"/>
        </w:rPr>
        <w:t xml:space="preserve"> je </w:t>
      </w:r>
      <w:r w:rsidR="00D80DA8" w:rsidRPr="00E7665D">
        <w:rPr>
          <w:rFonts w:ascii="Times New Roman" w:hAnsi="Times New Roman" w:cs="Times New Roman"/>
          <w:sz w:val="24"/>
          <w:szCs w:val="24"/>
        </w:rPr>
        <w:t xml:space="preserve">ishoditi </w:t>
      </w:r>
      <w:r w:rsidRPr="00E7665D">
        <w:rPr>
          <w:rFonts w:ascii="Times New Roman" w:hAnsi="Times New Roman" w:cs="Times New Roman"/>
          <w:sz w:val="24"/>
          <w:szCs w:val="24"/>
        </w:rPr>
        <w:t>potvrd</w:t>
      </w:r>
      <w:r w:rsidR="00D80DA8" w:rsidRPr="00E7665D">
        <w:rPr>
          <w:rFonts w:ascii="Times New Roman" w:hAnsi="Times New Roman" w:cs="Times New Roman"/>
          <w:sz w:val="24"/>
          <w:szCs w:val="24"/>
        </w:rPr>
        <w:t>u</w:t>
      </w:r>
      <w:r w:rsidRPr="00E7665D">
        <w:rPr>
          <w:rFonts w:ascii="Times New Roman" w:hAnsi="Times New Roman" w:cs="Times New Roman"/>
          <w:sz w:val="24"/>
          <w:szCs w:val="24"/>
        </w:rPr>
        <w:t xml:space="preserve"> glavnog projekta od strane </w:t>
      </w:r>
      <w:r w:rsidR="00D80DA8" w:rsidRPr="00E7665D">
        <w:rPr>
          <w:rFonts w:ascii="Times New Roman" w:hAnsi="Times New Roman" w:cs="Times New Roman"/>
          <w:sz w:val="24"/>
          <w:szCs w:val="24"/>
        </w:rPr>
        <w:t xml:space="preserve">nadležnog županijskog </w:t>
      </w:r>
      <w:r w:rsidRPr="00E7665D">
        <w:rPr>
          <w:rFonts w:ascii="Times New Roman" w:hAnsi="Times New Roman" w:cs="Times New Roman"/>
          <w:sz w:val="24"/>
          <w:szCs w:val="24"/>
        </w:rPr>
        <w:t xml:space="preserve">Upravnog odjela sukladno prostornom planu uređenja </w:t>
      </w:r>
      <w:r w:rsidR="008015CE">
        <w:rPr>
          <w:rFonts w:ascii="Times New Roman" w:hAnsi="Times New Roman" w:cs="Times New Roman"/>
          <w:sz w:val="24"/>
          <w:szCs w:val="24"/>
        </w:rPr>
        <w:t>Općine</w:t>
      </w:r>
      <w:r w:rsidRPr="00E7665D">
        <w:rPr>
          <w:rFonts w:ascii="Times New Roman" w:hAnsi="Times New Roman" w:cs="Times New Roman"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015CE">
        <w:rPr>
          <w:rFonts w:ascii="Times New Roman" w:hAnsi="Times New Roman" w:cs="Times New Roman"/>
          <w:b/>
          <w:sz w:val="24"/>
          <w:szCs w:val="24"/>
        </w:rPr>
        <w:t>32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Sve reklamne poruke postavljaju se prema</w:t>
      </w:r>
      <w:r w:rsidR="008015CE">
        <w:rPr>
          <w:rFonts w:ascii="Times New Roman" w:hAnsi="Times New Roman" w:cs="Times New Roman"/>
          <w:sz w:val="24"/>
          <w:szCs w:val="24"/>
        </w:rPr>
        <w:t xml:space="preserve"> uvjetima propisanim člancima 9</w:t>
      </w:r>
      <w:r w:rsidRPr="00E7665D">
        <w:rPr>
          <w:rFonts w:ascii="Times New Roman" w:hAnsi="Times New Roman" w:cs="Times New Roman"/>
          <w:sz w:val="24"/>
          <w:szCs w:val="24"/>
        </w:rPr>
        <w:t xml:space="preserve">. do </w:t>
      </w:r>
      <w:r w:rsidR="008015CE">
        <w:rPr>
          <w:rFonts w:ascii="Times New Roman" w:hAnsi="Times New Roman" w:cs="Times New Roman"/>
          <w:sz w:val="24"/>
          <w:szCs w:val="24"/>
        </w:rPr>
        <w:t>31</w:t>
      </w:r>
      <w:r w:rsidRPr="00E7665D">
        <w:rPr>
          <w:rFonts w:ascii="Times New Roman" w:hAnsi="Times New Roman" w:cs="Times New Roman"/>
          <w:sz w:val="24"/>
          <w:szCs w:val="24"/>
        </w:rPr>
        <w:t>. ove Odluke.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Iznimno od stavka 1. ovog članka, reklamne poruke mogu se postaviti i drugačije, a odluku o tome donosi </w:t>
      </w:r>
      <w:r w:rsidR="008015CE">
        <w:rPr>
          <w:rFonts w:ascii="Times New Roman" w:hAnsi="Times New Roman" w:cs="Times New Roman"/>
          <w:sz w:val="24"/>
          <w:szCs w:val="24"/>
        </w:rPr>
        <w:t>Općinski načelnik</w:t>
      </w:r>
      <w:r w:rsidRPr="00E7665D">
        <w:rPr>
          <w:rFonts w:ascii="Times New Roman" w:hAnsi="Times New Roman" w:cs="Times New Roman"/>
          <w:sz w:val="24"/>
          <w:szCs w:val="24"/>
        </w:rPr>
        <w:t>.</w:t>
      </w:r>
    </w:p>
    <w:p w:rsidR="007C6A6A" w:rsidRDefault="007C6A6A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5CE" w:rsidRPr="00E7665D" w:rsidRDefault="008015CE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Postupak donošenja rješenja, odnosno sklapanje ugovora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015CE">
        <w:rPr>
          <w:rFonts w:ascii="Times New Roman" w:hAnsi="Times New Roman" w:cs="Times New Roman"/>
          <w:b/>
          <w:sz w:val="24"/>
          <w:szCs w:val="24"/>
        </w:rPr>
        <w:t>33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B03F48" w:rsidRPr="00E7665D" w:rsidRDefault="00B03F48" w:rsidP="00B03F48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Zahtjev za postavljanje i isticanje reklamnih poruka podnosi se </w:t>
      </w:r>
      <w:r w:rsidR="008015CE">
        <w:rPr>
          <w:rFonts w:ascii="Times New Roman" w:hAnsi="Times New Roman" w:cs="Times New Roman"/>
          <w:sz w:val="24"/>
          <w:szCs w:val="24"/>
        </w:rPr>
        <w:t>Jedinstvenom upravnom odjelu</w:t>
      </w:r>
      <w:r w:rsidRPr="00E7665D">
        <w:rPr>
          <w:rFonts w:ascii="Times New Roman" w:hAnsi="Times New Roman" w:cs="Times New Roman"/>
          <w:sz w:val="24"/>
          <w:szCs w:val="24"/>
        </w:rPr>
        <w:t>.</w:t>
      </w:r>
    </w:p>
    <w:p w:rsidR="00B03F48" w:rsidRPr="00E7665D" w:rsidRDefault="00B03F48" w:rsidP="00B03F48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Uz zahtjev potrebno je priložiti:</w:t>
      </w:r>
    </w:p>
    <w:p w:rsidR="00B03F48" w:rsidRPr="00E7665D" w:rsidRDefault="00B03F48" w:rsidP="00B03F4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programsku skicu (tehnički opis reklamne poruke, izgled, dimenzije, materijal i dr.)</w:t>
      </w:r>
    </w:p>
    <w:p w:rsidR="00B03F48" w:rsidRPr="00E7665D" w:rsidRDefault="00B03F48" w:rsidP="00B03F4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točan prikaz lokacije, način postave, mogući fotomontažni prikaz izgleda u prostoru</w:t>
      </w:r>
    </w:p>
    <w:p w:rsidR="00B03F48" w:rsidRPr="00E7665D" w:rsidRDefault="00B03F48" w:rsidP="00B03F4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 xml:space="preserve">za svjetleće reklamne poruke opis priključka na elektromrežu (za veće reklame elektromagnetsku suglasnost) </w:t>
      </w:r>
    </w:p>
    <w:p w:rsidR="00B03F48" w:rsidRPr="00E7665D" w:rsidRDefault="00B03F48" w:rsidP="00B03F4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B03F48" w:rsidRPr="00E7665D" w:rsidRDefault="00B03F48" w:rsidP="00B03F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lastRenderedPageBreak/>
        <w:t xml:space="preserve">Ukoliko se reklamna poruka postavlja na zemljište ili objekt koji nije u vlasništvu </w:t>
      </w:r>
      <w:r w:rsidR="008015CE">
        <w:rPr>
          <w:rFonts w:ascii="Times New Roman" w:hAnsi="Times New Roman" w:cs="Times New Roman"/>
          <w:sz w:val="24"/>
          <w:szCs w:val="24"/>
        </w:rPr>
        <w:t>Općine</w:t>
      </w:r>
      <w:r w:rsidRPr="00E7665D">
        <w:rPr>
          <w:rFonts w:ascii="Times New Roman" w:hAnsi="Times New Roman" w:cs="Times New Roman"/>
          <w:sz w:val="24"/>
          <w:szCs w:val="24"/>
        </w:rPr>
        <w:t>, potrebno je dostaviti i:</w:t>
      </w:r>
    </w:p>
    <w:p w:rsidR="00B03F48" w:rsidRPr="00E7665D" w:rsidRDefault="00B03F48" w:rsidP="00B03F4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dokaz o vlasništvu (zemljišno-knjižni izvadak ili posjedovni list)</w:t>
      </w:r>
    </w:p>
    <w:p w:rsidR="00B03F48" w:rsidRPr="00E7665D" w:rsidRDefault="00B03F48" w:rsidP="00B03F4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suglasnost vlasnika zemljišta odnosno objekta (za stambeni objekt – zgradu, suglasnost sukladno Zakonu o vlasništvu i drugim stvarnim pravima)</w:t>
      </w:r>
    </w:p>
    <w:p w:rsidR="00B03F48" w:rsidRPr="00E7665D" w:rsidRDefault="00B03F48" w:rsidP="00B03F48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 xml:space="preserve">      Ukoliko se reklamna poruka postavlja na zaštitni pojas javne ceste potrebno je prethodno ishoditi suglasnost nadležne uprave za ceste.</w:t>
      </w:r>
    </w:p>
    <w:p w:rsidR="00B03F48" w:rsidRPr="00E7665D" w:rsidRDefault="00B03F48" w:rsidP="00B03F48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 xml:space="preserve">      Za reklamnu poruku koja se postavlja unutar granica zaštićene povijesne jezgre potrebno je prethodno ishoditi suglasnost nadležnog tijela za zaštitu spomenika kulture.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015CE">
        <w:rPr>
          <w:rFonts w:ascii="Times New Roman" w:hAnsi="Times New Roman" w:cs="Times New Roman"/>
          <w:b/>
          <w:sz w:val="24"/>
          <w:szCs w:val="24"/>
        </w:rPr>
        <w:t>34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</w:r>
      <w:r w:rsidR="00EA78CC" w:rsidRPr="00E7665D">
        <w:rPr>
          <w:rFonts w:ascii="Times New Roman" w:hAnsi="Times New Roman" w:cs="Times New Roman"/>
          <w:sz w:val="24"/>
          <w:szCs w:val="24"/>
        </w:rPr>
        <w:t>Odluku o o</w:t>
      </w:r>
      <w:r w:rsidRPr="00E7665D">
        <w:rPr>
          <w:rFonts w:ascii="Times New Roman" w:hAnsi="Times New Roman" w:cs="Times New Roman"/>
          <w:sz w:val="24"/>
          <w:szCs w:val="24"/>
        </w:rPr>
        <w:t>dobr</w:t>
      </w:r>
      <w:r w:rsidR="00B03F48" w:rsidRPr="00E7665D">
        <w:rPr>
          <w:rFonts w:ascii="Times New Roman" w:hAnsi="Times New Roman" w:cs="Times New Roman"/>
          <w:sz w:val="24"/>
          <w:szCs w:val="24"/>
        </w:rPr>
        <w:t>enj</w:t>
      </w:r>
      <w:r w:rsidR="00EA78CC" w:rsidRPr="00E7665D">
        <w:rPr>
          <w:rFonts w:ascii="Times New Roman" w:hAnsi="Times New Roman" w:cs="Times New Roman"/>
          <w:sz w:val="24"/>
          <w:szCs w:val="24"/>
        </w:rPr>
        <w:t>u</w:t>
      </w:r>
      <w:r w:rsidR="00B03F48" w:rsidRPr="00E7665D">
        <w:rPr>
          <w:rFonts w:ascii="Times New Roman" w:hAnsi="Times New Roman" w:cs="Times New Roman"/>
          <w:sz w:val="24"/>
          <w:szCs w:val="24"/>
        </w:rPr>
        <w:t xml:space="preserve"> za</w:t>
      </w:r>
      <w:r w:rsidRPr="00E7665D">
        <w:rPr>
          <w:rFonts w:ascii="Times New Roman" w:hAnsi="Times New Roman" w:cs="Times New Roman"/>
          <w:sz w:val="24"/>
          <w:szCs w:val="24"/>
        </w:rPr>
        <w:t xml:space="preserve"> postavljanje i isticanje reklamnih poruka </w:t>
      </w:r>
      <w:r w:rsidR="00EA78CC" w:rsidRPr="00E7665D">
        <w:rPr>
          <w:rFonts w:ascii="Times New Roman" w:hAnsi="Times New Roman" w:cs="Times New Roman"/>
          <w:sz w:val="24"/>
          <w:szCs w:val="24"/>
        </w:rPr>
        <w:t xml:space="preserve">donosi </w:t>
      </w:r>
      <w:r w:rsidR="008015CE">
        <w:rPr>
          <w:rFonts w:ascii="Times New Roman" w:hAnsi="Times New Roman" w:cs="Times New Roman"/>
          <w:sz w:val="24"/>
          <w:szCs w:val="24"/>
        </w:rPr>
        <w:t>Općinski načelnik</w:t>
      </w:r>
      <w:r w:rsidR="00EA78CC" w:rsidRPr="00E7665D">
        <w:rPr>
          <w:rFonts w:ascii="Times New Roman" w:hAnsi="Times New Roman" w:cs="Times New Roman"/>
          <w:sz w:val="24"/>
          <w:szCs w:val="24"/>
        </w:rPr>
        <w:t xml:space="preserve"> na prijedlog </w:t>
      </w:r>
      <w:r w:rsidR="008015CE">
        <w:rPr>
          <w:rFonts w:ascii="Times New Roman" w:hAnsi="Times New Roman" w:cs="Times New Roman"/>
          <w:sz w:val="24"/>
          <w:szCs w:val="24"/>
        </w:rPr>
        <w:t>Jedinstvenog upravnog odjela</w:t>
      </w:r>
      <w:r w:rsidR="00EA78CC" w:rsidRPr="00E7665D">
        <w:rPr>
          <w:rFonts w:ascii="Times New Roman" w:hAnsi="Times New Roman" w:cs="Times New Roman"/>
          <w:sz w:val="24"/>
          <w:szCs w:val="24"/>
        </w:rPr>
        <w:t xml:space="preserve">, a </w:t>
      </w:r>
      <w:r w:rsidRPr="00E7665D">
        <w:rPr>
          <w:rFonts w:ascii="Times New Roman" w:hAnsi="Times New Roman" w:cs="Times New Roman"/>
          <w:sz w:val="24"/>
          <w:szCs w:val="24"/>
        </w:rPr>
        <w:t>sadrži;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podatke o korisniku (ime fizičke ili naziv pravne osobe, adresa ili sjedište, OIB)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lokaciju na koju se postavlja i ističe reklamna poruka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vremenski rok na koji se reklamna poruka ističe i postavlja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iznos naknade u kunama po 1 m² površine istaknute reklamne poruke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način i osiguranje plaćanja naknade</w:t>
      </w:r>
    </w:p>
    <w:p w:rsidR="00EA78CC" w:rsidRPr="00E7665D" w:rsidRDefault="00EA78CC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obvezu zaključenja ugovora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druga prava i obveze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015CE">
        <w:rPr>
          <w:rFonts w:ascii="Times New Roman" w:hAnsi="Times New Roman" w:cs="Times New Roman"/>
          <w:b/>
          <w:sz w:val="24"/>
          <w:szCs w:val="24"/>
        </w:rPr>
        <w:t>35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</w:r>
      <w:r w:rsidR="00EA78CC" w:rsidRPr="00E7665D">
        <w:rPr>
          <w:rFonts w:ascii="Times New Roman" w:hAnsi="Times New Roman" w:cs="Times New Roman"/>
          <w:sz w:val="24"/>
          <w:szCs w:val="24"/>
        </w:rPr>
        <w:t>U</w:t>
      </w:r>
      <w:r w:rsidRPr="00E7665D">
        <w:rPr>
          <w:rFonts w:ascii="Times New Roman" w:hAnsi="Times New Roman" w:cs="Times New Roman"/>
          <w:sz w:val="24"/>
          <w:szCs w:val="24"/>
        </w:rPr>
        <w:t xml:space="preserve">govor kojim se odobrava postavljanje i isticanje reklamnih poruka zaključivat </w:t>
      </w:r>
      <w:r w:rsidR="00EA78CC" w:rsidRPr="00E7665D">
        <w:rPr>
          <w:rFonts w:ascii="Times New Roman" w:hAnsi="Times New Roman" w:cs="Times New Roman"/>
          <w:sz w:val="24"/>
          <w:szCs w:val="24"/>
        </w:rPr>
        <w:t xml:space="preserve">će se </w:t>
      </w:r>
      <w:r w:rsidRPr="00E7665D">
        <w:rPr>
          <w:rFonts w:ascii="Times New Roman" w:hAnsi="Times New Roman" w:cs="Times New Roman"/>
          <w:sz w:val="24"/>
          <w:szCs w:val="24"/>
        </w:rPr>
        <w:t xml:space="preserve">uz ispunjenje uvjeta iz članka </w:t>
      </w:r>
      <w:r w:rsidR="008015CE">
        <w:rPr>
          <w:rFonts w:ascii="Times New Roman" w:hAnsi="Times New Roman" w:cs="Times New Roman"/>
          <w:sz w:val="24"/>
          <w:szCs w:val="24"/>
        </w:rPr>
        <w:t>33</w:t>
      </w:r>
      <w:r w:rsidRPr="00E7665D">
        <w:rPr>
          <w:rFonts w:ascii="Times New Roman" w:hAnsi="Times New Roman" w:cs="Times New Roman"/>
          <w:sz w:val="24"/>
          <w:szCs w:val="24"/>
        </w:rPr>
        <w:t xml:space="preserve">. ove Odluke i pozitivnog mišljenja </w:t>
      </w:r>
      <w:r w:rsidR="008015CE">
        <w:rPr>
          <w:rFonts w:ascii="Times New Roman" w:hAnsi="Times New Roman" w:cs="Times New Roman"/>
          <w:sz w:val="24"/>
          <w:szCs w:val="24"/>
        </w:rPr>
        <w:t>Jedinstvenog upravnog odjela</w:t>
      </w:r>
      <w:r w:rsidRPr="00E766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E5EC1">
        <w:rPr>
          <w:rFonts w:ascii="Times New Roman" w:hAnsi="Times New Roman" w:cs="Times New Roman"/>
          <w:b/>
          <w:sz w:val="24"/>
          <w:szCs w:val="24"/>
        </w:rPr>
        <w:t>36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</w:r>
      <w:r w:rsidR="00EA78CC" w:rsidRPr="00E7665D">
        <w:rPr>
          <w:rFonts w:ascii="Times New Roman" w:hAnsi="Times New Roman" w:cs="Times New Roman"/>
          <w:sz w:val="24"/>
          <w:szCs w:val="24"/>
        </w:rPr>
        <w:t>U</w:t>
      </w:r>
      <w:r w:rsidRPr="00E7665D">
        <w:rPr>
          <w:rFonts w:ascii="Times New Roman" w:hAnsi="Times New Roman" w:cs="Times New Roman"/>
          <w:sz w:val="24"/>
          <w:szCs w:val="24"/>
        </w:rPr>
        <w:t xml:space="preserve">govor za postavljanje i isticanje reklamnih poruka </w:t>
      </w:r>
      <w:r w:rsidR="00EA78CC" w:rsidRPr="00E7665D">
        <w:rPr>
          <w:rFonts w:ascii="Times New Roman" w:hAnsi="Times New Roman" w:cs="Times New Roman"/>
          <w:sz w:val="24"/>
          <w:szCs w:val="24"/>
        </w:rPr>
        <w:t>zaključuje</w:t>
      </w:r>
      <w:r w:rsidRPr="00E7665D">
        <w:rPr>
          <w:rFonts w:ascii="Times New Roman" w:hAnsi="Times New Roman" w:cs="Times New Roman"/>
          <w:sz w:val="24"/>
          <w:szCs w:val="24"/>
        </w:rPr>
        <w:t xml:space="preserve"> se na vremenski rok do pet godina.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Prestanak korištenja reklamnih poruka ili zatvaranje obrta odnosno tvrtke korisnici su dužni obavijestiti </w:t>
      </w:r>
      <w:r w:rsidR="00CE5EC1">
        <w:rPr>
          <w:rFonts w:ascii="Times New Roman" w:hAnsi="Times New Roman" w:cs="Times New Roman"/>
          <w:sz w:val="24"/>
          <w:szCs w:val="24"/>
        </w:rPr>
        <w:t>Jedinstveni upravni odjel</w:t>
      </w:r>
      <w:r w:rsidRPr="00E7665D">
        <w:rPr>
          <w:rFonts w:ascii="Times New Roman" w:hAnsi="Times New Roman" w:cs="Times New Roman"/>
          <w:sz w:val="24"/>
          <w:szCs w:val="24"/>
        </w:rPr>
        <w:t xml:space="preserve"> u roku od 8 dana od dana prestanka korištenja ili zatvaranja.</w:t>
      </w:r>
    </w:p>
    <w:p w:rsidR="00D042E9" w:rsidRDefault="00D042E9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A6A" w:rsidRDefault="007C6A6A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2E9" w:rsidRPr="00E7665D" w:rsidRDefault="00D042E9" w:rsidP="00D042E9">
      <w:pPr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Javno nadmetanje</w:t>
      </w: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E5EC1">
        <w:rPr>
          <w:rFonts w:ascii="Times New Roman" w:hAnsi="Times New Roman" w:cs="Times New Roman"/>
          <w:b/>
          <w:sz w:val="24"/>
          <w:szCs w:val="24"/>
        </w:rPr>
        <w:t>37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Za postavljanje osvjetljenih reklamnih vitrina (city light), reklamnih panoa na stupovima javne rasvjete, velikih samostojećih reklamnih panoa površine 6 m² i više i reklamnih uređaja, ako se postavljaju na zemljište u vlasništvu </w:t>
      </w:r>
      <w:r w:rsidR="00AF311C">
        <w:rPr>
          <w:rFonts w:ascii="Times New Roman" w:hAnsi="Times New Roman" w:cs="Times New Roman"/>
          <w:sz w:val="24"/>
          <w:szCs w:val="24"/>
        </w:rPr>
        <w:t>Općine</w:t>
      </w:r>
      <w:r w:rsidRPr="00E7665D">
        <w:rPr>
          <w:rFonts w:ascii="Times New Roman" w:hAnsi="Times New Roman" w:cs="Times New Roman"/>
          <w:sz w:val="24"/>
          <w:szCs w:val="24"/>
        </w:rPr>
        <w:t xml:space="preserve">, provodi se javno nadmetanje koje raspisuje </w:t>
      </w:r>
      <w:r w:rsidR="00AF311C">
        <w:rPr>
          <w:rFonts w:ascii="Times New Roman" w:hAnsi="Times New Roman" w:cs="Times New Roman"/>
          <w:sz w:val="24"/>
          <w:szCs w:val="24"/>
        </w:rPr>
        <w:t>Općinski načelnik</w:t>
      </w:r>
      <w:r w:rsidRPr="00E7665D">
        <w:rPr>
          <w:rFonts w:ascii="Times New Roman" w:hAnsi="Times New Roman" w:cs="Times New Roman"/>
          <w:sz w:val="24"/>
          <w:szCs w:val="24"/>
        </w:rPr>
        <w:t xml:space="preserve">, a postupak provodi </w:t>
      </w:r>
      <w:r w:rsidR="00AF311C">
        <w:rPr>
          <w:rFonts w:ascii="Times New Roman" w:hAnsi="Times New Roman" w:cs="Times New Roman"/>
          <w:sz w:val="24"/>
          <w:szCs w:val="24"/>
        </w:rPr>
        <w:t>Jedinstveni upravni odjel</w:t>
      </w:r>
      <w:r w:rsidRPr="00E766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Javno nadmetanje provodi se pozivom na dostavu zatvorenih ponuda.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Poziv na javno nadmetanje objavljuje se u tisku i sadrži: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lokaciju i namjenu površine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početnu cijenu mjesečne naknade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odredbu o obvezi uplate jamčevine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vrijeme na koje se površina daje na korištenje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rok za podnošenje ponuda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mjesto i vrijeme otvaranja ponuda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 xml:space="preserve">posebne uvjete propisane ovom Odlukom ili koje odredi </w:t>
      </w:r>
      <w:r w:rsidR="00AF311C">
        <w:rPr>
          <w:rFonts w:ascii="Times New Roman" w:hAnsi="Times New Roman" w:cs="Times New Roman"/>
          <w:sz w:val="24"/>
          <w:szCs w:val="24"/>
        </w:rPr>
        <w:t>Općinski načelnik</w:t>
      </w:r>
    </w:p>
    <w:p w:rsidR="00D042E9" w:rsidRPr="00E7665D" w:rsidRDefault="00D042E9" w:rsidP="00D042E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Najpovoljniji ponuditelj je sudionik javnog nadmetanja koji uz ispunjenje svih uvjeta iz nadmetanja ponudi najvišu cijenu mjesečne naknade.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Cijenom naknade u smislu ove Odluke smatra se mjesečni iznos koji se plaća po m² reklamne poruke za javnu površinu koja se daje na korištenje.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Početnu cijenu mjesečne naknade utvrđuje </w:t>
      </w:r>
      <w:r w:rsidR="00AF311C">
        <w:rPr>
          <w:rFonts w:ascii="Times New Roman" w:hAnsi="Times New Roman" w:cs="Times New Roman"/>
          <w:sz w:val="24"/>
          <w:szCs w:val="24"/>
        </w:rPr>
        <w:t>Općinski načelnik</w:t>
      </w:r>
      <w:r w:rsidRPr="00E7665D">
        <w:rPr>
          <w:rFonts w:ascii="Times New Roman" w:hAnsi="Times New Roman" w:cs="Times New Roman"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Neposredna dodjela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F311C">
        <w:rPr>
          <w:rFonts w:ascii="Times New Roman" w:hAnsi="Times New Roman" w:cs="Times New Roman"/>
          <w:b/>
          <w:sz w:val="24"/>
          <w:szCs w:val="24"/>
        </w:rPr>
        <w:t>38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Neposredna dodjela za postavljanje osvjetljenih reklamnih vitrina (city light), reklamnih panoa na stupovima javne rasvjete, velikih samostojećih reklamnih panoa površine 6 m² i više </w:t>
      </w:r>
      <w:r w:rsidR="005E3EDA">
        <w:rPr>
          <w:rFonts w:ascii="Times New Roman" w:hAnsi="Times New Roman" w:cs="Times New Roman"/>
          <w:sz w:val="24"/>
          <w:szCs w:val="24"/>
        </w:rPr>
        <w:t>i reklamnih uređaja iz članka 23</w:t>
      </w:r>
      <w:r w:rsidRPr="00E7665D">
        <w:rPr>
          <w:rFonts w:ascii="Times New Roman" w:hAnsi="Times New Roman" w:cs="Times New Roman"/>
          <w:sz w:val="24"/>
          <w:szCs w:val="24"/>
        </w:rPr>
        <w:t xml:space="preserve">. ove Odluke, odlukom </w:t>
      </w:r>
      <w:r w:rsidR="005E3EDA">
        <w:rPr>
          <w:rFonts w:ascii="Times New Roman" w:hAnsi="Times New Roman" w:cs="Times New Roman"/>
          <w:sz w:val="24"/>
          <w:szCs w:val="24"/>
        </w:rPr>
        <w:t>Općinskog načelnika</w:t>
      </w:r>
      <w:r w:rsidRPr="00E7665D">
        <w:rPr>
          <w:rFonts w:ascii="Times New Roman" w:hAnsi="Times New Roman" w:cs="Times New Roman"/>
          <w:sz w:val="24"/>
          <w:szCs w:val="24"/>
        </w:rPr>
        <w:t xml:space="preserve"> moguća je u slučaju:</w:t>
      </w:r>
    </w:p>
    <w:p w:rsidR="002C266B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 xml:space="preserve">ako </w:t>
      </w:r>
      <w:r w:rsidR="002C266B" w:rsidRPr="00E7665D">
        <w:rPr>
          <w:rFonts w:ascii="Times New Roman" w:hAnsi="Times New Roman" w:cs="Times New Roman"/>
          <w:sz w:val="24"/>
          <w:szCs w:val="24"/>
        </w:rPr>
        <w:t xml:space="preserve">je </w:t>
      </w:r>
      <w:r w:rsidRPr="00E7665D">
        <w:rPr>
          <w:rFonts w:ascii="Times New Roman" w:hAnsi="Times New Roman" w:cs="Times New Roman"/>
          <w:sz w:val="24"/>
          <w:szCs w:val="24"/>
        </w:rPr>
        <w:t>dosadašnji korisnik u potpunosti izvršava</w:t>
      </w:r>
      <w:r w:rsidR="002C266B" w:rsidRPr="00E7665D">
        <w:rPr>
          <w:rFonts w:ascii="Times New Roman" w:hAnsi="Times New Roman" w:cs="Times New Roman"/>
          <w:sz w:val="24"/>
          <w:szCs w:val="24"/>
        </w:rPr>
        <w:t>o</w:t>
      </w:r>
      <w:r w:rsidRPr="00E7665D">
        <w:rPr>
          <w:rFonts w:ascii="Times New Roman" w:hAnsi="Times New Roman" w:cs="Times New Roman"/>
          <w:sz w:val="24"/>
          <w:szCs w:val="24"/>
        </w:rPr>
        <w:t xml:space="preserve"> obveze iz ugovora, </w:t>
      </w:r>
      <w:r w:rsidR="002C266B" w:rsidRPr="00E7665D">
        <w:rPr>
          <w:rFonts w:ascii="Times New Roman" w:hAnsi="Times New Roman" w:cs="Times New Roman"/>
          <w:sz w:val="24"/>
          <w:szCs w:val="24"/>
        </w:rPr>
        <w:t xml:space="preserve">te </w:t>
      </w:r>
      <w:r w:rsidRPr="00E7665D">
        <w:rPr>
          <w:rFonts w:ascii="Times New Roman" w:hAnsi="Times New Roman" w:cs="Times New Roman"/>
          <w:sz w:val="24"/>
          <w:szCs w:val="24"/>
        </w:rPr>
        <w:t xml:space="preserve">prihvati </w:t>
      </w:r>
      <w:r w:rsidR="002C266B" w:rsidRPr="00E7665D">
        <w:rPr>
          <w:rFonts w:ascii="Times New Roman" w:hAnsi="Times New Roman" w:cs="Times New Roman"/>
          <w:sz w:val="24"/>
          <w:szCs w:val="24"/>
        </w:rPr>
        <w:t>najvišu</w:t>
      </w:r>
      <w:r w:rsidRPr="00E7665D">
        <w:rPr>
          <w:rFonts w:ascii="Times New Roman" w:hAnsi="Times New Roman" w:cs="Times New Roman"/>
          <w:sz w:val="24"/>
          <w:szCs w:val="24"/>
        </w:rPr>
        <w:t xml:space="preserve"> cijenu </w:t>
      </w:r>
      <w:r w:rsidR="002C266B" w:rsidRPr="00E7665D">
        <w:rPr>
          <w:rFonts w:ascii="Times New Roman" w:hAnsi="Times New Roman" w:cs="Times New Roman"/>
          <w:sz w:val="24"/>
          <w:szCs w:val="24"/>
        </w:rPr>
        <w:t>iz ponovljenog natječaja</w:t>
      </w:r>
      <w:r w:rsidRPr="00E7665D">
        <w:rPr>
          <w:rFonts w:ascii="Times New Roman" w:hAnsi="Times New Roman" w:cs="Times New Roman"/>
          <w:sz w:val="24"/>
          <w:szCs w:val="24"/>
        </w:rPr>
        <w:t xml:space="preserve">, </w:t>
      </w:r>
      <w:r w:rsidR="002C266B" w:rsidRPr="00E7665D">
        <w:rPr>
          <w:rFonts w:ascii="Times New Roman" w:hAnsi="Times New Roman" w:cs="Times New Roman"/>
          <w:sz w:val="24"/>
          <w:szCs w:val="24"/>
        </w:rPr>
        <w:t xml:space="preserve">a </w:t>
      </w:r>
      <w:r w:rsidRPr="00E7665D">
        <w:rPr>
          <w:rFonts w:ascii="Times New Roman" w:hAnsi="Times New Roman" w:cs="Times New Roman"/>
          <w:sz w:val="24"/>
          <w:szCs w:val="24"/>
        </w:rPr>
        <w:t xml:space="preserve">nema neposrednih dospjelih obveza prema </w:t>
      </w:r>
      <w:r w:rsidR="005E3EDA">
        <w:rPr>
          <w:rFonts w:ascii="Times New Roman" w:hAnsi="Times New Roman" w:cs="Times New Roman"/>
          <w:sz w:val="24"/>
          <w:szCs w:val="24"/>
        </w:rPr>
        <w:t>Općini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ako korisnik mora osloboditi lokaciju radi privođenja namjeni iz prostornog plana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ako lokacija ostane slobodna nakon provedenog nadmetanja</w:t>
      </w:r>
    </w:p>
    <w:p w:rsidR="00D042E9" w:rsidRPr="00E7665D" w:rsidRDefault="00D042E9" w:rsidP="002C266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iz posebno opravdanih razloga.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III – KRITERIJI ZA ODREĐIVANJE NAKNADE ZA ISTICANJE REKLAMNIH PORUKA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3EDA">
        <w:rPr>
          <w:rFonts w:ascii="Times New Roman" w:hAnsi="Times New Roman" w:cs="Times New Roman"/>
          <w:b/>
          <w:sz w:val="24"/>
          <w:szCs w:val="24"/>
        </w:rPr>
        <w:t>39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Naknada za isticanje reklamnih poruka za koje se provodi javno nadmetanje plaća se sukladno kriterijima za određivanje naknade.</w:t>
      </w:r>
    </w:p>
    <w:p w:rsidR="00D042E9" w:rsidRPr="005E3EDA" w:rsidRDefault="00D042E9" w:rsidP="005E3EDA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Visina naknade za isticanje reklamnih poruka određuje se prema: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vrsti reklamne poruke koja se ističe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reklamnoj površini</w:t>
      </w:r>
    </w:p>
    <w:p w:rsidR="00D042E9" w:rsidRPr="00E7665D" w:rsidRDefault="00D042E9" w:rsidP="00D042E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Kriteriji iz stavka 2. ovog članka izraženi su u jediničnim iznosima u kunama</w:t>
      </w:r>
      <w:r w:rsidR="008E1384" w:rsidRPr="00E7665D">
        <w:rPr>
          <w:rFonts w:ascii="Times New Roman" w:hAnsi="Times New Roman" w:cs="Times New Roman"/>
          <w:sz w:val="24"/>
          <w:szCs w:val="24"/>
        </w:rPr>
        <w:t xml:space="preserve"> </w:t>
      </w:r>
      <w:r w:rsidR="005E3EDA">
        <w:rPr>
          <w:rFonts w:ascii="Times New Roman" w:hAnsi="Times New Roman" w:cs="Times New Roman"/>
          <w:sz w:val="24"/>
          <w:szCs w:val="24"/>
        </w:rPr>
        <w:t>utvrđenim u Tablici iz članka 41</w:t>
      </w:r>
      <w:r w:rsidRPr="00E7665D">
        <w:rPr>
          <w:rFonts w:ascii="Times New Roman" w:hAnsi="Times New Roman" w:cs="Times New Roman"/>
          <w:sz w:val="24"/>
          <w:szCs w:val="24"/>
        </w:rPr>
        <w:t>. ove Odluke.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3EDA">
        <w:rPr>
          <w:rFonts w:ascii="Times New Roman" w:hAnsi="Times New Roman" w:cs="Times New Roman"/>
          <w:b/>
          <w:sz w:val="24"/>
          <w:szCs w:val="24"/>
        </w:rPr>
        <w:t>40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Naknada za isticanje reklamnih poruka obračunava se mjesečno izuzev na transparentima gdje se naknada obračunava dnevno.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Visina naknade utvrđuje se umnoškom jediničnog iznosa u kunama (ovisno o zoni i vrsti reklamne poruke), propisanog u Tablici iz članka </w:t>
      </w:r>
      <w:r w:rsidR="005E3EDA">
        <w:rPr>
          <w:rFonts w:ascii="Times New Roman" w:hAnsi="Times New Roman" w:cs="Times New Roman"/>
          <w:sz w:val="24"/>
          <w:szCs w:val="24"/>
        </w:rPr>
        <w:t>41</w:t>
      </w:r>
      <w:r w:rsidRPr="00E7665D">
        <w:rPr>
          <w:rFonts w:ascii="Times New Roman" w:hAnsi="Times New Roman" w:cs="Times New Roman"/>
          <w:sz w:val="24"/>
          <w:szCs w:val="24"/>
        </w:rPr>
        <w:t>. ove Odluke i površine u m² reklamne poruke.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Naknada se plaća jednokratno, unaprijed u utvrđenom godišnjem iznosu (izuzev naknade za transparente koja se plaća po broju dana) i to najkasnije do 31. siječnja tekuće godine.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Ukoliko korisnik reklamnih poruka tijekom godine podnese zahtjev za isticanje reklamnih poruka ili zahtjev za prestanak isticanja reklamnih poruka ili ističe reklamnu poruku sezonski, visina naknade utvrđuje se u razmjernom dijelu godišnje naknade, a plaća se jednokratno prije izdavanja rješenja.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3EDA">
        <w:rPr>
          <w:rFonts w:ascii="Times New Roman" w:hAnsi="Times New Roman" w:cs="Times New Roman"/>
          <w:b/>
          <w:sz w:val="24"/>
          <w:szCs w:val="24"/>
        </w:rPr>
        <w:t>41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lastRenderedPageBreak/>
        <w:tab/>
        <w:t>Visina naknade za isticanje reklamnih poruka utvrđuje se u Tablici kako slijedi: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4462"/>
        <w:gridCol w:w="1134"/>
        <w:gridCol w:w="2534"/>
      </w:tblGrid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VRSTE REKLAMNIH PORUKA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OBRAČUNA</w:t>
            </w:r>
          </w:p>
        </w:tc>
        <w:tc>
          <w:tcPr>
            <w:tcW w:w="25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VISINA NAKNADE</w:t>
            </w:r>
          </w:p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po zonama u kn/m²</w:t>
            </w:r>
          </w:p>
          <w:p w:rsidR="00D042E9" w:rsidRPr="00E7665D" w:rsidRDefault="00B3727E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9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Reklamne zastave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 xml:space="preserve">mjesečno </w:t>
            </w:r>
          </w:p>
        </w:tc>
        <w:tc>
          <w:tcPr>
            <w:tcW w:w="2534" w:type="dxa"/>
          </w:tcPr>
          <w:p w:rsidR="00D042E9" w:rsidRPr="00E7665D" w:rsidRDefault="00D042E9" w:rsidP="00F4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4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7626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09381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Reklamna platna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2534" w:type="dxa"/>
          </w:tcPr>
          <w:p w:rsidR="00D042E9" w:rsidRPr="00E7665D" w:rsidRDefault="00093819" w:rsidP="00D0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4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  <w:r w:rsidR="00D042E9"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Transparenti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</w:tc>
        <w:tc>
          <w:tcPr>
            <w:tcW w:w="2534" w:type="dxa"/>
          </w:tcPr>
          <w:p w:rsidR="00D042E9" w:rsidRPr="00E7665D" w:rsidRDefault="00F456C3" w:rsidP="00D0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9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  <w:r w:rsidR="00D042E9"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Reklamni ormarić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2534" w:type="dxa"/>
          </w:tcPr>
          <w:p w:rsidR="00D042E9" w:rsidRPr="00E7665D" w:rsidRDefault="00093819" w:rsidP="00D0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4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2618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D042E9"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Oslikana reklamna poruka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2534" w:type="dxa"/>
          </w:tcPr>
          <w:p w:rsidR="00D042E9" w:rsidRPr="00E7665D" w:rsidRDefault="00093819" w:rsidP="00D0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25</w:t>
            </w:r>
            <w:r w:rsidR="00D042E9"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Reklamni natpis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2534" w:type="dxa"/>
          </w:tcPr>
          <w:p w:rsidR="00D042E9" w:rsidRPr="00E7665D" w:rsidRDefault="00093819" w:rsidP="00D0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4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042E9"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261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042E9"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Reklamni stupovi (totem i sl.)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2534" w:type="dxa"/>
          </w:tcPr>
          <w:p w:rsidR="00D042E9" w:rsidRPr="00E7665D" w:rsidRDefault="00F456C3" w:rsidP="00D0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042E9"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55,00</w:t>
            </w:r>
          </w:p>
        </w:tc>
      </w:tr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Pokretni reklamni panoi (kavaleti)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2534" w:type="dxa"/>
          </w:tcPr>
          <w:p w:rsidR="00D042E9" w:rsidRPr="00E7665D" w:rsidRDefault="00093819" w:rsidP="00D0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4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261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042E9"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Osvijetljene reklamne vitrine</w:t>
            </w:r>
            <w:r w:rsidR="008E1384"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(city light)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2534" w:type="dxa"/>
          </w:tcPr>
          <w:p w:rsidR="00D042E9" w:rsidRPr="00E7665D" w:rsidRDefault="00F456C3" w:rsidP="00D0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042E9"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261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042E9"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Mali reklamni panoi</w:t>
            </w:r>
            <w:r w:rsidR="00F75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6m</w:t>
            </w:r>
            <w:r w:rsidR="00F759C6" w:rsidRPr="00F759C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2534" w:type="dxa"/>
          </w:tcPr>
          <w:p w:rsidR="00D042E9" w:rsidRPr="00E7665D" w:rsidRDefault="00D042E9" w:rsidP="00F75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9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C4F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Reklamni panoi na stupovima javne rasvjete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2534" w:type="dxa"/>
          </w:tcPr>
          <w:p w:rsidR="00D042E9" w:rsidRPr="00F456C3" w:rsidRDefault="00F456C3" w:rsidP="00F75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7C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4F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759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042E9" w:rsidRPr="00F456C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Veliki reklamni panoi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D042E9" w:rsidRPr="00E7665D" w:rsidRDefault="00D042E9" w:rsidP="00D042E9">
            <w:pPr>
              <w:pStyle w:val="Odlomakpopisa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Veliki reklamni panoi na ogradi gradilišta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2534" w:type="dxa"/>
          </w:tcPr>
          <w:p w:rsidR="00D042E9" w:rsidRPr="00F456C3" w:rsidRDefault="00093819" w:rsidP="00F7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2E9" w:rsidRPr="00F4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C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042E9" w:rsidRPr="00F4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62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042E9" w:rsidRPr="00F456C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Veliki reklamni panoi na građevinama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2534" w:type="dxa"/>
          </w:tcPr>
          <w:p w:rsidR="00D042E9" w:rsidRPr="00E7665D" w:rsidRDefault="007C6A6A" w:rsidP="00F7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D042E9"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626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042E9"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Veliki reklamni panoi (Jumbo i sl.) veličine od 6 do 12 m²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2534" w:type="dxa"/>
          </w:tcPr>
          <w:p w:rsidR="00D042E9" w:rsidRPr="00E7665D" w:rsidRDefault="00093819" w:rsidP="00F7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C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042E9"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7626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042E9"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Veliki reklamni panoi (Bigboard i sl.) veličine od 12 do 60 m²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2534" w:type="dxa"/>
          </w:tcPr>
          <w:p w:rsidR="00D042E9" w:rsidRPr="007C6A6A" w:rsidRDefault="00D042E9" w:rsidP="00F7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C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C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762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6A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Reklamni uređaji (display)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2534" w:type="dxa"/>
          </w:tcPr>
          <w:p w:rsidR="00D042E9" w:rsidRPr="00E7665D" w:rsidRDefault="007C6A6A" w:rsidP="00D04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9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</w:t>
            </w:r>
            <w:r w:rsidR="00D042E9"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>Putokazni/zajednički panoi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Jedna ploha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2534" w:type="dxa"/>
          </w:tcPr>
          <w:p w:rsidR="00D042E9" w:rsidRPr="00E7665D" w:rsidRDefault="007C6A6A" w:rsidP="00D04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042E9"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50,00</w:t>
            </w:r>
          </w:p>
        </w:tc>
      </w:tr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2-5 ploha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2534" w:type="dxa"/>
          </w:tcPr>
          <w:p w:rsidR="00D042E9" w:rsidRPr="00E7665D" w:rsidRDefault="00093819" w:rsidP="00D04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C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042E9" w:rsidRPr="00E7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65,00</w:t>
            </w:r>
          </w:p>
        </w:tc>
      </w:tr>
      <w:tr w:rsidR="00D042E9" w:rsidRPr="00E7665D" w:rsidTr="00D042E9">
        <w:tc>
          <w:tcPr>
            <w:tcW w:w="495" w:type="dxa"/>
          </w:tcPr>
          <w:p w:rsidR="00D042E9" w:rsidRPr="00E7665D" w:rsidRDefault="00D042E9" w:rsidP="00D0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Više od 5 ploha</w:t>
            </w:r>
          </w:p>
        </w:tc>
        <w:tc>
          <w:tcPr>
            <w:tcW w:w="1134" w:type="dxa"/>
          </w:tcPr>
          <w:p w:rsidR="00D042E9" w:rsidRPr="00E7665D" w:rsidRDefault="00D042E9" w:rsidP="00D0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2534" w:type="dxa"/>
          </w:tcPr>
          <w:p w:rsidR="00D042E9" w:rsidRPr="007C6A6A" w:rsidRDefault="00093819" w:rsidP="007C6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C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042E9" w:rsidRPr="007C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75,00</w:t>
            </w:r>
          </w:p>
        </w:tc>
      </w:tr>
    </w:tbl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84" w:rsidRPr="00E7665D" w:rsidRDefault="008E1384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3EDA">
        <w:rPr>
          <w:rFonts w:ascii="Times New Roman" w:hAnsi="Times New Roman" w:cs="Times New Roman"/>
          <w:b/>
          <w:sz w:val="24"/>
          <w:szCs w:val="24"/>
        </w:rPr>
        <w:t>42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Za isticanje osvjetljenih reklamnih poruka naknada se uvećava za 20% od iznosa naknada utvrđenih u članku </w:t>
      </w:r>
      <w:r w:rsidR="005E3EDA">
        <w:rPr>
          <w:rFonts w:ascii="Times New Roman" w:hAnsi="Times New Roman" w:cs="Times New Roman"/>
          <w:sz w:val="24"/>
          <w:szCs w:val="24"/>
        </w:rPr>
        <w:t>41</w:t>
      </w:r>
      <w:r w:rsidRPr="00E7665D">
        <w:rPr>
          <w:rFonts w:ascii="Times New Roman" w:hAnsi="Times New Roman" w:cs="Times New Roman"/>
          <w:sz w:val="24"/>
          <w:szCs w:val="24"/>
        </w:rPr>
        <w:t xml:space="preserve">. ove Odluke. </w:t>
      </w:r>
    </w:p>
    <w:p w:rsidR="004703EF" w:rsidRPr="00E7665D" w:rsidRDefault="004703EF" w:rsidP="00D042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3EDA">
        <w:rPr>
          <w:rFonts w:ascii="Times New Roman" w:hAnsi="Times New Roman" w:cs="Times New Roman"/>
          <w:b/>
          <w:sz w:val="24"/>
          <w:szCs w:val="24"/>
        </w:rPr>
        <w:t>43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Za privremeno isticanje reklamnih poruka u svrhu oglašavanja humanitarnih, kulturnih, sportskih ili drugih manifestacija od posebnog značenja za </w:t>
      </w:r>
      <w:r w:rsidR="005E3EDA">
        <w:rPr>
          <w:rFonts w:ascii="Times New Roman" w:hAnsi="Times New Roman" w:cs="Times New Roman"/>
          <w:sz w:val="24"/>
          <w:szCs w:val="24"/>
        </w:rPr>
        <w:t>Općinu</w:t>
      </w:r>
      <w:r w:rsidRPr="00E7665D">
        <w:rPr>
          <w:rFonts w:ascii="Times New Roman" w:hAnsi="Times New Roman" w:cs="Times New Roman"/>
          <w:sz w:val="24"/>
          <w:szCs w:val="24"/>
        </w:rPr>
        <w:t xml:space="preserve"> i državu, </w:t>
      </w:r>
      <w:r w:rsidR="005E3EDA">
        <w:rPr>
          <w:rFonts w:ascii="Times New Roman" w:hAnsi="Times New Roman" w:cs="Times New Roman"/>
          <w:sz w:val="24"/>
          <w:szCs w:val="24"/>
        </w:rPr>
        <w:t>Općinski načelnik</w:t>
      </w:r>
      <w:r w:rsidRPr="00E7665D">
        <w:rPr>
          <w:rFonts w:ascii="Times New Roman" w:hAnsi="Times New Roman" w:cs="Times New Roman"/>
          <w:sz w:val="24"/>
          <w:szCs w:val="24"/>
        </w:rPr>
        <w:t xml:space="preserve"> daje odobrenje bez plaćanja naknade.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Default="00D042E9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>V – NADZOR I KAZNENE ODREDBE</w:t>
      </w:r>
    </w:p>
    <w:p w:rsidR="007C6A6A" w:rsidRPr="00E7665D" w:rsidRDefault="007C6A6A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3EDA">
        <w:rPr>
          <w:rFonts w:ascii="Times New Roman" w:hAnsi="Times New Roman" w:cs="Times New Roman"/>
          <w:b/>
          <w:sz w:val="24"/>
          <w:szCs w:val="24"/>
        </w:rPr>
        <w:t>44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Nadzor nad provedbom ove Odluke provodi </w:t>
      </w:r>
      <w:r w:rsidR="005E3EDA">
        <w:rPr>
          <w:rFonts w:ascii="Times New Roman" w:hAnsi="Times New Roman" w:cs="Times New Roman"/>
          <w:sz w:val="24"/>
          <w:szCs w:val="24"/>
        </w:rPr>
        <w:t>Jedinstveni upravni odjel</w:t>
      </w:r>
      <w:r w:rsidRPr="00E7665D">
        <w:rPr>
          <w:rFonts w:ascii="Times New Roman" w:hAnsi="Times New Roman" w:cs="Times New Roman"/>
          <w:sz w:val="24"/>
          <w:szCs w:val="24"/>
        </w:rPr>
        <w:t>.</w:t>
      </w:r>
    </w:p>
    <w:p w:rsidR="007C6A6A" w:rsidRPr="00E7665D" w:rsidRDefault="007C6A6A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3EDA">
        <w:rPr>
          <w:rFonts w:ascii="Times New Roman" w:hAnsi="Times New Roman" w:cs="Times New Roman"/>
          <w:b/>
          <w:sz w:val="24"/>
          <w:szCs w:val="24"/>
        </w:rPr>
        <w:t>45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Novčanom kaznom kazniti će se za prekršaj pravna osoba u iznosu od 10.000,00 kuna, fizička osoba obrtnik i osoba koja obavlja drugu samostalnu djelatnost u iznosu od 5.000,00 kuna te fizička osoba u iznosu od 1.000,00 kuna ako ima postavljenu reklamu, reklamni pano ili zaštitnu napravu;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 xml:space="preserve">bez odobrenja </w:t>
      </w:r>
      <w:r w:rsidR="004703EF" w:rsidRPr="00E7665D">
        <w:rPr>
          <w:rFonts w:ascii="Times New Roman" w:hAnsi="Times New Roman" w:cs="Times New Roman"/>
          <w:sz w:val="24"/>
          <w:szCs w:val="24"/>
        </w:rPr>
        <w:t xml:space="preserve">i zaključenog ugovora s </w:t>
      </w:r>
      <w:r w:rsidR="005E3EDA">
        <w:rPr>
          <w:rFonts w:ascii="Times New Roman" w:hAnsi="Times New Roman" w:cs="Times New Roman"/>
          <w:sz w:val="24"/>
          <w:szCs w:val="24"/>
        </w:rPr>
        <w:t>Općinom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na lokacijama i na način suprotan odredbama ove Odluke</w:t>
      </w:r>
    </w:p>
    <w:p w:rsidR="004703EF" w:rsidRPr="00E7665D" w:rsidRDefault="004703EF" w:rsidP="004703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Novčanom kaznom od 2.000,00 kuna kaznit će se odgovorna osoba u pravnoj osobi za prekršaj iz stavka 1. ovog članka.</w:t>
      </w:r>
    </w:p>
    <w:p w:rsidR="004703EF" w:rsidRPr="00E7665D" w:rsidRDefault="004703EF" w:rsidP="004703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03EF" w:rsidRPr="00E7665D" w:rsidRDefault="005E3EDA" w:rsidP="00470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46</w:t>
      </w:r>
      <w:r w:rsidR="004703EF"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Novčanom kaznom kazniti će se za prekršaj pravna osoba u iznosu od 5.000,00 kuna, fizička osoba obrtnik i osoba koja obavlja drugu samostalnu djelatnost u iznosu od 3.000,00 kuna te fizička osoba u iznosu od 500,00 kuna ako:</w:t>
      </w:r>
    </w:p>
    <w:p w:rsidR="00D042E9" w:rsidRPr="00E7665D" w:rsidRDefault="00D042E9" w:rsidP="00D04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>ne održava reklame, reklamne panoe i zaštitne naprave sukladno odredbama ove Odluke.</w:t>
      </w:r>
    </w:p>
    <w:p w:rsidR="00D042E9" w:rsidRPr="00E7665D" w:rsidRDefault="00D042E9" w:rsidP="00D042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 xml:space="preserve">Novčanom kaznom od 1.000,00 kuna kazniti će se odgovorna osoba u pravnoj osobi za prekršaj iz stavka </w:t>
      </w:r>
      <w:r w:rsidR="004703EF" w:rsidRPr="00E7665D">
        <w:rPr>
          <w:rFonts w:ascii="Times New Roman" w:hAnsi="Times New Roman" w:cs="Times New Roman"/>
          <w:sz w:val="24"/>
          <w:szCs w:val="24"/>
        </w:rPr>
        <w:t>1</w:t>
      </w:r>
      <w:r w:rsidRPr="00E7665D">
        <w:rPr>
          <w:rFonts w:ascii="Times New Roman" w:hAnsi="Times New Roman" w:cs="Times New Roman"/>
          <w:sz w:val="24"/>
          <w:szCs w:val="24"/>
        </w:rPr>
        <w:t>. ovog članka.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3EDA">
        <w:rPr>
          <w:rFonts w:ascii="Times New Roman" w:hAnsi="Times New Roman" w:cs="Times New Roman"/>
          <w:b/>
          <w:sz w:val="24"/>
          <w:szCs w:val="24"/>
        </w:rPr>
        <w:t>47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Komunalni redar ovlašten je naplatiti novčan</w:t>
      </w:r>
      <w:r w:rsidR="005E3EDA">
        <w:rPr>
          <w:rFonts w:ascii="Times New Roman" w:hAnsi="Times New Roman" w:cs="Times New Roman"/>
          <w:sz w:val="24"/>
          <w:szCs w:val="24"/>
        </w:rPr>
        <w:t>u kaznu za prekršaj iz članka 45</w:t>
      </w:r>
      <w:r w:rsidRPr="00E7665D">
        <w:rPr>
          <w:rFonts w:ascii="Times New Roman" w:hAnsi="Times New Roman" w:cs="Times New Roman"/>
          <w:sz w:val="24"/>
          <w:szCs w:val="24"/>
        </w:rPr>
        <w:t>. ove Odluke na mjestu izvršenja prekršaja kada je počinitelj prekršaja zatečen u njegovu izvršenju.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O naplaćenoj novčanoj kazni izdaje se potvrda počinitelju prekršaja.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Ako počinitelj prekršaja ne pristane platiti novčanu kaznu na mjestu počinjenja prekršaja, izdat će mu se obvezni prekršajni nalog s uputom da novčanu kaznu mora platiti u roku od 8 dana od dana uručenja istog. 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3EDA">
        <w:rPr>
          <w:rFonts w:ascii="Times New Roman" w:hAnsi="Times New Roman" w:cs="Times New Roman"/>
          <w:b/>
          <w:sz w:val="24"/>
          <w:szCs w:val="24"/>
        </w:rPr>
        <w:t>48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Na osnovu prijave policije, službene osobe inspekcijskog tijela ili upravnog tijela </w:t>
      </w:r>
      <w:r w:rsidR="005E3EDA">
        <w:rPr>
          <w:rFonts w:ascii="Times New Roman" w:hAnsi="Times New Roman" w:cs="Times New Roman"/>
          <w:sz w:val="24"/>
          <w:szCs w:val="24"/>
        </w:rPr>
        <w:t>Općine</w:t>
      </w:r>
      <w:r w:rsidRPr="00E7665D">
        <w:rPr>
          <w:rFonts w:ascii="Times New Roman" w:hAnsi="Times New Roman" w:cs="Times New Roman"/>
          <w:sz w:val="24"/>
          <w:szCs w:val="24"/>
        </w:rPr>
        <w:t xml:space="preserve">, utemeljene na neposrednom zapažanju, a kojim je dovoljno utvrđeno da je okrivljenik učinio prekršaj iz članka </w:t>
      </w:r>
      <w:r w:rsidR="00405532">
        <w:rPr>
          <w:rFonts w:ascii="Times New Roman" w:hAnsi="Times New Roman" w:cs="Times New Roman"/>
          <w:sz w:val="24"/>
          <w:szCs w:val="24"/>
        </w:rPr>
        <w:t>45.</w:t>
      </w:r>
      <w:r w:rsidR="00724B7F">
        <w:rPr>
          <w:rFonts w:ascii="Times New Roman" w:hAnsi="Times New Roman" w:cs="Times New Roman"/>
          <w:sz w:val="24"/>
          <w:szCs w:val="24"/>
        </w:rPr>
        <w:t xml:space="preserve"> </w:t>
      </w:r>
      <w:r w:rsidR="00405532">
        <w:rPr>
          <w:rFonts w:ascii="Times New Roman" w:hAnsi="Times New Roman" w:cs="Times New Roman"/>
          <w:sz w:val="24"/>
          <w:szCs w:val="24"/>
        </w:rPr>
        <w:t>i 46</w:t>
      </w:r>
      <w:r w:rsidR="0016531D" w:rsidRPr="00E7665D">
        <w:rPr>
          <w:rFonts w:ascii="Times New Roman" w:hAnsi="Times New Roman" w:cs="Times New Roman"/>
          <w:sz w:val="24"/>
          <w:szCs w:val="24"/>
        </w:rPr>
        <w:t xml:space="preserve">. </w:t>
      </w:r>
      <w:r w:rsidRPr="00E7665D">
        <w:rPr>
          <w:rFonts w:ascii="Times New Roman" w:hAnsi="Times New Roman" w:cs="Times New Roman"/>
          <w:sz w:val="24"/>
          <w:szCs w:val="24"/>
        </w:rPr>
        <w:t xml:space="preserve">ove Odluke, komunalni redar </w:t>
      </w:r>
      <w:r w:rsidR="00C11B8B" w:rsidRPr="00E7665D">
        <w:rPr>
          <w:rFonts w:ascii="Times New Roman" w:hAnsi="Times New Roman" w:cs="Times New Roman"/>
          <w:sz w:val="24"/>
          <w:szCs w:val="24"/>
        </w:rPr>
        <w:t>može bez</w:t>
      </w:r>
      <w:r w:rsidRPr="00E7665D">
        <w:rPr>
          <w:rFonts w:ascii="Times New Roman" w:hAnsi="Times New Roman" w:cs="Times New Roman"/>
          <w:sz w:val="24"/>
          <w:szCs w:val="24"/>
        </w:rPr>
        <w:t xml:space="preserve"> pozivanja okrivljenika izdati obvezni prekršajni nalog. </w:t>
      </w:r>
    </w:p>
    <w:p w:rsidR="00805152" w:rsidRPr="00E7665D" w:rsidRDefault="00805152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13D" w:rsidRPr="00E7665D" w:rsidRDefault="00405532" w:rsidP="003C3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49</w:t>
      </w:r>
      <w:r w:rsidR="003C313D"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3C313D" w:rsidRPr="00E7665D" w:rsidRDefault="003C313D" w:rsidP="003C313D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Reklamne poruke postavljene bez podnesenog zahtjeva i odobrenja </w:t>
      </w:r>
      <w:r w:rsidR="00405532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405532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E7665D">
        <w:rPr>
          <w:rFonts w:ascii="Times New Roman" w:hAnsi="Times New Roman" w:cs="Times New Roman"/>
          <w:sz w:val="24"/>
          <w:szCs w:val="24"/>
        </w:rPr>
        <w:t xml:space="preserve"> uklonit će </w:t>
      </w:r>
      <w:r w:rsidR="00405532">
        <w:rPr>
          <w:rFonts w:ascii="Times New Roman" w:hAnsi="Times New Roman" w:cs="Times New Roman"/>
          <w:sz w:val="24"/>
          <w:szCs w:val="24"/>
        </w:rPr>
        <w:t>Općina</w:t>
      </w:r>
      <w:r w:rsidRPr="00E7665D">
        <w:rPr>
          <w:rFonts w:ascii="Times New Roman" w:hAnsi="Times New Roman" w:cs="Times New Roman"/>
          <w:sz w:val="24"/>
          <w:szCs w:val="24"/>
        </w:rPr>
        <w:t xml:space="preserve"> na trošak vlasnika </w:t>
      </w:r>
      <w:r w:rsidR="00C11B8B" w:rsidRPr="00E7665D">
        <w:rPr>
          <w:rFonts w:ascii="Times New Roman" w:hAnsi="Times New Roman" w:cs="Times New Roman"/>
          <w:sz w:val="24"/>
          <w:szCs w:val="24"/>
        </w:rPr>
        <w:t>ukoliko vlasnik nakon izdavanja obveznog prekršajnog naloga sam ne ukloni postavljenu reklamnu poruku.</w:t>
      </w:r>
    </w:p>
    <w:p w:rsidR="00C11B8B" w:rsidRPr="00E7665D" w:rsidRDefault="00C11B8B" w:rsidP="003C313D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Vlasnik nepropisno postavljene reklamne poruke, ukoliko je poznat </w:t>
      </w:r>
      <w:r w:rsidR="00D26868" w:rsidRPr="00E7665D">
        <w:rPr>
          <w:rFonts w:ascii="Times New Roman" w:hAnsi="Times New Roman" w:cs="Times New Roman"/>
          <w:sz w:val="24"/>
          <w:szCs w:val="24"/>
        </w:rPr>
        <w:t>i ukoliko je poznata adresa na kojoj boravi,</w:t>
      </w:r>
      <w:r w:rsidRPr="00E7665D">
        <w:rPr>
          <w:rFonts w:ascii="Times New Roman" w:hAnsi="Times New Roman" w:cs="Times New Roman"/>
          <w:sz w:val="24"/>
          <w:szCs w:val="24"/>
        </w:rPr>
        <w:t xml:space="preserve"> </w:t>
      </w:r>
      <w:r w:rsidR="00D26868" w:rsidRPr="00E7665D">
        <w:rPr>
          <w:rFonts w:ascii="Times New Roman" w:hAnsi="Times New Roman" w:cs="Times New Roman"/>
          <w:sz w:val="24"/>
          <w:szCs w:val="24"/>
        </w:rPr>
        <w:t xml:space="preserve">prije izdavanja prekršajnog naloga i prije uklanjanja tako postavljene reklamne poruke, </w:t>
      </w:r>
      <w:r w:rsidRPr="00E7665D">
        <w:rPr>
          <w:rFonts w:ascii="Times New Roman" w:hAnsi="Times New Roman" w:cs="Times New Roman"/>
          <w:sz w:val="24"/>
          <w:szCs w:val="24"/>
        </w:rPr>
        <w:t xml:space="preserve">pozvat </w:t>
      </w:r>
      <w:r w:rsidR="00D26868" w:rsidRPr="00E7665D">
        <w:rPr>
          <w:rFonts w:ascii="Times New Roman" w:hAnsi="Times New Roman" w:cs="Times New Roman"/>
          <w:sz w:val="24"/>
          <w:szCs w:val="24"/>
        </w:rPr>
        <w:t>će se pismenim putem da je sam ukloni.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Default="00D042E9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VI – ZAVRŠNE ODREDBE </w:t>
      </w:r>
    </w:p>
    <w:p w:rsidR="00724B7F" w:rsidRDefault="00724B7F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655" w:rsidRDefault="00182655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655" w:rsidRPr="00E7665D" w:rsidRDefault="00182655" w:rsidP="00D04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16531D" w:rsidRPr="00E7665D">
        <w:rPr>
          <w:rFonts w:ascii="Times New Roman" w:hAnsi="Times New Roman" w:cs="Times New Roman"/>
          <w:b/>
          <w:sz w:val="24"/>
          <w:szCs w:val="24"/>
        </w:rPr>
        <w:t>5</w:t>
      </w:r>
      <w:r w:rsidR="00405532">
        <w:rPr>
          <w:rFonts w:ascii="Times New Roman" w:hAnsi="Times New Roman" w:cs="Times New Roman"/>
          <w:b/>
          <w:sz w:val="24"/>
          <w:szCs w:val="24"/>
        </w:rPr>
        <w:t>0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3C313D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 xml:space="preserve">Na dan stupanja na snagu ove Odluke </w:t>
      </w:r>
      <w:r w:rsidR="003C313D" w:rsidRPr="00E7665D">
        <w:rPr>
          <w:rFonts w:ascii="Times New Roman" w:hAnsi="Times New Roman" w:cs="Times New Roman"/>
          <w:sz w:val="24"/>
          <w:szCs w:val="24"/>
        </w:rPr>
        <w:t xml:space="preserve">prestaje važiti </w:t>
      </w:r>
      <w:r w:rsidRPr="00E7665D">
        <w:rPr>
          <w:rFonts w:ascii="Times New Roman" w:hAnsi="Times New Roman" w:cs="Times New Roman"/>
          <w:sz w:val="24"/>
          <w:szCs w:val="24"/>
        </w:rPr>
        <w:t xml:space="preserve">Odluka o </w:t>
      </w:r>
      <w:r w:rsidR="00724B7F">
        <w:rPr>
          <w:rFonts w:ascii="Times New Roman" w:hAnsi="Times New Roman" w:cs="Times New Roman"/>
          <w:sz w:val="24"/>
          <w:szCs w:val="24"/>
        </w:rPr>
        <w:t xml:space="preserve">reklamiranju na području Općine </w:t>
      </w:r>
      <w:proofErr w:type="spellStart"/>
      <w:r w:rsidR="00724B7F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405532">
        <w:rPr>
          <w:rFonts w:ascii="Times New Roman" w:hAnsi="Times New Roman" w:cs="Times New Roman"/>
          <w:sz w:val="24"/>
          <w:szCs w:val="24"/>
        </w:rPr>
        <w:t xml:space="preserve"> (</w:t>
      </w:r>
      <w:r w:rsidR="00724B7F">
        <w:rPr>
          <w:rFonts w:ascii="Times New Roman" w:hAnsi="Times New Roman" w:cs="Times New Roman"/>
          <w:sz w:val="24"/>
          <w:szCs w:val="24"/>
        </w:rPr>
        <w:t>„</w:t>
      </w:r>
      <w:r w:rsidR="003C313D" w:rsidRPr="00E7665D">
        <w:rPr>
          <w:rFonts w:ascii="Times New Roman" w:hAnsi="Times New Roman" w:cs="Times New Roman"/>
          <w:sz w:val="24"/>
          <w:szCs w:val="24"/>
        </w:rPr>
        <w:t>Službeni glasni</w:t>
      </w:r>
      <w:r w:rsidR="00405532">
        <w:rPr>
          <w:rFonts w:ascii="Times New Roman" w:hAnsi="Times New Roman" w:cs="Times New Roman"/>
          <w:sz w:val="24"/>
          <w:szCs w:val="24"/>
        </w:rPr>
        <w:t>k Zadarske županije</w:t>
      </w:r>
      <w:r w:rsidR="00724B7F">
        <w:rPr>
          <w:rFonts w:ascii="Times New Roman" w:hAnsi="Times New Roman" w:cs="Times New Roman"/>
          <w:sz w:val="24"/>
          <w:szCs w:val="24"/>
        </w:rPr>
        <w:t>“ br.</w:t>
      </w:r>
      <w:r w:rsidR="00405532">
        <w:rPr>
          <w:rFonts w:ascii="Times New Roman" w:hAnsi="Times New Roman" w:cs="Times New Roman"/>
          <w:sz w:val="24"/>
          <w:szCs w:val="24"/>
        </w:rPr>
        <w:t xml:space="preserve"> 14/11)</w:t>
      </w:r>
    </w:p>
    <w:p w:rsidR="00D26868" w:rsidRPr="00E7665D" w:rsidRDefault="00D26868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68" w:rsidRPr="00E7665D" w:rsidRDefault="00D26868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E9" w:rsidRPr="00E7665D" w:rsidRDefault="00D042E9" w:rsidP="00D0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5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6531D" w:rsidRPr="00E7665D">
        <w:rPr>
          <w:rFonts w:ascii="Times New Roman" w:hAnsi="Times New Roman" w:cs="Times New Roman"/>
          <w:b/>
          <w:sz w:val="24"/>
          <w:szCs w:val="24"/>
        </w:rPr>
        <w:t>5</w:t>
      </w:r>
      <w:r w:rsidR="00405532">
        <w:rPr>
          <w:rFonts w:ascii="Times New Roman" w:hAnsi="Times New Roman" w:cs="Times New Roman"/>
          <w:b/>
          <w:sz w:val="24"/>
          <w:szCs w:val="24"/>
        </w:rPr>
        <w:t>1</w:t>
      </w:r>
      <w:r w:rsidRPr="00E7665D">
        <w:rPr>
          <w:rFonts w:ascii="Times New Roman" w:hAnsi="Times New Roman" w:cs="Times New Roman"/>
          <w:b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 w:rsidRPr="00E7665D">
        <w:rPr>
          <w:rFonts w:ascii="Times New Roman" w:hAnsi="Times New Roman" w:cs="Times New Roman"/>
          <w:sz w:val="24"/>
          <w:szCs w:val="24"/>
        </w:rPr>
        <w:tab/>
        <w:t>Ova Odluka stupa na snagu</w:t>
      </w:r>
      <w:r w:rsidR="00724B7F">
        <w:rPr>
          <w:rFonts w:ascii="Times New Roman" w:hAnsi="Times New Roman" w:cs="Times New Roman"/>
          <w:sz w:val="24"/>
          <w:szCs w:val="24"/>
        </w:rPr>
        <w:t xml:space="preserve"> osmi dan od</w:t>
      </w:r>
      <w:r w:rsidRPr="00E7665D">
        <w:rPr>
          <w:rFonts w:ascii="Times New Roman" w:hAnsi="Times New Roman" w:cs="Times New Roman"/>
          <w:sz w:val="24"/>
          <w:szCs w:val="24"/>
        </w:rPr>
        <w:t xml:space="preserve"> </w:t>
      </w:r>
      <w:r w:rsidR="00724B7F">
        <w:rPr>
          <w:rFonts w:ascii="Times New Roman" w:hAnsi="Times New Roman" w:cs="Times New Roman"/>
          <w:sz w:val="24"/>
          <w:szCs w:val="24"/>
        </w:rPr>
        <w:t>dana objave u „Službenom glasniku Zadarske županije“</w:t>
      </w:r>
      <w:r w:rsidR="00445839">
        <w:rPr>
          <w:rFonts w:ascii="Times New Roman" w:hAnsi="Times New Roman" w:cs="Times New Roman"/>
          <w:sz w:val="24"/>
          <w:szCs w:val="24"/>
        </w:rPr>
        <w:t xml:space="preserve">, </w:t>
      </w:r>
      <w:r w:rsidR="00724B7F">
        <w:rPr>
          <w:rFonts w:ascii="Times New Roman" w:hAnsi="Times New Roman" w:cs="Times New Roman"/>
          <w:sz w:val="24"/>
          <w:szCs w:val="24"/>
        </w:rPr>
        <w:t>te će se i objaviti</w:t>
      </w:r>
      <w:r w:rsidR="00445839">
        <w:rPr>
          <w:rFonts w:ascii="Times New Roman" w:hAnsi="Times New Roman" w:cs="Times New Roman"/>
          <w:sz w:val="24"/>
          <w:szCs w:val="24"/>
        </w:rPr>
        <w:t xml:space="preserve"> na internetskim stranicama Općine </w:t>
      </w:r>
      <w:proofErr w:type="spellStart"/>
      <w:r w:rsidR="00445839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E7665D">
        <w:rPr>
          <w:rFonts w:ascii="Times New Roman" w:hAnsi="Times New Roman" w:cs="Times New Roman"/>
          <w:sz w:val="24"/>
          <w:szCs w:val="24"/>
        </w:rPr>
        <w:t>.</w:t>
      </w:r>
    </w:p>
    <w:p w:rsidR="00D042E9" w:rsidRPr="00E7665D" w:rsidRDefault="00D042E9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31E" w:rsidRPr="00E7665D" w:rsidRDefault="0066231E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31E" w:rsidRPr="00E7665D" w:rsidRDefault="00182655" w:rsidP="00D04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363-02/21-01/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66231E" w:rsidRPr="00E7665D" w:rsidRDefault="0066231E" w:rsidP="00D042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65D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E7665D">
        <w:rPr>
          <w:rFonts w:ascii="Times New Roman" w:hAnsi="Times New Roman" w:cs="Times New Roman"/>
          <w:sz w:val="24"/>
          <w:szCs w:val="24"/>
        </w:rPr>
        <w:t>:</w:t>
      </w:r>
      <w:r w:rsidR="00BE5889">
        <w:rPr>
          <w:rFonts w:ascii="Times New Roman" w:hAnsi="Times New Roman" w:cs="Times New Roman"/>
          <w:sz w:val="24"/>
          <w:szCs w:val="24"/>
        </w:rPr>
        <w:t xml:space="preserve"> </w:t>
      </w:r>
      <w:r w:rsidR="00182655">
        <w:rPr>
          <w:rFonts w:ascii="Times New Roman" w:hAnsi="Times New Roman" w:cs="Times New Roman"/>
          <w:sz w:val="24"/>
          <w:szCs w:val="24"/>
        </w:rPr>
        <w:t>2198/28-01-21-2</w:t>
      </w:r>
    </w:p>
    <w:p w:rsidR="0066231E" w:rsidRDefault="00405532" w:rsidP="00D042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66231E" w:rsidRPr="00E7665D">
        <w:rPr>
          <w:rFonts w:ascii="Times New Roman" w:hAnsi="Times New Roman" w:cs="Times New Roman"/>
          <w:sz w:val="24"/>
          <w:szCs w:val="24"/>
        </w:rPr>
        <w:t xml:space="preserve">, </w:t>
      </w:r>
      <w:r w:rsidR="00600CAA">
        <w:rPr>
          <w:rFonts w:ascii="Times New Roman" w:hAnsi="Times New Roman" w:cs="Times New Roman"/>
          <w:sz w:val="24"/>
          <w:szCs w:val="24"/>
        </w:rPr>
        <w:t>25. veljače</w:t>
      </w:r>
      <w:r w:rsidR="009123DA">
        <w:rPr>
          <w:rFonts w:ascii="Times New Roman" w:hAnsi="Times New Roman" w:cs="Times New Roman"/>
          <w:sz w:val="24"/>
          <w:szCs w:val="24"/>
        </w:rPr>
        <w:t xml:space="preserve"> 2021</w:t>
      </w:r>
      <w:r w:rsidR="0008624E" w:rsidRPr="00E7665D">
        <w:rPr>
          <w:rFonts w:ascii="Times New Roman" w:hAnsi="Times New Roman" w:cs="Times New Roman"/>
          <w:sz w:val="24"/>
          <w:szCs w:val="24"/>
        </w:rPr>
        <w:t>.</w:t>
      </w:r>
    </w:p>
    <w:p w:rsidR="00E7665D" w:rsidRDefault="00E7665D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65D" w:rsidRDefault="00E7665D" w:rsidP="00E7665D">
      <w:pPr>
        <w:pStyle w:val="Tijeloteksta"/>
      </w:pPr>
    </w:p>
    <w:p w:rsidR="00724B7F" w:rsidRDefault="009123DA" w:rsidP="00C50BEF">
      <w:pPr>
        <w:pStyle w:val="Tijeloteksta"/>
        <w:ind w:left="4320"/>
        <w:jc w:val="center"/>
        <w:rPr>
          <w:b/>
          <w:bCs/>
        </w:rPr>
      </w:pPr>
      <w:r>
        <w:rPr>
          <w:b/>
          <w:bCs/>
        </w:rPr>
        <w:t xml:space="preserve">OPĆINSKO VIJEĆE </w:t>
      </w:r>
    </w:p>
    <w:p w:rsidR="00724B7F" w:rsidRDefault="009123DA" w:rsidP="00C50BEF">
      <w:pPr>
        <w:pStyle w:val="Tijeloteksta"/>
        <w:ind w:left="4320"/>
        <w:jc w:val="center"/>
        <w:rPr>
          <w:b/>
          <w:bCs/>
        </w:rPr>
      </w:pPr>
      <w:r>
        <w:rPr>
          <w:b/>
          <w:bCs/>
        </w:rPr>
        <w:t>OPĆINE PRIVLAKA</w:t>
      </w:r>
    </w:p>
    <w:p w:rsidR="00724B7F" w:rsidRDefault="00E7665D" w:rsidP="00C50BEF">
      <w:pPr>
        <w:pStyle w:val="Tijeloteksta"/>
        <w:ind w:left="4320"/>
        <w:jc w:val="center"/>
        <w:rPr>
          <w:b/>
          <w:bCs/>
        </w:rPr>
      </w:pPr>
      <w:r>
        <w:rPr>
          <w:b/>
          <w:bCs/>
        </w:rPr>
        <w:t>PREDSJEDNIK</w:t>
      </w:r>
    </w:p>
    <w:p w:rsidR="00E7665D" w:rsidRPr="00C50BEF" w:rsidRDefault="009123DA" w:rsidP="00E7665D">
      <w:pPr>
        <w:pStyle w:val="Tijeloteksta"/>
        <w:ind w:left="4320"/>
        <w:jc w:val="center"/>
        <w:rPr>
          <w:bCs/>
        </w:rPr>
      </w:pPr>
      <w:r w:rsidRPr="00C50BEF">
        <w:rPr>
          <w:bCs/>
        </w:rPr>
        <w:t xml:space="preserve">Nikica </w:t>
      </w:r>
      <w:proofErr w:type="spellStart"/>
      <w:r w:rsidRPr="00C50BEF">
        <w:rPr>
          <w:bCs/>
        </w:rPr>
        <w:t>Begonja</w:t>
      </w:r>
      <w:proofErr w:type="spellEnd"/>
    </w:p>
    <w:p w:rsidR="00E7665D" w:rsidRPr="00E7665D" w:rsidRDefault="00E7665D" w:rsidP="00D042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665D" w:rsidRPr="00E7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25A"/>
    <w:multiLevelType w:val="hybridMultilevel"/>
    <w:tmpl w:val="BFE66C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043430"/>
    <w:multiLevelType w:val="hybridMultilevel"/>
    <w:tmpl w:val="7AB4D788"/>
    <w:lvl w:ilvl="0" w:tplc="A9C208B6">
      <w:start w:val="1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C57F9C"/>
    <w:multiLevelType w:val="hybridMultilevel"/>
    <w:tmpl w:val="30EE6270"/>
    <w:lvl w:ilvl="0" w:tplc="E32A5B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3B"/>
    <w:rsid w:val="00044F75"/>
    <w:rsid w:val="0008624E"/>
    <w:rsid w:val="00093819"/>
    <w:rsid w:val="000A1F42"/>
    <w:rsid w:val="000D4830"/>
    <w:rsid w:val="0016531D"/>
    <w:rsid w:val="00182655"/>
    <w:rsid w:val="0023672B"/>
    <w:rsid w:val="00247416"/>
    <w:rsid w:val="00272882"/>
    <w:rsid w:val="00295822"/>
    <w:rsid w:val="002A5029"/>
    <w:rsid w:val="002C266B"/>
    <w:rsid w:val="002F7994"/>
    <w:rsid w:val="0036301E"/>
    <w:rsid w:val="00366E1B"/>
    <w:rsid w:val="00376265"/>
    <w:rsid w:val="003C313D"/>
    <w:rsid w:val="003D442D"/>
    <w:rsid w:val="00405532"/>
    <w:rsid w:val="00445839"/>
    <w:rsid w:val="004703EF"/>
    <w:rsid w:val="005C4F24"/>
    <w:rsid w:val="005D13EB"/>
    <w:rsid w:val="005D73B2"/>
    <w:rsid w:val="005E3EDA"/>
    <w:rsid w:val="00600CAA"/>
    <w:rsid w:val="00614A19"/>
    <w:rsid w:val="0065651C"/>
    <w:rsid w:val="0066231E"/>
    <w:rsid w:val="00710330"/>
    <w:rsid w:val="00724B7F"/>
    <w:rsid w:val="0075392D"/>
    <w:rsid w:val="007B15C4"/>
    <w:rsid w:val="007C6A6A"/>
    <w:rsid w:val="008015CE"/>
    <w:rsid w:val="00805152"/>
    <w:rsid w:val="00896507"/>
    <w:rsid w:val="008E1384"/>
    <w:rsid w:val="008E31A6"/>
    <w:rsid w:val="0090775F"/>
    <w:rsid w:val="009123DA"/>
    <w:rsid w:val="00926188"/>
    <w:rsid w:val="00AB574A"/>
    <w:rsid w:val="00AD523B"/>
    <w:rsid w:val="00AF311C"/>
    <w:rsid w:val="00B03C70"/>
    <w:rsid w:val="00B03F48"/>
    <w:rsid w:val="00B3727E"/>
    <w:rsid w:val="00B569B2"/>
    <w:rsid w:val="00BE5889"/>
    <w:rsid w:val="00C11B8B"/>
    <w:rsid w:val="00C50BEF"/>
    <w:rsid w:val="00C92215"/>
    <w:rsid w:val="00CE5EC1"/>
    <w:rsid w:val="00D042E9"/>
    <w:rsid w:val="00D26868"/>
    <w:rsid w:val="00D34167"/>
    <w:rsid w:val="00D5112D"/>
    <w:rsid w:val="00D80DA8"/>
    <w:rsid w:val="00D92BC4"/>
    <w:rsid w:val="00DB6279"/>
    <w:rsid w:val="00E01764"/>
    <w:rsid w:val="00E7665D"/>
    <w:rsid w:val="00EA78CC"/>
    <w:rsid w:val="00EF503C"/>
    <w:rsid w:val="00F456C3"/>
    <w:rsid w:val="00F656BB"/>
    <w:rsid w:val="00F72715"/>
    <w:rsid w:val="00F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E9"/>
    <w:rPr>
      <w:rFonts w:asciiTheme="minorHAnsi" w:hAnsiTheme="min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42E9"/>
    <w:pPr>
      <w:ind w:left="720"/>
      <w:contextualSpacing/>
    </w:pPr>
  </w:style>
  <w:style w:type="table" w:styleId="Reetkatablice">
    <w:name w:val="Table Grid"/>
    <w:basedOn w:val="Obinatablica"/>
    <w:uiPriority w:val="39"/>
    <w:rsid w:val="00D042E9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04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2E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unhideWhenUsed/>
    <w:rsid w:val="00E7665D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E7665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E9"/>
    <w:rPr>
      <w:rFonts w:asciiTheme="minorHAnsi" w:hAnsiTheme="min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42E9"/>
    <w:pPr>
      <w:ind w:left="720"/>
      <w:contextualSpacing/>
    </w:pPr>
  </w:style>
  <w:style w:type="table" w:styleId="Reetkatablice">
    <w:name w:val="Table Grid"/>
    <w:basedOn w:val="Obinatablica"/>
    <w:uiPriority w:val="39"/>
    <w:rsid w:val="00D042E9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04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2E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unhideWhenUsed/>
    <w:rsid w:val="00E7665D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E7665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A390-E20B-4FE9-9D74-0D5D48A6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4412</Words>
  <Characters>25153</Characters>
  <Application>Microsoft Office Word</Application>
  <DocSecurity>0</DocSecurity>
  <Lines>209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Korisnik</cp:lastModifiedBy>
  <cp:revision>3</cp:revision>
  <cp:lastPrinted>2021-02-18T07:04:00Z</cp:lastPrinted>
  <dcterms:created xsi:type="dcterms:W3CDTF">2021-02-22T08:16:00Z</dcterms:created>
  <dcterms:modified xsi:type="dcterms:W3CDTF">2021-02-26T11:08:00Z</dcterms:modified>
</cp:coreProperties>
</file>