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E90EE6" w:rsidRDefault="00E90EE6" w:rsidP="00E90EE6">
      <w:pPr>
        <w:suppressAutoHyphens w:val="0"/>
      </w:pPr>
      <w:r w:rsidRPr="00E90EE6">
        <w:t xml:space="preserve">KLASA: </w:t>
      </w:r>
      <w:r w:rsidR="003666E3">
        <w:t>363-02/</w:t>
      </w:r>
      <w:r w:rsidR="00853D31">
        <w:t>20</w:t>
      </w:r>
      <w:r w:rsidR="003666E3">
        <w:t>-01/0</w:t>
      </w:r>
      <w:r w:rsidR="00853D31">
        <w:t>4</w:t>
      </w:r>
    </w:p>
    <w:p w:rsidR="00E90EE6" w:rsidRPr="00E90EE6" w:rsidRDefault="00E90EE6" w:rsidP="00E90EE6">
      <w:pPr>
        <w:suppressAutoHyphens w:val="0"/>
      </w:pPr>
      <w:r w:rsidRPr="00E90EE6">
        <w:t>URBROJ: 2198/28-0</w:t>
      </w:r>
      <w:r w:rsidR="003666E3">
        <w:t>2</w:t>
      </w:r>
      <w:r w:rsidRPr="00E90EE6">
        <w:t>-</w:t>
      </w:r>
      <w:r w:rsidR="00853D31">
        <w:t>2</w:t>
      </w:r>
      <w:r w:rsidR="009D397F">
        <w:t>1</w:t>
      </w:r>
      <w:r w:rsidRPr="00E90EE6">
        <w:t>-</w:t>
      </w:r>
      <w:r w:rsidR="009D397F">
        <w:t>3</w:t>
      </w:r>
    </w:p>
    <w:p w:rsidR="00E90EE6" w:rsidRPr="00E90EE6" w:rsidRDefault="00E90EE6" w:rsidP="00E90EE6">
      <w:pPr>
        <w:suppressAutoHyphens w:val="0"/>
      </w:pPr>
    </w:p>
    <w:p w:rsidR="00E90EE6" w:rsidRPr="00E90EE6" w:rsidRDefault="00E90EE6" w:rsidP="00E90EE6">
      <w:pPr>
        <w:suppressAutoHyphens w:val="0"/>
      </w:pPr>
      <w:r w:rsidRPr="00E90EE6">
        <w:t xml:space="preserve">Privlaka,  </w:t>
      </w:r>
      <w:r w:rsidR="00853D31">
        <w:t>1</w:t>
      </w:r>
      <w:r w:rsidR="00290ACC">
        <w:t>8</w:t>
      </w:r>
      <w:r w:rsidR="00853D31">
        <w:t xml:space="preserve">. </w:t>
      </w:r>
      <w:r w:rsidR="009D397F">
        <w:t>siječnja</w:t>
      </w:r>
      <w:r w:rsidRPr="00E90EE6">
        <w:t xml:space="preserve"> 20</w:t>
      </w:r>
      <w:r w:rsidR="00853D31">
        <w:t>2</w:t>
      </w:r>
      <w:r w:rsidR="009D397F">
        <w:t>1</w:t>
      </w:r>
      <w:r w:rsidRPr="00E90EE6">
        <w:t>. godine</w:t>
      </w:r>
    </w:p>
    <w:p w:rsidR="00E90EE6" w:rsidRPr="00E90EE6" w:rsidRDefault="00E90EE6" w:rsidP="00E90EE6">
      <w:pPr>
        <w:suppressAutoHyphens w:val="0"/>
      </w:pPr>
    </w:p>
    <w:p w:rsidR="00E90EE6" w:rsidRDefault="00E90EE6" w:rsidP="00E90EE6">
      <w:pPr>
        <w:suppressAutoHyphens w:val="0"/>
        <w:autoSpaceDN/>
        <w:spacing w:line="317" w:lineRule="exact"/>
        <w:ind w:firstLine="708"/>
        <w:jc w:val="both"/>
      </w:pPr>
      <w:r w:rsidRPr="00E90EE6">
        <w:t>Na temelju članka 37. točka 4. Zakona o proračunu (NN broj 87/08, 136 /12 i 15/</w:t>
      </w:r>
      <w:proofErr w:type="spellStart"/>
      <w:r w:rsidRPr="00E90EE6">
        <w:t>15</w:t>
      </w:r>
      <w:proofErr w:type="spellEnd"/>
      <w:r w:rsidRPr="00E90EE6">
        <w:t xml:space="preserve"> )  i članka 46. Statuta općine Privlaka (Službeni glasnik Zadarske županije broj 05/18) Općinski načelnik Općine Privlaka  dana  </w:t>
      </w:r>
      <w:r w:rsidR="00853D31">
        <w:t>1</w:t>
      </w:r>
      <w:r w:rsidR="00290ACC">
        <w:t>8</w:t>
      </w:r>
      <w:r w:rsidR="00853D31">
        <w:t xml:space="preserve">. </w:t>
      </w:r>
      <w:r w:rsidR="009D397F">
        <w:t>siječnja</w:t>
      </w:r>
      <w:r w:rsidR="004164DD" w:rsidRPr="00E90EE6">
        <w:t xml:space="preserve"> 20</w:t>
      </w:r>
      <w:r w:rsidR="00853D31">
        <w:t>2</w:t>
      </w:r>
      <w:r w:rsidR="009D397F">
        <w:t>1</w:t>
      </w:r>
      <w:r w:rsidR="004164DD" w:rsidRPr="00E90EE6">
        <w:t xml:space="preserve">. godine </w:t>
      </w:r>
      <w:r w:rsidRPr="00E90EE6">
        <w:t xml:space="preserve">dostavlja Općinskom vijeću Općine Privlaka    </w:t>
      </w:r>
    </w:p>
    <w:p w:rsidR="00E90EE6" w:rsidRDefault="00E90EE6" w:rsidP="00E90EE6">
      <w:pPr>
        <w:suppressAutoHyphens w:val="0"/>
        <w:autoSpaceDN/>
        <w:spacing w:line="317" w:lineRule="exact"/>
        <w:jc w:val="both"/>
      </w:pP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9D397F" w:rsidRPr="00633C7F" w:rsidRDefault="009D397F" w:rsidP="009D397F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b/>
        </w:rPr>
        <w:t xml:space="preserve">PRVIH IZMJENA I DOPUNA </w:t>
      </w:r>
      <w:r>
        <w:rPr>
          <w:rFonts w:cs="Arial"/>
          <w:b/>
          <w:szCs w:val="20"/>
        </w:rPr>
        <w:t>PROGRAMA</w:t>
      </w:r>
    </w:p>
    <w:p w:rsidR="009D397F" w:rsidRPr="00633C7F" w:rsidRDefault="009D397F" w:rsidP="009D397F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9D397F" w:rsidRPr="00633C7F" w:rsidRDefault="009D397F" w:rsidP="009D397F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2021. godinu</w:t>
      </w:r>
    </w:p>
    <w:p w:rsidR="00633C7F" w:rsidRDefault="00633C7F" w:rsidP="009D397F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</w:t>
      </w:r>
      <w:r w:rsidR="00C93E8D">
        <w:rPr>
          <w:lang w:eastAsia="en-US"/>
        </w:rPr>
        <w:t>20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proofErr w:type="spellStart"/>
      <w:r w:rsidR="00D06EF3" w:rsidRPr="00D06EF3">
        <w:rPr>
          <w:lang w:val="sr-Cyrl-CS" w:eastAsia="en-US"/>
        </w:rPr>
        <w:t>lektrifikacija</w:t>
      </w:r>
      <w:proofErr w:type="spellEnd"/>
      <w:r w:rsidR="00D06EF3" w:rsidRPr="00D06EF3">
        <w:rPr>
          <w:lang w:val="sr-Cyrl-CS" w:eastAsia="en-US"/>
        </w:rPr>
        <w:t xml:space="preserve">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proofErr w:type="spellStart"/>
      <w:r w:rsidR="00D06EF3" w:rsidRPr="00D06EF3">
        <w:rPr>
          <w:lang w:val="sr-Cyrl-CS" w:eastAsia="en-US"/>
        </w:rPr>
        <w:t>abavka</w:t>
      </w:r>
      <w:proofErr w:type="spellEnd"/>
      <w:r w:rsidR="00D06EF3" w:rsidRPr="00D06EF3">
        <w:rPr>
          <w:lang w:val="sr-Cyrl-CS" w:eastAsia="en-US"/>
        </w:rPr>
        <w:t xml:space="preserve">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E77319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C6470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856F9" w:rsidRPr="009D7D26" w:rsidRDefault="00516F6A" w:rsidP="004856F9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</w:r>
      <w:r w:rsidRPr="009D7D26">
        <w:rPr>
          <w:lang w:eastAsia="en-US"/>
        </w:rPr>
        <w:t xml:space="preserve">Prihod od porez na </w:t>
      </w:r>
      <w:r w:rsidR="009D7D26" w:rsidRPr="009D7D26">
        <w:rPr>
          <w:lang w:eastAsia="en-US"/>
        </w:rPr>
        <w:t xml:space="preserve">dohodak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              1.500.000</w:t>
      </w:r>
      <w:r w:rsidRPr="009D7D26">
        <w:rPr>
          <w:lang w:eastAsia="en-US"/>
        </w:rPr>
        <w:t>,00 kn</w:t>
      </w:r>
    </w:p>
    <w:p w:rsidR="009D7D26" w:rsidRPr="009D7D26" w:rsidRDefault="009D7D26" w:rsidP="009D7D26">
      <w:pPr>
        <w:tabs>
          <w:tab w:val="left" w:pos="8089"/>
        </w:tabs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 xml:space="preserve">Prihodi od poreza na promet nekretnina                                                         </w:t>
      </w:r>
      <w:r w:rsidR="00290ACC">
        <w:rPr>
          <w:lang w:eastAsia="en-US"/>
        </w:rPr>
        <w:t>382.000,00</w:t>
      </w:r>
      <w:r w:rsidRPr="009D7D26">
        <w:rPr>
          <w:lang w:eastAsia="en-US"/>
        </w:rPr>
        <w:t xml:space="preserve"> kn</w:t>
      </w:r>
    </w:p>
    <w:p w:rsidR="00516F6A" w:rsidRPr="008B6240" w:rsidRDefault="00516F6A" w:rsidP="004856F9">
      <w:pPr>
        <w:suppressAutoHyphens w:val="0"/>
        <w:autoSpaceDN/>
        <w:rPr>
          <w:color w:val="FF0000"/>
          <w:lang w:eastAsia="en-US"/>
        </w:rPr>
      </w:pPr>
      <w:r w:rsidRPr="008B6240">
        <w:rPr>
          <w:color w:val="FF0000"/>
          <w:lang w:eastAsia="en-US"/>
        </w:rPr>
        <w:tab/>
      </w:r>
      <w:r w:rsidRPr="009D7D26">
        <w:rPr>
          <w:lang w:eastAsia="en-US"/>
        </w:rPr>
        <w:t>Prihodi od komunal</w:t>
      </w:r>
      <w:r w:rsidR="009D7D26" w:rsidRPr="009D7D26">
        <w:rPr>
          <w:lang w:eastAsia="en-US"/>
        </w:rPr>
        <w:t xml:space="preserve">ne naknade  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   1.197.500,00 kn</w:t>
      </w:r>
    </w:p>
    <w:p w:rsidR="00F1636D" w:rsidRDefault="00344F4A" w:rsidP="0025460D">
      <w:pPr>
        <w:suppressAutoHyphens w:val="0"/>
        <w:autoSpaceDN/>
        <w:ind w:firstLine="708"/>
        <w:rPr>
          <w:lang w:eastAsia="en-US"/>
        </w:rPr>
      </w:pPr>
      <w:r w:rsidRPr="00733006">
        <w:rPr>
          <w:lang w:eastAsia="en-US"/>
        </w:rPr>
        <w:t>Prihod od prodaje mater. imovine</w:t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  <w:t xml:space="preserve">  </w:t>
      </w:r>
      <w:r w:rsidR="00516F6A" w:rsidRPr="00733006">
        <w:rPr>
          <w:lang w:eastAsia="en-US"/>
        </w:rPr>
        <w:t xml:space="preserve"> </w:t>
      </w:r>
      <w:r w:rsidR="00733006" w:rsidRPr="00733006">
        <w:rPr>
          <w:lang w:eastAsia="en-US"/>
        </w:rPr>
        <w:t>1</w:t>
      </w:r>
      <w:r w:rsidRPr="00733006">
        <w:rPr>
          <w:lang w:eastAsia="en-US"/>
        </w:rPr>
        <w:t>00.000</w:t>
      </w:r>
      <w:r w:rsidR="00516F6A" w:rsidRPr="00733006">
        <w:rPr>
          <w:lang w:eastAsia="en-US"/>
        </w:rPr>
        <w:t>,00 kn</w:t>
      </w:r>
    </w:p>
    <w:p w:rsidR="008E59DC" w:rsidRDefault="008E59DC" w:rsidP="0025460D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Pomoći od međ. organizacija te tijela EU                                                         21.500,00 kn</w:t>
      </w:r>
    </w:p>
    <w:p w:rsidR="00E77319" w:rsidRDefault="00E77319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Prihod od naknade za </w:t>
      </w:r>
      <w:proofErr w:type="spellStart"/>
      <w:r>
        <w:rPr>
          <w:lang w:eastAsia="en-US"/>
        </w:rPr>
        <w:t>nez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zadrž</w:t>
      </w:r>
      <w:proofErr w:type="spellEnd"/>
      <w:r>
        <w:rPr>
          <w:lang w:eastAsia="en-US"/>
        </w:rPr>
        <w:t xml:space="preserve">. zgrade u prostoru                                         10.000,00 kn    </w:t>
      </w:r>
    </w:p>
    <w:p w:rsidR="00733006" w:rsidRDefault="00733006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Tekuće pomoći iz </w:t>
      </w:r>
      <w:proofErr w:type="spellStart"/>
      <w:r>
        <w:rPr>
          <w:lang w:eastAsia="en-US"/>
        </w:rPr>
        <w:t>drž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pror</w:t>
      </w:r>
      <w:proofErr w:type="spellEnd"/>
      <w:r>
        <w:rPr>
          <w:lang w:eastAsia="en-US"/>
        </w:rPr>
        <w:t>. RH</w:t>
      </w:r>
      <w:r w:rsidR="008E59DC">
        <w:rPr>
          <w:lang w:eastAsia="en-US"/>
        </w:rPr>
        <w:t xml:space="preserve">                                                                      136.000,00 kn</w:t>
      </w:r>
    </w:p>
    <w:p w:rsidR="00733006" w:rsidRPr="00733006" w:rsidRDefault="00733006" w:rsidP="00733006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Primici od zaduživanja                                                                           </w:t>
      </w:r>
      <w:r w:rsidR="00F86CB8">
        <w:rPr>
          <w:lang w:eastAsia="en-US"/>
        </w:rPr>
        <w:t xml:space="preserve">     10.</w:t>
      </w:r>
      <w:r w:rsidR="00AB64CF">
        <w:rPr>
          <w:lang w:eastAsia="en-US"/>
        </w:rPr>
        <w:t>343</w:t>
      </w:r>
      <w:r w:rsidR="00F86CB8">
        <w:rPr>
          <w:lang w:eastAsia="en-US"/>
        </w:rPr>
        <w:t>.710,84</w:t>
      </w:r>
      <w:r>
        <w:rPr>
          <w:lang w:eastAsia="en-US"/>
        </w:rPr>
        <w:t xml:space="preserve"> kn</w:t>
      </w:r>
    </w:p>
    <w:p w:rsidR="00CB70B3" w:rsidRPr="009C6470" w:rsidRDefault="00516F6A" w:rsidP="0025460D">
      <w:pPr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>Višak prihoda poslovanja iz prethodne godine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344F4A" w:rsidRPr="009D7D26">
        <w:rPr>
          <w:lang w:eastAsia="en-US"/>
        </w:rPr>
        <w:t>3.500.000</w:t>
      </w:r>
      <w:r w:rsidR="0025460D" w:rsidRPr="009D7D26">
        <w:rPr>
          <w:lang w:eastAsia="en-US"/>
        </w:rPr>
        <w:t>,00 kn</w:t>
      </w:r>
      <w:r w:rsidR="0025460D" w:rsidRPr="009C6470">
        <w:rPr>
          <w:lang w:eastAsia="en-US"/>
        </w:rPr>
        <w:tab/>
        <w:t xml:space="preserve">UKUPNO POTREBNA SREDSTVA:                         </w:t>
      </w:r>
      <w:r w:rsidR="00AD2D50">
        <w:rPr>
          <w:lang w:eastAsia="en-US"/>
        </w:rPr>
        <w:t xml:space="preserve">                     </w:t>
      </w:r>
      <w:r w:rsidR="009D7D26">
        <w:rPr>
          <w:lang w:eastAsia="en-US"/>
        </w:rPr>
        <w:t xml:space="preserve">    </w:t>
      </w:r>
      <w:r w:rsidR="00AD2D50">
        <w:rPr>
          <w:lang w:eastAsia="en-US"/>
        </w:rPr>
        <w:t xml:space="preserve">    </w:t>
      </w:r>
      <w:r w:rsidR="00F86CB8">
        <w:rPr>
          <w:lang w:eastAsia="en-US"/>
        </w:rPr>
        <w:t>17.</w:t>
      </w:r>
      <w:r w:rsidR="00290ACC">
        <w:rPr>
          <w:lang w:eastAsia="en-US"/>
        </w:rPr>
        <w:t>190.710.84</w:t>
      </w:r>
      <w:r w:rsidR="009D7D26">
        <w:rPr>
          <w:lang w:eastAsia="en-US"/>
        </w:rPr>
        <w:t xml:space="preserve"> </w:t>
      </w:r>
      <w:r w:rsidR="0025460D" w:rsidRPr="009C6470">
        <w:rPr>
          <w:lang w:eastAsia="en-US"/>
        </w:rPr>
        <w:t>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B14457" w:rsidRDefault="00B14457" w:rsidP="00B14457">
      <w:pPr>
        <w:suppressAutoHyphens w:val="0"/>
        <w:autoSpaceDN/>
        <w:ind w:firstLine="708"/>
        <w:rPr>
          <w:b/>
          <w:lang w:eastAsia="en-US"/>
        </w:rPr>
      </w:pPr>
    </w:p>
    <w:p w:rsidR="006616BE" w:rsidRDefault="006616BE" w:rsidP="00B14457">
      <w:pPr>
        <w:suppressAutoHyphens w:val="0"/>
        <w:autoSpaceDN/>
        <w:ind w:firstLine="708"/>
        <w:rPr>
          <w:b/>
          <w:lang w:eastAsia="en-US"/>
        </w:rPr>
      </w:pPr>
    </w:p>
    <w:p w:rsidR="009C6470" w:rsidRPr="00B14457" w:rsidRDefault="009C6470" w:rsidP="006616BE">
      <w:pPr>
        <w:suppressAutoHyphens w:val="0"/>
        <w:autoSpaceDN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</w:t>
      </w:r>
      <w:r w:rsidR="00853D31">
        <w:rPr>
          <w:lang w:eastAsia="en-US"/>
        </w:rPr>
        <w:t>1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C93E8D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AB074E" w:rsidRDefault="00AB074E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</w:r>
    </w:p>
    <w:p w:rsidR="00D0242C" w:rsidRPr="002F5A58" w:rsidRDefault="00AB074E" w:rsidP="00AB074E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Solarna rasvjeta</w:t>
      </w:r>
    </w:p>
    <w:p w:rsidR="00BF28B1" w:rsidRPr="002F5A58" w:rsidRDefault="00BF28B1" w:rsidP="00D0242C">
      <w:pPr>
        <w:suppressAutoHyphens w:val="0"/>
        <w:autoSpaceDN/>
        <w:rPr>
          <w:lang w:eastAsia="en-US"/>
        </w:rPr>
      </w:pPr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Bilotinjak</w:t>
      </w:r>
      <w:proofErr w:type="spellEnd"/>
      <w:r>
        <w:rPr>
          <w:lang w:eastAsia="en-US"/>
        </w:rPr>
        <w:t xml:space="preserve"> i uz šetnicu na </w:t>
      </w:r>
      <w:proofErr w:type="spellStart"/>
      <w:r>
        <w:rPr>
          <w:lang w:eastAsia="en-US"/>
        </w:rPr>
        <w:t>Škrapavcu</w:t>
      </w:r>
      <w:proofErr w:type="spellEnd"/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>Šetnica od Općine prema Batalaži</w:t>
      </w:r>
    </w:p>
    <w:p w:rsidR="00AB074E" w:rsidRPr="002F5A58" w:rsidRDefault="00AB074E" w:rsidP="00AB074E">
      <w:pPr>
        <w:suppressAutoHyphens w:val="0"/>
        <w:autoSpaceDN/>
        <w:ind w:left="708"/>
        <w:rPr>
          <w:lang w:eastAsia="en-US"/>
        </w:rPr>
      </w:pPr>
    </w:p>
    <w:p w:rsidR="00225653" w:rsidRPr="00853D31" w:rsidRDefault="00225653" w:rsidP="00225653">
      <w:pPr>
        <w:suppressAutoHyphens w:val="0"/>
        <w:autoSpaceDN/>
        <w:rPr>
          <w:b/>
          <w:color w:val="FF0000"/>
          <w:lang w:eastAsia="en-US"/>
        </w:rPr>
      </w:pPr>
    </w:p>
    <w:p w:rsidR="00225653" w:rsidRPr="00225653" w:rsidRDefault="00225653" w:rsidP="00225653">
      <w:pPr>
        <w:suppressAutoHyphens w:val="0"/>
        <w:autoSpaceDN/>
        <w:ind w:left="4248" w:firstLine="708"/>
        <w:rPr>
          <w:b/>
          <w:lang w:eastAsia="en-US"/>
        </w:rPr>
      </w:pPr>
      <w:r w:rsidRPr="00225653"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2</w:t>
      </w:r>
      <w:r w:rsidR="005E626F">
        <w:rPr>
          <w:b/>
          <w:lang w:eastAsia="en-US"/>
        </w:rPr>
        <w:t>50</w:t>
      </w:r>
      <w:r w:rsidR="006937B3">
        <w:rPr>
          <w:b/>
          <w:lang w:eastAsia="en-US"/>
        </w:rPr>
        <w:t>.000,00</w:t>
      </w:r>
      <w:r w:rsidR="00DA6CF2">
        <w:rPr>
          <w:b/>
          <w:lang w:eastAsia="en-US"/>
        </w:rPr>
        <w:t xml:space="preserve"> kn</w:t>
      </w:r>
    </w:p>
    <w:p w:rsidR="00307C02" w:rsidRDefault="00307C02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II. GRADNJA NOGOSTUPA</w:t>
      </w: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2F5A58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Gradnja nogostupa </w:t>
      </w:r>
      <w:r w:rsidR="002F5A58">
        <w:rPr>
          <w:lang w:eastAsia="en-US"/>
        </w:rPr>
        <w:t>dužine 950 m (Ul. Ivana Pavla II)</w:t>
      </w:r>
    </w:p>
    <w:p w:rsidR="001D64C5" w:rsidRPr="00307C02" w:rsidRDefault="001D64C5" w:rsidP="00D0242C">
      <w:pPr>
        <w:suppressAutoHyphens w:val="0"/>
        <w:autoSpaceDN/>
        <w:rPr>
          <w:lang w:eastAsia="en-US"/>
        </w:rPr>
      </w:pPr>
    </w:p>
    <w:p w:rsidR="009C6470" w:rsidRPr="001D64C5" w:rsidRDefault="001D64C5" w:rsidP="001D64C5">
      <w:pPr>
        <w:suppressAutoHyphens w:val="0"/>
        <w:autoSpaceDN/>
        <w:ind w:left="4956"/>
        <w:rPr>
          <w:b/>
        </w:rPr>
      </w:pPr>
      <w:r w:rsidRPr="001D64C5">
        <w:rPr>
          <w:b/>
        </w:rPr>
        <w:t>Ukupno potrebna sredstva: 542.000,00 kn</w:t>
      </w:r>
    </w:p>
    <w:p w:rsidR="001D64C5" w:rsidRDefault="001D64C5" w:rsidP="00D0242C">
      <w:pPr>
        <w:suppressAutoHyphens w:val="0"/>
        <w:autoSpaceDN/>
      </w:pPr>
    </w:p>
    <w:p w:rsidR="001D64C5" w:rsidRDefault="001D64C5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II</w:t>
      </w:r>
      <w:r w:rsidR="001D64C5">
        <w:t>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AD2D50" w:rsidRDefault="00AD2D50" w:rsidP="00AD2D50">
      <w:p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</w:t>
      </w:r>
      <w:r w:rsidR="00853D31" w:rsidRPr="00AD2D50">
        <w:rPr>
          <w:b/>
          <w:lang w:eastAsia="en-US"/>
        </w:rPr>
        <w:t xml:space="preserve"> </w:t>
      </w:r>
      <w:r w:rsidR="00A12792" w:rsidRPr="00AD2D50">
        <w:rPr>
          <w:b/>
          <w:lang w:eastAsia="en-US"/>
        </w:rPr>
        <w:t>Ukupno</w:t>
      </w:r>
      <w:r w:rsidR="00307C02" w:rsidRPr="00AD2D50">
        <w:rPr>
          <w:b/>
          <w:lang w:eastAsia="en-US"/>
        </w:rPr>
        <w:t xml:space="preserve"> potrebna sredstva: </w:t>
      </w:r>
      <w:r w:rsidR="00A12792" w:rsidRPr="00AD2D50">
        <w:rPr>
          <w:b/>
          <w:lang w:eastAsia="en-US"/>
        </w:rPr>
        <w:t>3.500.000,00</w:t>
      </w:r>
      <w:r w:rsidR="005E52F0" w:rsidRPr="00AD2D50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1D64C5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IV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C93E8D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  </w:t>
      </w:r>
      <w:r w:rsidR="00AD2D50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853D31">
        <w:rPr>
          <w:lang w:eastAsia="en-US"/>
        </w:rPr>
        <w:t xml:space="preserve"> 30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53D31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 xml:space="preserve"> 60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>6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C81684" w:rsidRDefault="00853D31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Projektna dokumentacija - </w:t>
      </w: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u selu</w:t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>
        <w:rPr>
          <w:lang w:eastAsia="en-US"/>
        </w:rPr>
        <w:t xml:space="preserve">                          </w:t>
      </w:r>
      <w:r w:rsidR="00AD2D50">
        <w:rPr>
          <w:lang w:eastAsia="en-US"/>
        </w:rPr>
        <w:t xml:space="preserve"> </w:t>
      </w:r>
      <w:r>
        <w:rPr>
          <w:lang w:eastAsia="en-US"/>
        </w:rPr>
        <w:t>60.000</w:t>
      </w:r>
      <w:r w:rsidR="00C81684">
        <w:rPr>
          <w:lang w:eastAsia="en-US"/>
        </w:rPr>
        <w:t>,00 kn</w:t>
      </w:r>
    </w:p>
    <w:p w:rsidR="00C81684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 uređenja ulice Put gornjih </w:t>
      </w:r>
      <w:proofErr w:type="spellStart"/>
      <w:r>
        <w:rPr>
          <w:lang w:eastAsia="en-US"/>
        </w:rPr>
        <w:t>Begonjića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>
        <w:rPr>
          <w:lang w:eastAsia="en-US"/>
        </w:rPr>
        <w:tab/>
        <w:t xml:space="preserve">   </w:t>
      </w:r>
      <w:r w:rsidR="00AD2D50">
        <w:rPr>
          <w:lang w:eastAsia="en-US"/>
        </w:rPr>
        <w:t xml:space="preserve"> </w:t>
      </w:r>
      <w:r w:rsidR="00C81684">
        <w:rPr>
          <w:lang w:eastAsia="en-US"/>
        </w:rPr>
        <w:t>5</w:t>
      </w:r>
      <w:r>
        <w:rPr>
          <w:lang w:eastAsia="en-US"/>
        </w:rPr>
        <w:t>0</w:t>
      </w:r>
      <w:r w:rsidR="00C81684">
        <w:rPr>
          <w:lang w:eastAsia="en-US"/>
        </w:rPr>
        <w:t>.000,00 kn</w:t>
      </w:r>
    </w:p>
    <w:p w:rsidR="002C2FE9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unaprjeđenje proizvodnje grožđa i vina                                     37.500,00 kn</w:t>
      </w:r>
    </w:p>
    <w:p w:rsidR="00853D31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</w:t>
      </w:r>
    </w:p>
    <w:p w:rsidR="00C81684" w:rsidRPr="00C81684" w:rsidRDefault="00853D31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</w:t>
      </w:r>
      <w:r w:rsidR="00AD2D50">
        <w:rPr>
          <w:b/>
          <w:lang w:eastAsia="en-US"/>
        </w:rPr>
        <w:t xml:space="preserve">                       </w:t>
      </w:r>
      <w:r>
        <w:rPr>
          <w:b/>
          <w:lang w:eastAsia="en-US"/>
        </w:rPr>
        <w:t xml:space="preserve">   </w:t>
      </w:r>
      <w:r w:rsidR="00C81684" w:rsidRPr="00C81684">
        <w:rPr>
          <w:b/>
          <w:lang w:eastAsia="en-US"/>
        </w:rPr>
        <w:t xml:space="preserve">Ukupno potrebna sredstva: </w:t>
      </w:r>
      <w:r>
        <w:rPr>
          <w:b/>
          <w:lang w:eastAsia="en-US"/>
        </w:rPr>
        <w:t>297.500</w:t>
      </w:r>
      <w:r w:rsidR="00C81684" w:rsidRPr="00C81684">
        <w:rPr>
          <w:b/>
          <w:lang w:eastAsia="en-US"/>
        </w:rPr>
        <w:t>,00 kn</w:t>
      </w:r>
    </w:p>
    <w:p w:rsidR="00853D31" w:rsidRDefault="00853D31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B337CB" w:rsidRDefault="00B337CB" w:rsidP="00853D31">
      <w:pPr>
        <w:suppressAutoHyphens w:val="0"/>
        <w:autoSpaceDN/>
        <w:spacing w:after="200" w:line="276" w:lineRule="auto"/>
        <w:rPr>
          <w:lang w:eastAsia="en-US"/>
        </w:rPr>
      </w:pPr>
      <w:r>
        <w:rPr>
          <w:lang w:eastAsia="en-US"/>
        </w:rPr>
        <w:t>V.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5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3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</w:t>
      </w:r>
      <w:r w:rsidR="00AD2D50">
        <w:rPr>
          <w:b/>
          <w:lang w:eastAsia="en-US"/>
        </w:rPr>
        <w:t xml:space="preserve">     </w:t>
      </w:r>
      <w:r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8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046857" w:rsidRDefault="002C2FE9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853D31">
        <w:rPr>
          <w:lang w:eastAsia="en-US"/>
        </w:rPr>
        <w:t xml:space="preserve">   50</w:t>
      </w:r>
      <w:r>
        <w:rPr>
          <w:lang w:eastAsia="en-US"/>
        </w:rPr>
        <w:t>.000,00 kn</w:t>
      </w:r>
    </w:p>
    <w:p w:rsidR="00853D31" w:rsidRDefault="00853D31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Otkup poljoprivrednog zemljišta                                                                50.000,00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1</w:t>
      </w:r>
      <w:r>
        <w:rPr>
          <w:b/>
          <w:lang w:eastAsia="en-US"/>
        </w:rPr>
        <w:t>00.000,00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B072CA" w:rsidRDefault="00F228AF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>
        <w:rPr>
          <w:lang w:eastAsia="en-US"/>
        </w:rPr>
        <w:t>I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</w:t>
      </w:r>
      <w:r w:rsidR="00AD2D50">
        <w:rPr>
          <w:lang w:eastAsia="en-US"/>
        </w:rPr>
        <w:t>dvorište</w:t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        </w:t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DF08A1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Nadstrešnica za kapelicu na groblju</w:t>
      </w:r>
      <w:r w:rsidR="00F228AF">
        <w:rPr>
          <w:lang w:eastAsia="en-US"/>
        </w:rPr>
        <w:t xml:space="preserve"> </w:t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>
        <w:rPr>
          <w:lang w:eastAsia="en-US"/>
        </w:rPr>
        <w:t xml:space="preserve"> 350</w:t>
      </w:r>
      <w:r w:rsidR="00B072CA">
        <w:rPr>
          <w:lang w:eastAsia="en-US"/>
        </w:rPr>
        <w:t>.000,00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 xml:space="preserve">“                                                                              </w:t>
      </w:r>
      <w:r w:rsidR="00DF08A1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DF08A1">
        <w:rPr>
          <w:lang w:eastAsia="en-US"/>
        </w:rPr>
        <w:t>37.500</w:t>
      </w:r>
      <w:r>
        <w:rPr>
          <w:lang w:eastAsia="en-US"/>
        </w:rPr>
        <w:t>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Upravna zgrada i skladište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                                                 1.300.000,00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Izgradnja i opremanje Dječjeg vrtića                     </w:t>
      </w:r>
      <w:r w:rsidR="00F86CB8">
        <w:rPr>
          <w:lang w:eastAsia="en-US"/>
        </w:rPr>
        <w:t xml:space="preserve">                               </w:t>
      </w:r>
      <w:r>
        <w:rPr>
          <w:lang w:eastAsia="en-US"/>
        </w:rPr>
        <w:t xml:space="preserve"> </w:t>
      </w:r>
      <w:r w:rsidR="00F86CB8">
        <w:rPr>
          <w:lang w:eastAsia="en-US"/>
        </w:rPr>
        <w:t>10.</w:t>
      </w:r>
      <w:r w:rsidR="00AB64CF">
        <w:rPr>
          <w:lang w:eastAsia="en-US"/>
        </w:rPr>
        <w:t>343.710,84</w:t>
      </w:r>
      <w:r>
        <w:rPr>
          <w:lang w:eastAsia="en-US"/>
        </w:rPr>
        <w:t xml:space="preserve">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046857" w:rsidRPr="00FB73E6" w:rsidRDefault="00FB73E6" w:rsidP="00FB73E6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</w:t>
      </w:r>
      <w:r w:rsidR="00AD2D50">
        <w:rPr>
          <w:b/>
          <w:color w:val="FF0000"/>
          <w:lang w:eastAsia="en-US"/>
        </w:rPr>
        <w:t xml:space="preserve">                             </w:t>
      </w:r>
      <w:r w:rsidR="00F228AF">
        <w:rPr>
          <w:b/>
          <w:color w:val="FF0000"/>
          <w:lang w:eastAsia="en-US"/>
        </w:rPr>
        <w:t xml:space="preserve"> </w:t>
      </w:r>
      <w:r w:rsidR="00046857" w:rsidRPr="00FB73E6">
        <w:rPr>
          <w:b/>
          <w:lang w:eastAsia="en-US"/>
        </w:rPr>
        <w:t xml:space="preserve">Ukupno potrebna sredstva: </w:t>
      </w:r>
      <w:r w:rsidR="00F86CB8">
        <w:rPr>
          <w:b/>
          <w:lang w:eastAsia="en-US"/>
        </w:rPr>
        <w:t>12.2</w:t>
      </w:r>
      <w:r w:rsidR="00AB64CF">
        <w:rPr>
          <w:b/>
          <w:lang w:eastAsia="en-US"/>
        </w:rPr>
        <w:t>8</w:t>
      </w:r>
      <w:r w:rsidR="00F86CB8">
        <w:rPr>
          <w:b/>
          <w:lang w:eastAsia="en-US"/>
        </w:rPr>
        <w:t>1.210,84</w:t>
      </w:r>
      <w:r w:rsidR="00DF08A1">
        <w:rPr>
          <w:b/>
          <w:lang w:eastAsia="en-US"/>
        </w:rPr>
        <w:t xml:space="preserve"> </w:t>
      </w:r>
      <w:r w:rsidR="00046857" w:rsidRPr="00FB73E6">
        <w:rPr>
          <w:b/>
          <w:lang w:eastAsia="en-US"/>
        </w:rPr>
        <w:t>kn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B14457">
      <w:pPr>
        <w:suppressAutoHyphens w:val="0"/>
        <w:autoSpaceDN/>
        <w:jc w:val="both"/>
        <w:rPr>
          <w:lang w:eastAsia="en-US"/>
        </w:rPr>
      </w:pP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853D31" w:rsidRPr="00AF146D" w:rsidRDefault="00853D31" w:rsidP="00853D31">
      <w:pPr>
        <w:suppressAutoHyphens w:val="0"/>
        <w:autoSpaceDN/>
        <w:jc w:val="both"/>
        <w:rPr>
          <w:lang w:eastAsia="en-US"/>
        </w:rPr>
      </w:pPr>
      <w:r w:rsidRPr="00AF146D">
        <w:rPr>
          <w:lang w:eastAsia="en-US"/>
        </w:rPr>
        <w:t>VI</w:t>
      </w:r>
      <w:r w:rsidR="001D64C5">
        <w:rPr>
          <w:lang w:eastAsia="en-US"/>
        </w:rPr>
        <w:t>II</w:t>
      </w:r>
      <w:r w:rsidRPr="00AF146D">
        <w:rPr>
          <w:lang w:eastAsia="en-US"/>
        </w:rPr>
        <w:t>. NABAVKA OPREME</w:t>
      </w:r>
    </w:p>
    <w:p w:rsidR="00853D31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za održavanje i zaštitu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 10.000,00 kn</w:t>
      </w: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Sportska oprema</w:t>
      </w:r>
      <w:r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</w:t>
      </w:r>
      <w:r>
        <w:rPr>
          <w:lang w:eastAsia="en-US"/>
        </w:rPr>
        <w:t>10.000,00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– štandovi                                                                       </w:t>
      </w:r>
      <w:r w:rsidR="00AD2D50">
        <w:rPr>
          <w:lang w:eastAsia="en-US"/>
        </w:rPr>
        <w:t xml:space="preserve">   </w:t>
      </w:r>
      <w:r>
        <w:rPr>
          <w:lang w:eastAsia="en-US"/>
        </w:rPr>
        <w:t xml:space="preserve"> 20.000,00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Vertikalna i horizontalna signalizacija                        </w:t>
      </w:r>
      <w:r w:rsidR="00AD2D50">
        <w:rPr>
          <w:lang w:eastAsia="en-US"/>
        </w:rPr>
        <w:t xml:space="preserve">                               </w:t>
      </w:r>
      <w:r>
        <w:rPr>
          <w:lang w:eastAsia="en-US"/>
        </w:rPr>
        <w:t xml:space="preserve">  50.000,00 kn</w:t>
      </w:r>
    </w:p>
    <w:p w:rsidR="00853D31" w:rsidRDefault="00853D31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Oprema za uređenje plaža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</w:t>
      </w:r>
      <w:r w:rsidR="00DF08A1">
        <w:rPr>
          <w:lang w:eastAsia="en-US"/>
        </w:rPr>
        <w:t>50.000</w:t>
      </w:r>
      <w:r>
        <w:rPr>
          <w:lang w:eastAsia="en-US"/>
        </w:rPr>
        <w:t>,00 kn</w:t>
      </w:r>
    </w:p>
    <w:p w:rsidR="00853D31" w:rsidRDefault="00853D31" w:rsidP="00853D31">
      <w:pPr>
        <w:suppressAutoHyphens w:val="0"/>
        <w:autoSpaceDN/>
        <w:ind w:left="360"/>
        <w:jc w:val="both"/>
        <w:rPr>
          <w:lang w:eastAsia="en-US"/>
        </w:rPr>
      </w:pPr>
    </w:p>
    <w:p w:rsidR="00853D31" w:rsidRPr="003A5246" w:rsidRDefault="00853D31" w:rsidP="00AD2D50">
      <w:pPr>
        <w:suppressAutoHyphens w:val="0"/>
        <w:autoSpaceDN/>
        <w:ind w:left="4248" w:firstLine="708"/>
        <w:jc w:val="both"/>
        <w:rPr>
          <w:b/>
          <w:lang w:eastAsia="en-US"/>
        </w:rPr>
      </w:pPr>
      <w:r w:rsidRPr="003A5246">
        <w:rPr>
          <w:b/>
          <w:lang w:eastAsia="en-US"/>
        </w:rPr>
        <w:t xml:space="preserve">Ukupno potrebna sredstva:  </w:t>
      </w:r>
      <w:r w:rsidR="00DF08A1">
        <w:rPr>
          <w:b/>
          <w:lang w:eastAsia="en-US"/>
        </w:rPr>
        <w:t>140.000</w:t>
      </w:r>
      <w:r w:rsidRPr="003A5246">
        <w:rPr>
          <w:b/>
          <w:lang w:eastAsia="en-US"/>
        </w:rPr>
        <w:t>,00 kn</w:t>
      </w:r>
    </w:p>
    <w:p w:rsidR="00853D31" w:rsidRPr="004856F9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B0373E" w:rsidRDefault="00B0373E" w:rsidP="00B0373E">
      <w:pPr>
        <w:ind w:firstLine="708"/>
        <w:jc w:val="both"/>
        <w:textAlignment w:val="baseline"/>
      </w:pPr>
      <w:r>
        <w:t>Prve I</w:t>
      </w:r>
      <w:bookmarkStart w:id="0" w:name="_GoBack"/>
      <w:bookmarkEnd w:id="0"/>
      <w:r>
        <w:t>zmjene i dopune Programa gradnje komunalne infrastrukture u Općini Privlaka za 2020. godinu stupaju na snagu danom objave u Službenom glasniku Zadarske županije.</w:t>
      </w:r>
    </w:p>
    <w:p w:rsidR="0077059D" w:rsidRPr="0077059D" w:rsidRDefault="0077059D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77059D" w:rsidRPr="0077059D" w:rsidRDefault="0077059D" w:rsidP="0077059D">
      <w:pPr>
        <w:suppressAutoHyphens w:val="0"/>
        <w:autoSpaceDN/>
        <w:ind w:left="3540" w:firstLine="708"/>
        <w:jc w:val="center"/>
        <w:rPr>
          <w:lang w:eastAsia="en-US"/>
        </w:rPr>
      </w:pPr>
      <w:r w:rsidRPr="0077059D">
        <w:rPr>
          <w:lang w:eastAsia="en-US"/>
        </w:rPr>
        <w:t>OPĆINSKI NAČELNIK OPĆINE PRIVLAKA</w:t>
      </w:r>
    </w:p>
    <w:p w:rsidR="0077059D" w:rsidRPr="0077059D" w:rsidRDefault="0077059D" w:rsidP="0077059D">
      <w:pPr>
        <w:suppressAutoHyphens w:val="0"/>
        <w:autoSpaceDN/>
        <w:ind w:left="2832" w:firstLine="708"/>
        <w:jc w:val="center"/>
        <w:rPr>
          <w:b/>
          <w:lang w:eastAsia="en-US"/>
        </w:rPr>
      </w:pPr>
      <w:r w:rsidRPr="0077059D">
        <w:rPr>
          <w:lang w:eastAsia="en-US"/>
        </w:rPr>
        <w:t xml:space="preserve">Gašpar </w:t>
      </w:r>
      <w:proofErr w:type="spellStart"/>
      <w:r w:rsidRPr="0077059D">
        <w:rPr>
          <w:lang w:eastAsia="en-US"/>
        </w:rPr>
        <w:t>Begonja</w:t>
      </w:r>
      <w:proofErr w:type="spellEnd"/>
      <w:r w:rsidRPr="0077059D">
        <w:rPr>
          <w:lang w:eastAsia="en-US"/>
        </w:rPr>
        <w:t>, dipl. ing.</w:t>
      </w: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ABDC976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6857"/>
    <w:rsid w:val="000628AD"/>
    <w:rsid w:val="000842EB"/>
    <w:rsid w:val="000D31D8"/>
    <w:rsid w:val="000F4B4D"/>
    <w:rsid w:val="00116920"/>
    <w:rsid w:val="001A6595"/>
    <w:rsid w:val="001D1F83"/>
    <w:rsid w:val="001D64C5"/>
    <w:rsid w:val="001E6630"/>
    <w:rsid w:val="001F0B00"/>
    <w:rsid w:val="00225653"/>
    <w:rsid w:val="00226199"/>
    <w:rsid w:val="0025460D"/>
    <w:rsid w:val="00290ACC"/>
    <w:rsid w:val="002C2C92"/>
    <w:rsid w:val="002C2FE9"/>
    <w:rsid w:val="002F5A58"/>
    <w:rsid w:val="00304D68"/>
    <w:rsid w:val="00307C02"/>
    <w:rsid w:val="00344F4A"/>
    <w:rsid w:val="00360492"/>
    <w:rsid w:val="00363421"/>
    <w:rsid w:val="003666E3"/>
    <w:rsid w:val="0038135C"/>
    <w:rsid w:val="003A5389"/>
    <w:rsid w:val="003B618E"/>
    <w:rsid w:val="003F4382"/>
    <w:rsid w:val="004164DD"/>
    <w:rsid w:val="004856F9"/>
    <w:rsid w:val="00491C25"/>
    <w:rsid w:val="004E7BC3"/>
    <w:rsid w:val="00516F6A"/>
    <w:rsid w:val="005277D0"/>
    <w:rsid w:val="0056752E"/>
    <w:rsid w:val="005D1E83"/>
    <w:rsid w:val="005E52F0"/>
    <w:rsid w:val="005E626F"/>
    <w:rsid w:val="005F42BF"/>
    <w:rsid w:val="00604097"/>
    <w:rsid w:val="006110F0"/>
    <w:rsid w:val="00633C7F"/>
    <w:rsid w:val="006444A7"/>
    <w:rsid w:val="006616BE"/>
    <w:rsid w:val="006824CB"/>
    <w:rsid w:val="006937B3"/>
    <w:rsid w:val="006B3F5D"/>
    <w:rsid w:val="0070475E"/>
    <w:rsid w:val="00705745"/>
    <w:rsid w:val="0073128E"/>
    <w:rsid w:val="00733006"/>
    <w:rsid w:val="00757949"/>
    <w:rsid w:val="0077059D"/>
    <w:rsid w:val="00853D31"/>
    <w:rsid w:val="00855486"/>
    <w:rsid w:val="00856C18"/>
    <w:rsid w:val="008A1453"/>
    <w:rsid w:val="008A59DE"/>
    <w:rsid w:val="008B5915"/>
    <w:rsid w:val="008B6240"/>
    <w:rsid w:val="008E14CE"/>
    <w:rsid w:val="008E59DC"/>
    <w:rsid w:val="008F5124"/>
    <w:rsid w:val="009278DB"/>
    <w:rsid w:val="009B6214"/>
    <w:rsid w:val="009C6470"/>
    <w:rsid w:val="009D397F"/>
    <w:rsid w:val="009D4B03"/>
    <w:rsid w:val="009D7D26"/>
    <w:rsid w:val="00A12792"/>
    <w:rsid w:val="00A132C7"/>
    <w:rsid w:val="00A344E1"/>
    <w:rsid w:val="00A832BA"/>
    <w:rsid w:val="00AA657C"/>
    <w:rsid w:val="00AB074E"/>
    <w:rsid w:val="00AB19BC"/>
    <w:rsid w:val="00AB64CF"/>
    <w:rsid w:val="00AD2D50"/>
    <w:rsid w:val="00B0373E"/>
    <w:rsid w:val="00B05BEB"/>
    <w:rsid w:val="00B072CA"/>
    <w:rsid w:val="00B14457"/>
    <w:rsid w:val="00B337CB"/>
    <w:rsid w:val="00B740C3"/>
    <w:rsid w:val="00BF28B1"/>
    <w:rsid w:val="00C81684"/>
    <w:rsid w:val="00C93E8D"/>
    <w:rsid w:val="00CB70B3"/>
    <w:rsid w:val="00CE46D7"/>
    <w:rsid w:val="00D0242C"/>
    <w:rsid w:val="00D06EF3"/>
    <w:rsid w:val="00D322CB"/>
    <w:rsid w:val="00D50F07"/>
    <w:rsid w:val="00D62C36"/>
    <w:rsid w:val="00DA6CF2"/>
    <w:rsid w:val="00DB4A2A"/>
    <w:rsid w:val="00DE7136"/>
    <w:rsid w:val="00DF08A1"/>
    <w:rsid w:val="00DF766B"/>
    <w:rsid w:val="00E03670"/>
    <w:rsid w:val="00E1083A"/>
    <w:rsid w:val="00E4616F"/>
    <w:rsid w:val="00E77319"/>
    <w:rsid w:val="00E90EE6"/>
    <w:rsid w:val="00EB7F82"/>
    <w:rsid w:val="00EC42B3"/>
    <w:rsid w:val="00F1636D"/>
    <w:rsid w:val="00F228AF"/>
    <w:rsid w:val="00F40248"/>
    <w:rsid w:val="00F86CB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cp:lastPrinted>2018-10-16T06:22:00Z</cp:lastPrinted>
  <dcterms:created xsi:type="dcterms:W3CDTF">2021-01-12T09:24:00Z</dcterms:created>
  <dcterms:modified xsi:type="dcterms:W3CDTF">2021-01-15T12:47:00Z</dcterms:modified>
</cp:coreProperties>
</file>