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F" w:rsidRDefault="003E706F" w:rsidP="003E706F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-PRIJEDLOG</w:t>
      </w:r>
    </w:p>
    <w:p w:rsidR="003E706F" w:rsidRPr="006A13FD" w:rsidRDefault="003E706F" w:rsidP="003E70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Temeljem odredb</w:t>
      </w:r>
      <w:r>
        <w:rPr>
          <w:rFonts w:ascii="Times New Roman" w:hAnsi="Times New Roman"/>
          <w:sz w:val="24"/>
          <w:szCs w:val="24"/>
        </w:rPr>
        <w:t>i</w:t>
      </w:r>
      <w:r w:rsidRPr="006A13FD">
        <w:rPr>
          <w:rFonts w:ascii="Times New Roman" w:hAnsi="Times New Roman"/>
          <w:sz w:val="24"/>
          <w:szCs w:val="24"/>
        </w:rPr>
        <w:t xml:space="preserve"> članka </w:t>
      </w:r>
      <w:r>
        <w:rPr>
          <w:rFonts w:ascii="Times New Roman" w:hAnsi="Times New Roman"/>
          <w:sz w:val="24"/>
          <w:szCs w:val="24"/>
        </w:rPr>
        <w:t xml:space="preserve">30. Statuta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Zadarske županije</w:t>
      </w:r>
      <w:r w:rsidRPr="006A13FD">
        <w:rPr>
          <w:rFonts w:ascii="Times New Roman" w:hAnsi="Times New Roman"/>
          <w:sz w:val="24"/>
          <w:szCs w:val="24"/>
        </w:rPr>
        <w:t>” br</w:t>
      </w:r>
      <w:r>
        <w:rPr>
          <w:rFonts w:ascii="Times New Roman" w:hAnsi="Times New Roman"/>
          <w:sz w:val="24"/>
          <w:szCs w:val="24"/>
        </w:rPr>
        <w:t>oj</w:t>
      </w:r>
      <w:r w:rsidRPr="006A1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05/18</w:t>
      </w:r>
      <w:r w:rsidRPr="006A13FD">
        <w:rPr>
          <w:rFonts w:ascii="Times New Roman" w:hAnsi="Times New Roman"/>
          <w:sz w:val="24"/>
          <w:szCs w:val="24"/>
        </w:rPr>
        <w:t xml:space="preserve">) Općinsko vijeće Općine </w:t>
      </w:r>
      <w:proofErr w:type="spellStart"/>
      <w:r w:rsidRPr="006A13FD">
        <w:rPr>
          <w:rFonts w:ascii="Times New Roman" w:hAnsi="Times New Roman"/>
          <w:sz w:val="24"/>
          <w:szCs w:val="24"/>
        </w:rPr>
        <w:t>Privlaka</w:t>
      </w:r>
      <w:proofErr w:type="spellEnd"/>
      <w:r w:rsidRPr="006A13FD">
        <w:rPr>
          <w:rFonts w:ascii="Times New Roman" w:hAnsi="Times New Roman"/>
          <w:sz w:val="24"/>
          <w:szCs w:val="24"/>
        </w:rPr>
        <w:t xml:space="preserve"> na svojoj </w:t>
      </w:r>
      <w:r w:rsidR="00380B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Pr="006A13FD">
        <w:rPr>
          <w:rFonts w:ascii="Times New Roman" w:hAnsi="Times New Roman"/>
          <w:sz w:val="24"/>
          <w:szCs w:val="24"/>
        </w:rPr>
        <w:t xml:space="preserve"> sjednici održanoj dana </w:t>
      </w:r>
      <w:r w:rsidR="00380B42">
        <w:rPr>
          <w:rFonts w:ascii="Times New Roman" w:hAnsi="Times New Roman"/>
          <w:sz w:val="24"/>
          <w:szCs w:val="24"/>
        </w:rPr>
        <w:t>_______</w:t>
      </w:r>
      <w:r w:rsidRPr="006A13FD">
        <w:rPr>
          <w:rFonts w:ascii="Times New Roman" w:hAnsi="Times New Roman"/>
          <w:sz w:val="24"/>
          <w:szCs w:val="24"/>
        </w:rPr>
        <w:t>2020. godine don</w:t>
      </w:r>
      <w:r>
        <w:rPr>
          <w:rFonts w:ascii="Times New Roman" w:hAnsi="Times New Roman"/>
          <w:sz w:val="24"/>
          <w:szCs w:val="24"/>
        </w:rPr>
        <w:t>ijelo je</w:t>
      </w:r>
    </w:p>
    <w:p w:rsidR="003E706F" w:rsidRPr="006A13FD" w:rsidRDefault="003E706F" w:rsidP="003E706F">
      <w:pPr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ODLUKU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oslobađanju plaćanja naknade za korištenje javne površine Općine </w:t>
      </w:r>
      <w:proofErr w:type="spellStart"/>
      <w:r>
        <w:rPr>
          <w:rFonts w:ascii="Times New Roman" w:hAnsi="Times New Roman"/>
          <w:b/>
          <w:sz w:val="24"/>
          <w:szCs w:val="24"/>
        </w:rPr>
        <w:t>Privlaka</w:t>
      </w:r>
      <w:proofErr w:type="spellEnd"/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3E706F" w:rsidRDefault="003E706F" w:rsidP="00380B4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DD5490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utvrđuju se oslobođenje obveze plaćanja </w:t>
      </w:r>
      <w:r w:rsidRPr="003E706F">
        <w:rPr>
          <w:rFonts w:ascii="Times New Roman" w:hAnsi="Times New Roman"/>
          <w:sz w:val="24"/>
          <w:szCs w:val="24"/>
        </w:rPr>
        <w:t xml:space="preserve">naknade za korištenje javne površine Općine </w:t>
      </w:r>
      <w:proofErr w:type="spellStart"/>
      <w:r w:rsidRPr="003E706F">
        <w:rPr>
          <w:rFonts w:ascii="Times New Roman" w:hAnsi="Times New Roman"/>
          <w:sz w:val="24"/>
          <w:szCs w:val="24"/>
        </w:rPr>
        <w:t>Privlaka</w:t>
      </w:r>
      <w:proofErr w:type="spellEnd"/>
      <w:r w:rsidR="003327BE">
        <w:rPr>
          <w:rFonts w:ascii="Times New Roman" w:hAnsi="Times New Roman"/>
          <w:sz w:val="24"/>
          <w:szCs w:val="24"/>
        </w:rPr>
        <w:t xml:space="preserve"> korisnici javnih površina koji imaju zaključen ugovor o privremenom korištenju javne površine na godišnjoj razini</w:t>
      </w:r>
      <w:r w:rsidRPr="003E7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uslijed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 nastalu povodom proglašenja epidemije bolesti COVID-19.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2. 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utvrđenja iz članka 1. ove Odluke, a radi ublažavanja negativnih gospodarskih posljedica uzrokovanih epidemijom oslobađaju se obveze plaćanja </w:t>
      </w:r>
      <w:r w:rsidR="001D5023" w:rsidRPr="001D5023">
        <w:rPr>
          <w:rFonts w:ascii="Times New Roman" w:hAnsi="Times New Roman"/>
          <w:sz w:val="24"/>
          <w:szCs w:val="24"/>
        </w:rPr>
        <w:t xml:space="preserve">naknade za korištenje javne površine Općine </w:t>
      </w:r>
      <w:proofErr w:type="spellStart"/>
      <w:r w:rsidR="001D5023" w:rsidRPr="001D5023">
        <w:rPr>
          <w:rFonts w:ascii="Times New Roman" w:hAnsi="Times New Roman"/>
          <w:sz w:val="24"/>
          <w:szCs w:val="24"/>
        </w:rPr>
        <w:t>Privlaka</w:t>
      </w:r>
      <w:proofErr w:type="spellEnd"/>
      <w:r w:rsidR="005679BF">
        <w:rPr>
          <w:rFonts w:ascii="Times New Roman" w:hAnsi="Times New Roman"/>
          <w:sz w:val="24"/>
          <w:szCs w:val="24"/>
        </w:rPr>
        <w:t xml:space="preserve"> </w:t>
      </w:r>
      <w:r w:rsidR="003327BE">
        <w:rPr>
          <w:rFonts w:ascii="Times New Roman" w:hAnsi="Times New Roman"/>
          <w:sz w:val="24"/>
          <w:szCs w:val="24"/>
        </w:rPr>
        <w:t>korisnici javnih površina iz članka 1. Odluke koji obavljaju ugostiteljsku ili uslužnu</w:t>
      </w:r>
      <w:r w:rsidR="000E01BB">
        <w:rPr>
          <w:rFonts w:ascii="Times New Roman" w:hAnsi="Times New Roman"/>
          <w:sz w:val="24"/>
          <w:szCs w:val="24"/>
        </w:rPr>
        <w:t xml:space="preserve"> djelatnost</w:t>
      </w:r>
      <w:r w:rsidR="001D5023" w:rsidRPr="001D5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počevši </w:t>
      </w:r>
      <w:r w:rsidR="00380B42" w:rsidRPr="00380B42">
        <w:rPr>
          <w:rFonts w:ascii="Times New Roman" w:hAnsi="Times New Roman"/>
          <w:sz w:val="24"/>
          <w:szCs w:val="24"/>
        </w:rPr>
        <w:t>od 28. studenog 2020. odnosno od dana stupanja na snagu Odluke Stožera civilne zaštite Republike Hrvatske o nužnim mjerama kojima se ograničavaju okupljanja i uvode druge nužne epidemiološke mjere i preporuke radi sprječavanja prijenosa bolesti COVID-19 putem okupljanja (Narodne novine</w:t>
      </w:r>
      <w:r w:rsidR="00402549">
        <w:rPr>
          <w:rFonts w:ascii="Times New Roman" w:hAnsi="Times New Roman"/>
          <w:sz w:val="24"/>
          <w:szCs w:val="24"/>
        </w:rPr>
        <w:t>,</w:t>
      </w:r>
      <w:r w:rsidR="00380B42" w:rsidRPr="00380B42">
        <w:rPr>
          <w:rFonts w:ascii="Times New Roman" w:hAnsi="Times New Roman"/>
          <w:sz w:val="24"/>
          <w:szCs w:val="24"/>
        </w:rPr>
        <w:t xml:space="preserve"> broj 131/20) pa do ukidanja mjera zabrane rada i to za one ugostiteljske objekte i objekte svih ostalih djelatnosti koje su pogođene krizom izazvane epidemijom virusa COVID – 19 i zbog zabrane rada nisu mogli obavljati svoju djelatnost.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podmirene obveze za mjesec </w:t>
      </w:r>
      <w:r w:rsidR="00380B42">
        <w:rPr>
          <w:rFonts w:ascii="Times New Roman" w:hAnsi="Times New Roman"/>
          <w:sz w:val="24"/>
          <w:szCs w:val="24"/>
        </w:rPr>
        <w:t>prosinac</w:t>
      </w:r>
      <w:r>
        <w:rPr>
          <w:rFonts w:ascii="Times New Roman" w:hAnsi="Times New Roman"/>
          <w:sz w:val="24"/>
          <w:szCs w:val="24"/>
        </w:rPr>
        <w:t xml:space="preserve"> neće se vršiti povrat sredstava, već će se izvršiti prijeboj s budućim davanjima za razdoblje nakon ukidanja mjera. 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provedbu ove Odluke zadužuje se Jedinstveni upravni odjel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06F" w:rsidRDefault="003E706F" w:rsidP="003E706F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06F" w:rsidRDefault="003E706F" w:rsidP="00DD549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</w:t>
      </w:r>
      <w:r w:rsidR="002E1823">
        <w:rPr>
          <w:rFonts w:ascii="Times New Roman" w:hAnsi="Times New Roman"/>
          <w:sz w:val="24"/>
          <w:szCs w:val="24"/>
        </w:rPr>
        <w:t>prvog dana od dana objave</w:t>
      </w:r>
      <w:r>
        <w:rPr>
          <w:rFonts w:ascii="Times New Roman" w:hAnsi="Times New Roman"/>
          <w:sz w:val="24"/>
          <w:szCs w:val="24"/>
        </w:rPr>
        <w:t>, a objaviti će se u Službenom glasniku Zadarske županije.</w:t>
      </w:r>
    </w:p>
    <w:p w:rsidR="003E706F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 xml:space="preserve">KLASA: 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6A13FD">
        <w:rPr>
          <w:rFonts w:ascii="Times New Roman" w:hAnsi="Times New Roman"/>
          <w:sz w:val="24"/>
          <w:szCs w:val="24"/>
        </w:rPr>
        <w:t>URBROJ:</w:t>
      </w:r>
    </w:p>
    <w:p w:rsidR="003E706F" w:rsidRPr="006A13FD" w:rsidRDefault="003E706F" w:rsidP="003E706F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6A13FD">
        <w:rPr>
          <w:rFonts w:ascii="Times New Roman" w:hAnsi="Times New Roman"/>
          <w:b/>
          <w:sz w:val="24"/>
          <w:szCs w:val="24"/>
        </w:rPr>
        <w:tab/>
      </w:r>
      <w:r w:rsidRPr="006A13F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</w:p>
    <w:p w:rsidR="003E706F" w:rsidRPr="001E4682" w:rsidRDefault="003E706F" w:rsidP="00380B4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OPĆINSKO VIJEĆE</w:t>
      </w:r>
    </w:p>
    <w:p w:rsidR="003E706F" w:rsidRPr="001E4682" w:rsidRDefault="003E706F" w:rsidP="00380B4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>Predsjednik</w:t>
      </w:r>
    </w:p>
    <w:p w:rsidR="003E706F" w:rsidRPr="001E4682" w:rsidRDefault="003E706F" w:rsidP="00380B42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682">
        <w:rPr>
          <w:rFonts w:ascii="Times New Roman" w:hAnsi="Times New Roman"/>
          <w:sz w:val="24"/>
          <w:szCs w:val="24"/>
        </w:rPr>
        <w:t xml:space="preserve">Nikica </w:t>
      </w:r>
      <w:proofErr w:type="spellStart"/>
      <w:r w:rsidRPr="001E4682">
        <w:rPr>
          <w:rFonts w:ascii="Times New Roman" w:hAnsi="Times New Roman"/>
          <w:sz w:val="24"/>
          <w:szCs w:val="24"/>
        </w:rPr>
        <w:t>Begonja</w:t>
      </w:r>
      <w:proofErr w:type="spellEnd"/>
    </w:p>
    <w:p w:rsidR="00B44CF4" w:rsidRDefault="00B44CF4" w:rsidP="00380B42">
      <w:pPr>
        <w:jc w:val="center"/>
      </w:pPr>
    </w:p>
    <w:sectPr w:rsidR="00B44CF4" w:rsidSect="00205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6F"/>
    <w:rsid w:val="000E01BB"/>
    <w:rsid w:val="0010318D"/>
    <w:rsid w:val="001D5023"/>
    <w:rsid w:val="002E1823"/>
    <w:rsid w:val="003327BE"/>
    <w:rsid w:val="00380B42"/>
    <w:rsid w:val="003E706F"/>
    <w:rsid w:val="00402549"/>
    <w:rsid w:val="005679BF"/>
    <w:rsid w:val="00672FE1"/>
    <w:rsid w:val="0096680E"/>
    <w:rsid w:val="00B2102B"/>
    <w:rsid w:val="00B44CF4"/>
    <w:rsid w:val="00B64744"/>
    <w:rsid w:val="00D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5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6F"/>
    <w:pPr>
      <w:spacing w:before="480" w:after="240" w:line="281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2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5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2020-12-18T07:14:00Z</cp:lastPrinted>
  <dcterms:created xsi:type="dcterms:W3CDTF">2020-12-18T10:58:00Z</dcterms:created>
  <dcterms:modified xsi:type="dcterms:W3CDTF">2020-12-18T10:58:00Z</dcterms:modified>
</cp:coreProperties>
</file>