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</w:t>
      </w:r>
      <w:proofErr w:type="spellStart"/>
      <w:r w:rsidRPr="00EC3F80">
        <w:rPr>
          <w:sz w:val="24"/>
          <w:szCs w:val="24"/>
        </w:rPr>
        <w:t>Ivana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</w:t>
      </w:r>
      <w:proofErr w:type="gramStart"/>
      <w:r w:rsidRPr="00EC3F80">
        <w:rPr>
          <w:sz w:val="24"/>
          <w:szCs w:val="24"/>
        </w:rPr>
        <w:t>II  46</w:t>
      </w:r>
      <w:proofErr w:type="gramEnd"/>
      <w:r w:rsidR="00336663">
        <w:rPr>
          <w:sz w:val="24"/>
          <w:szCs w:val="24"/>
        </w:rPr>
        <w:t>,</w:t>
      </w:r>
    </w:p>
    <w:p w:rsidR="00336663" w:rsidRPr="00EC3F80" w:rsidRDefault="00336663" w:rsidP="00EC3F80">
      <w:pPr>
        <w:framePr w:hSpace="180" w:wrap="around" w:vAnchor="text" w:hAnchor="text" w:y="1"/>
        <w:suppressOverlap/>
        <w:rPr>
          <w:sz w:val="24"/>
          <w:szCs w:val="24"/>
        </w:rPr>
      </w:pPr>
      <w:r>
        <w:rPr>
          <w:sz w:val="24"/>
          <w:szCs w:val="24"/>
        </w:rPr>
        <w:tab/>
        <w:t xml:space="preserve">23233 </w:t>
      </w:r>
      <w:proofErr w:type="spellStart"/>
      <w:r>
        <w:rPr>
          <w:sz w:val="24"/>
          <w:szCs w:val="24"/>
        </w:rPr>
        <w:t>Privlaka</w:t>
      </w:r>
      <w:proofErr w:type="spellEnd"/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336663">
        <w:rPr>
          <w:bCs/>
          <w:sz w:val="24"/>
          <w:szCs w:val="24"/>
        </w:rPr>
        <w:t>008-01/</w:t>
      </w:r>
      <w:r w:rsidR="009B4F02">
        <w:rPr>
          <w:bCs/>
          <w:sz w:val="24"/>
          <w:szCs w:val="24"/>
        </w:rPr>
        <w:t>20</w:t>
      </w:r>
      <w:r w:rsidR="00336663">
        <w:rPr>
          <w:bCs/>
          <w:sz w:val="24"/>
          <w:szCs w:val="24"/>
        </w:rPr>
        <w:t>-01/01</w:t>
      </w: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336663">
        <w:rPr>
          <w:bCs/>
          <w:sz w:val="24"/>
          <w:szCs w:val="24"/>
        </w:rPr>
        <w:t>2198/28-02-</w:t>
      </w:r>
      <w:r w:rsidR="009B4F02">
        <w:rPr>
          <w:bCs/>
          <w:sz w:val="24"/>
          <w:szCs w:val="24"/>
        </w:rPr>
        <w:t>20</w:t>
      </w:r>
      <w:r w:rsidR="00336663">
        <w:rPr>
          <w:bCs/>
          <w:sz w:val="24"/>
          <w:szCs w:val="24"/>
        </w:rPr>
        <w:t>-</w:t>
      </w:r>
      <w:r w:rsidR="00F70F96">
        <w:rPr>
          <w:bCs/>
          <w:sz w:val="24"/>
          <w:szCs w:val="24"/>
        </w:rPr>
        <w:t>2</w:t>
      </w:r>
    </w:p>
    <w:p w:rsidR="00EC3F80" w:rsidRDefault="00EC3F80" w:rsidP="00EC3F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F70F96">
        <w:rPr>
          <w:sz w:val="24"/>
          <w:szCs w:val="24"/>
        </w:rPr>
        <w:t>15.</w:t>
      </w:r>
      <w:proofErr w:type="gramEnd"/>
      <w:r w:rsidR="00F70F96">
        <w:rPr>
          <w:sz w:val="24"/>
          <w:szCs w:val="24"/>
        </w:rPr>
        <w:t xml:space="preserve"> </w:t>
      </w:r>
      <w:proofErr w:type="spellStart"/>
      <w:proofErr w:type="gramStart"/>
      <w:r w:rsidR="00F70F96">
        <w:rPr>
          <w:sz w:val="24"/>
          <w:szCs w:val="24"/>
        </w:rPr>
        <w:t>ožujka</w:t>
      </w:r>
      <w:proofErr w:type="spellEnd"/>
      <w:proofErr w:type="gramEnd"/>
      <w:r w:rsidR="00336663">
        <w:rPr>
          <w:sz w:val="24"/>
          <w:szCs w:val="24"/>
        </w:rPr>
        <w:t xml:space="preserve"> 20</w:t>
      </w:r>
      <w:r w:rsidR="00F70F96">
        <w:rPr>
          <w:sz w:val="24"/>
          <w:szCs w:val="24"/>
        </w:rPr>
        <w:t>20</w:t>
      </w:r>
      <w:r w:rsidR="00336663">
        <w:rPr>
          <w:sz w:val="24"/>
          <w:szCs w:val="24"/>
        </w:rPr>
        <w:t>.godine</w:t>
      </w: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 4</w:t>
      </w:r>
      <w:r w:rsidR="00336663">
        <w:rPr>
          <w:sz w:val="24"/>
          <w:szCs w:val="24"/>
          <w:lang w:val="hr-HR"/>
        </w:rPr>
        <w:t>6.</w:t>
      </w:r>
      <w:r>
        <w:rPr>
          <w:sz w:val="24"/>
          <w:szCs w:val="24"/>
          <w:lang w:val="hr-HR"/>
        </w:rPr>
        <w:t xml:space="preserve"> Statuta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županije</w:t>
      </w:r>
      <w:proofErr w:type="spellEnd"/>
      <w:r w:rsidRPr="00EC3F80">
        <w:rPr>
          <w:sz w:val="24"/>
          <w:szCs w:val="24"/>
        </w:rPr>
        <w:t xml:space="preserve">“, </w:t>
      </w:r>
      <w:proofErr w:type="spellStart"/>
      <w:r w:rsidRPr="00EC3F80">
        <w:rPr>
          <w:sz w:val="24"/>
          <w:szCs w:val="24"/>
        </w:rPr>
        <w:t>br</w:t>
      </w:r>
      <w:proofErr w:type="spellEnd"/>
      <w:r w:rsidR="00336663">
        <w:rPr>
          <w:sz w:val="24"/>
          <w:szCs w:val="24"/>
        </w:rPr>
        <w:t xml:space="preserve"> 05/18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</w:t>
      </w:r>
      <w:r w:rsidR="009B4F02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ačelnik Općine </w:t>
      </w:r>
      <w:proofErr w:type="spellStart"/>
      <w:r w:rsidR="001166ED"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>, don</w:t>
      </w:r>
      <w:r w:rsidR="00336663">
        <w:rPr>
          <w:sz w:val="24"/>
          <w:szCs w:val="24"/>
          <w:lang w:val="hr-HR"/>
        </w:rPr>
        <w:t>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F70F96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IZMJENE </w:t>
      </w:r>
      <w:r w:rsidR="00EC3F80">
        <w:rPr>
          <w:b/>
          <w:sz w:val="24"/>
          <w:szCs w:val="24"/>
          <w:lang w:val="hr-HR"/>
        </w:rPr>
        <w:t>P</w:t>
      </w:r>
      <w:r>
        <w:rPr>
          <w:b/>
          <w:sz w:val="24"/>
          <w:szCs w:val="24"/>
          <w:lang w:val="hr-HR"/>
        </w:rPr>
        <w:t>LANA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 javnošću za 20</w:t>
      </w:r>
      <w:r w:rsidR="009B4F02">
        <w:rPr>
          <w:b/>
          <w:sz w:val="24"/>
          <w:szCs w:val="24"/>
          <w:lang w:val="hr-HR"/>
        </w:rPr>
        <w:t>20</w:t>
      </w:r>
      <w:r>
        <w:rPr>
          <w:b/>
          <w:sz w:val="24"/>
          <w:szCs w:val="24"/>
          <w:lang w:val="hr-HR"/>
        </w:rPr>
        <w:t>. godinu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166ED" w:rsidRDefault="001166ED" w:rsidP="00EC3F80">
      <w:pPr>
        <w:jc w:val="center"/>
        <w:rPr>
          <w:b/>
          <w:sz w:val="24"/>
          <w:szCs w:val="24"/>
          <w:lang w:val="hr-HR"/>
        </w:rPr>
      </w:pPr>
    </w:p>
    <w:p w:rsidR="00EC3F80" w:rsidRPr="00F70F96" w:rsidRDefault="00F70F96" w:rsidP="00EC3F80">
      <w:pPr>
        <w:rPr>
          <w:rFonts w:eastAsia="Arial"/>
          <w:color w:val="000000"/>
          <w:sz w:val="24"/>
          <w:szCs w:val="22"/>
          <w:lang w:val="hr-HR"/>
        </w:rPr>
      </w:pPr>
      <w:r w:rsidRPr="00F70F96">
        <w:rPr>
          <w:sz w:val="24"/>
          <w:szCs w:val="24"/>
          <w:lang w:val="hr-HR"/>
        </w:rPr>
        <w:t xml:space="preserve">U Planu savjetovanja s javnošću za 2020.g. mijenja se </w:t>
      </w:r>
      <w:r>
        <w:rPr>
          <w:sz w:val="24"/>
          <w:szCs w:val="24"/>
          <w:lang w:val="hr-HR"/>
        </w:rPr>
        <w:t>tablica</w:t>
      </w:r>
      <w:r w:rsidRPr="00F70F96">
        <w:rPr>
          <w:sz w:val="24"/>
          <w:szCs w:val="24"/>
          <w:lang w:val="hr-HR"/>
        </w:rPr>
        <w:t xml:space="preserve"> koja je prilog Planu </w:t>
      </w:r>
      <w:r>
        <w:rPr>
          <w:sz w:val="24"/>
          <w:szCs w:val="24"/>
          <w:lang w:val="hr-HR"/>
        </w:rPr>
        <w:t xml:space="preserve">na način da se </w:t>
      </w:r>
      <w:r w:rsidRPr="00F70F96">
        <w:rPr>
          <w:sz w:val="24"/>
          <w:szCs w:val="24"/>
          <w:lang w:val="hr-HR"/>
        </w:rPr>
        <w:t xml:space="preserve">dodaje </w:t>
      </w:r>
      <w:bookmarkStart w:id="0" w:name="_GoBack"/>
      <w:bookmarkEnd w:id="0"/>
      <w:r w:rsidRPr="00F70F96">
        <w:rPr>
          <w:sz w:val="24"/>
          <w:szCs w:val="24"/>
          <w:lang w:val="hr-HR"/>
        </w:rPr>
        <w:t>točka 11. Naziv akta- „</w:t>
      </w:r>
      <w:r w:rsidRPr="00F70F96">
        <w:rPr>
          <w:rFonts w:eastAsia="Arial"/>
          <w:sz w:val="24"/>
          <w:szCs w:val="22"/>
          <w:lang w:val="hr-HR"/>
        </w:rPr>
        <w:t xml:space="preserve">Strategija upravljanja imovinom Općine </w:t>
      </w:r>
      <w:proofErr w:type="spellStart"/>
      <w:r w:rsidRPr="00F70F96">
        <w:rPr>
          <w:rFonts w:eastAsia="Arial"/>
          <w:sz w:val="24"/>
          <w:szCs w:val="22"/>
          <w:lang w:val="hr-HR"/>
        </w:rPr>
        <w:t>Privlaka</w:t>
      </w:r>
      <w:proofErr w:type="spellEnd"/>
      <w:r w:rsidRPr="00F70F96">
        <w:rPr>
          <w:rFonts w:eastAsia="Arial"/>
          <w:sz w:val="24"/>
          <w:szCs w:val="22"/>
          <w:lang w:val="hr-HR"/>
        </w:rPr>
        <w:t xml:space="preserve"> </w:t>
      </w:r>
      <w:r w:rsidRPr="00F70F96">
        <w:rPr>
          <w:rFonts w:eastAsia="Arial"/>
          <w:color w:val="000000"/>
          <w:sz w:val="24"/>
          <w:szCs w:val="22"/>
          <w:lang w:val="hr-HR"/>
        </w:rPr>
        <w:t xml:space="preserve">za razdoblje 2020.-2026. </w:t>
      </w:r>
      <w:r w:rsidRPr="00F70F96">
        <w:rPr>
          <w:rFonts w:eastAsia="Arial"/>
          <w:color w:val="000000"/>
          <w:sz w:val="24"/>
          <w:szCs w:val="22"/>
          <w:lang w:val="hr-HR"/>
        </w:rPr>
        <w:t>g</w:t>
      </w:r>
      <w:r w:rsidRPr="00F70F96">
        <w:rPr>
          <w:rFonts w:eastAsia="Arial"/>
          <w:color w:val="000000"/>
          <w:sz w:val="24"/>
          <w:szCs w:val="22"/>
          <w:lang w:val="hr-HR"/>
        </w:rPr>
        <w:t>odine</w:t>
      </w:r>
      <w:r w:rsidRPr="00F70F96">
        <w:rPr>
          <w:rFonts w:eastAsia="Arial"/>
          <w:color w:val="000000"/>
          <w:sz w:val="24"/>
          <w:szCs w:val="22"/>
          <w:lang w:val="hr-HR"/>
        </w:rPr>
        <w:t xml:space="preserve">, Očekivano vrijeme donošenja- II. </w:t>
      </w:r>
      <w:proofErr w:type="spellStart"/>
      <w:r w:rsidRPr="00F70F96">
        <w:rPr>
          <w:rFonts w:eastAsia="Arial"/>
          <w:color w:val="000000"/>
          <w:sz w:val="24"/>
          <w:szCs w:val="22"/>
          <w:lang w:val="hr-HR"/>
        </w:rPr>
        <w:t>tromjesječje</w:t>
      </w:r>
      <w:proofErr w:type="spellEnd"/>
      <w:r w:rsidRPr="00F70F96">
        <w:rPr>
          <w:rFonts w:eastAsia="Arial"/>
          <w:color w:val="000000"/>
          <w:sz w:val="24"/>
          <w:szCs w:val="22"/>
          <w:lang w:val="hr-HR"/>
        </w:rPr>
        <w:t xml:space="preserve">, Okvirno vrijeme provedbe savjetovanja - 30 dana, Način provedbe-  internetsko savjetovanje. </w:t>
      </w:r>
    </w:p>
    <w:p w:rsidR="00F70F96" w:rsidRPr="00F70F96" w:rsidRDefault="00F70F96" w:rsidP="00EC3F80">
      <w:pPr>
        <w:rPr>
          <w:rFonts w:eastAsia="Arial"/>
          <w:color w:val="000000"/>
          <w:sz w:val="24"/>
          <w:szCs w:val="22"/>
          <w:lang w:val="hr-HR"/>
        </w:rPr>
      </w:pPr>
    </w:p>
    <w:p w:rsidR="00F70F96" w:rsidRPr="00F70F96" w:rsidRDefault="00F70F96" w:rsidP="00EC3F80">
      <w:pPr>
        <w:rPr>
          <w:rFonts w:eastAsia="Arial"/>
          <w:color w:val="000000"/>
          <w:sz w:val="24"/>
          <w:szCs w:val="22"/>
          <w:lang w:val="hr-HR"/>
        </w:rPr>
      </w:pPr>
      <w:r w:rsidRPr="00F70F96">
        <w:rPr>
          <w:rFonts w:eastAsia="Arial"/>
          <w:color w:val="000000"/>
          <w:sz w:val="24"/>
          <w:szCs w:val="22"/>
          <w:lang w:val="hr-HR"/>
        </w:rPr>
        <w:t>Sve drugo ostaje na snazi i nepromijenjeno.</w:t>
      </w:r>
    </w:p>
    <w:p w:rsidR="00F70F96" w:rsidRPr="00F70F96" w:rsidRDefault="00F70F96" w:rsidP="00EC3F80">
      <w:pPr>
        <w:rPr>
          <w:sz w:val="24"/>
          <w:szCs w:val="24"/>
          <w:lang w:val="hr-HR"/>
        </w:rPr>
      </w:pPr>
    </w:p>
    <w:p w:rsidR="00EC3F80" w:rsidRPr="00F70F96" w:rsidRDefault="00EC3F80" w:rsidP="00F70F9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  <w:r>
        <w:rPr>
          <w:sz w:val="24"/>
          <w:szCs w:val="24"/>
          <w:lang w:val="hr-HR"/>
        </w:rPr>
        <w:t>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Pr="00336663" w:rsidRDefault="00EC3F80" w:rsidP="00EC3F80">
      <w:pPr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Ovaj Plan </w:t>
      </w:r>
      <w:r w:rsidR="00F70F96">
        <w:rPr>
          <w:sz w:val="24"/>
          <w:szCs w:val="24"/>
          <w:lang w:val="hr-HR"/>
        </w:rPr>
        <w:t>stupa</w:t>
      </w:r>
      <w:r>
        <w:rPr>
          <w:sz w:val="24"/>
          <w:szCs w:val="24"/>
          <w:lang w:val="hr-HR"/>
        </w:rPr>
        <w:t xml:space="preserve"> na snagu </w:t>
      </w:r>
      <w:r w:rsidR="00336663" w:rsidRPr="00336663">
        <w:rPr>
          <w:color w:val="000000" w:themeColor="text1"/>
          <w:sz w:val="24"/>
          <w:szCs w:val="24"/>
          <w:lang w:val="hr-HR"/>
        </w:rPr>
        <w:t>danom donošenja</w:t>
      </w:r>
      <w:r w:rsidRPr="00336663">
        <w:rPr>
          <w:color w:val="000000" w:themeColor="text1"/>
          <w:sz w:val="24"/>
          <w:szCs w:val="24"/>
          <w:lang w:val="hr-HR"/>
        </w:rPr>
        <w:t xml:space="preserve">, a objavit će se na internetskoj stranici Općine </w:t>
      </w:r>
      <w:proofErr w:type="spellStart"/>
      <w:r w:rsidR="001166ED" w:rsidRPr="00336663">
        <w:rPr>
          <w:color w:val="000000" w:themeColor="text1"/>
          <w:sz w:val="24"/>
          <w:szCs w:val="24"/>
          <w:lang w:val="hr-HR"/>
        </w:rPr>
        <w:t>Privlaka</w:t>
      </w:r>
      <w:proofErr w:type="spellEnd"/>
      <w:r w:rsidR="001166ED" w:rsidRPr="00336663">
        <w:rPr>
          <w:color w:val="000000" w:themeColor="text1"/>
          <w:sz w:val="24"/>
          <w:szCs w:val="24"/>
          <w:lang w:val="hr-HR"/>
        </w:rPr>
        <w:t xml:space="preserve"> - </w:t>
      </w:r>
      <w:r w:rsidRPr="00336663">
        <w:rPr>
          <w:color w:val="000000" w:themeColor="text1"/>
          <w:sz w:val="24"/>
          <w:szCs w:val="24"/>
          <w:lang w:val="hr-HR"/>
        </w:rPr>
        <w:t xml:space="preserve"> </w:t>
      </w:r>
      <w:hyperlink r:id="rId9" w:history="1">
        <w:r w:rsidR="001166ED" w:rsidRPr="00336663">
          <w:rPr>
            <w:rStyle w:val="Hyperlink"/>
            <w:color w:val="000000" w:themeColor="text1"/>
            <w:sz w:val="24"/>
            <w:szCs w:val="24"/>
            <w:lang w:val="hr-HR"/>
          </w:rPr>
          <w:t>www.privlaka.hr</w:t>
        </w:r>
      </w:hyperlink>
      <w:r w:rsidRPr="00336663">
        <w:rPr>
          <w:color w:val="000000" w:themeColor="text1"/>
          <w:sz w:val="24"/>
          <w:szCs w:val="24"/>
          <w:lang w:val="hr-HR"/>
        </w:rPr>
        <w:t>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EC3F80" w:rsidRDefault="001166ED" w:rsidP="001166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2457">
        <w:rPr>
          <w:sz w:val="24"/>
          <w:szCs w:val="24"/>
          <w:lang w:val="hr-HR"/>
        </w:rPr>
        <w:tab/>
        <w:t xml:space="preserve">Gašpar </w:t>
      </w:r>
      <w:proofErr w:type="spellStart"/>
      <w:r w:rsidR="00412457">
        <w:rPr>
          <w:sz w:val="24"/>
          <w:szCs w:val="24"/>
          <w:lang w:val="hr-HR"/>
        </w:rPr>
        <w:t>Begonja</w:t>
      </w:r>
      <w:proofErr w:type="spellEnd"/>
      <w:r w:rsidR="00412457">
        <w:rPr>
          <w:sz w:val="24"/>
          <w:szCs w:val="24"/>
          <w:lang w:val="hr-HR"/>
        </w:rPr>
        <w:t xml:space="preserve">, </w:t>
      </w:r>
      <w:proofErr w:type="spellStart"/>
      <w:r w:rsidR="00412457">
        <w:rPr>
          <w:sz w:val="24"/>
          <w:szCs w:val="24"/>
          <w:lang w:val="hr-HR"/>
        </w:rPr>
        <w:t>dipl.ing</w:t>
      </w:r>
      <w:proofErr w:type="spellEnd"/>
      <w:r w:rsidR="00412457">
        <w:rPr>
          <w:sz w:val="24"/>
          <w:szCs w:val="24"/>
          <w:lang w:val="hr-HR"/>
        </w:rPr>
        <w:t>.</w:t>
      </w: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sectPr w:rsidR="00EC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3C"/>
    <w:multiLevelType w:val="hybridMultilevel"/>
    <w:tmpl w:val="E670D6A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DF1890"/>
    <w:multiLevelType w:val="hybridMultilevel"/>
    <w:tmpl w:val="128E1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456"/>
    <w:multiLevelType w:val="hybridMultilevel"/>
    <w:tmpl w:val="832EF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1166ED"/>
    <w:rsid w:val="00336663"/>
    <w:rsid w:val="003618B2"/>
    <w:rsid w:val="00412457"/>
    <w:rsid w:val="00450154"/>
    <w:rsid w:val="004930FE"/>
    <w:rsid w:val="0075329A"/>
    <w:rsid w:val="00843695"/>
    <w:rsid w:val="009B4F02"/>
    <w:rsid w:val="009E4FE3"/>
    <w:rsid w:val="00EC3F80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DA56-922D-4885-9DBD-F3FAFA06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2020-04-02T10:55:00Z</dcterms:created>
  <dcterms:modified xsi:type="dcterms:W3CDTF">2020-04-02T11:03:00Z</dcterms:modified>
</cp:coreProperties>
</file>