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4731"/>
      </w:tblGrid>
      <w:tr w:rsidR="00642B6C" w:rsidTr="00642B6C">
        <w:trPr>
          <w:trHeight w:val="719"/>
        </w:trPr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42B6C" w:rsidRDefault="00642B6C">
            <w:pPr>
              <w:pStyle w:val="Tijeloteksta"/>
              <w:ind w:left="-720" w:firstLine="720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642B6C" w:rsidRDefault="00642B6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642B6C" w:rsidRDefault="00642B6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42B6C" w:rsidRDefault="00642B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Simsun (Founder Extended)" w:hAnsi="Times New Roman"/>
                <w:b/>
                <w:lang w:eastAsia="zh-CN"/>
              </w:rPr>
              <w:t xml:space="preserve"> SUDJELOVANJA U POSTUPKU SAVJETOVANJU S JAVNOŠĆU</w:t>
            </w:r>
          </w:p>
          <w:p w:rsidR="00642B6C" w:rsidRDefault="00642B6C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42B6C" w:rsidRDefault="00642B6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odluke, drugog općeg akta ili dokumenta o kojem se provodi savjetovanje</w:t>
            </w:r>
          </w:p>
          <w:p w:rsidR="00642B6C" w:rsidRDefault="00642B6C">
            <w:pPr>
              <w:pStyle w:val="Bezproreda"/>
              <w:jc w:val="center"/>
              <w:rPr>
                <w:rFonts w:ascii="Times New Roman" w:eastAsia="Simsun (Founder Extended)" w:hAnsi="Times New Roman"/>
                <w:b/>
                <w:color w:val="FF0000"/>
                <w:lang w:eastAsia="zh-CN"/>
              </w:rPr>
            </w:pPr>
            <w:r>
              <w:rPr>
                <w:rFonts w:ascii="Times New Roman" w:eastAsia="Simsun (Founder Extended)" w:hAnsi="Times New Roman"/>
                <w:b/>
                <w:color w:val="FF0000"/>
                <w:lang w:eastAsia="zh-CN"/>
              </w:rPr>
              <w:t>Statut općine Privlaka</w:t>
            </w:r>
          </w:p>
          <w:p w:rsidR="00642B6C" w:rsidRDefault="00642B6C">
            <w:pPr>
              <w:pStyle w:val="Bezproreda"/>
              <w:jc w:val="center"/>
              <w:rPr>
                <w:rFonts w:ascii="Times New Roman" w:eastAsia="Simsun (Founder Extended)" w:hAnsi="Times New Roman"/>
                <w:color w:val="FF0000"/>
                <w:lang w:eastAsia="zh-CN"/>
              </w:rPr>
            </w:pPr>
          </w:p>
        </w:tc>
      </w:tr>
      <w:tr w:rsidR="00642B6C" w:rsidTr="00642B6C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42B6C" w:rsidRDefault="00642B6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STRUČNI NOSITELJ IZRADE PRIJEDOLOGA STATUTA</w:t>
            </w:r>
          </w:p>
          <w:p w:rsidR="00642B6C" w:rsidRDefault="00642B6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O P Ć I N A  P R I V L A K A - Jedinstveni upravni odjel</w:t>
            </w:r>
          </w:p>
        </w:tc>
      </w:tr>
      <w:tr w:rsidR="00642B6C" w:rsidTr="00642B6C">
        <w:trPr>
          <w:trHeight w:val="89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42B6C" w:rsidRDefault="00642B6C" w:rsidP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Početak savjetovanja: 02.02.2018.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42B6C" w:rsidRDefault="00642B6C" w:rsidP="008C7C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Završetak savjetovanja:1</w:t>
            </w:r>
            <w:r w:rsidR="008C7CC3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.02.2018.</w:t>
            </w:r>
          </w:p>
        </w:tc>
      </w:tr>
      <w:tr w:rsidR="00642B6C" w:rsidTr="00642B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Interes, odnosno kategorija i brojnost korisnika koje predstavljate (građani, udruge, poduzetnici, itd.)</w:t>
            </w: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Načelne primjedbe s obrazloženjem</w:t>
            </w: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rPr>
          <w:trHeight w:val="522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 na pojedine članke ili dijelove nacrta akta ili dokumenta (prijedlog i mišljenje)</w:t>
            </w: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 (ili osoba) koja je sastavljala primjedbe, prijedloge ili mišljenje ili osobe ovlaštene za predstavljanje predstavnika zainteresirane javnosti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E-mail ili drugi podaci za kontakt</w:t>
            </w: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Datum dostavljanja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642B6C" w:rsidTr="00642B6C">
        <w:tc>
          <w:tcPr>
            <w:tcW w:w="10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642B6C" w:rsidRDefault="00642B6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Popunjeni obrazac s prilogom potrebno je dostaviti zaključno do 1</w:t>
            </w:r>
            <w:r w:rsidR="008C7CC3">
              <w:rPr>
                <w:rFonts w:ascii="Arial Narrow" w:hAnsi="Arial Narrow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 xml:space="preserve">.02.2018.g. na adresu elektronske pošte: opcina@privlaka.hr </w:t>
            </w:r>
          </w:p>
          <w:p w:rsidR="00642B6C" w:rsidRDefault="00642B6C">
            <w:pPr>
              <w:spacing w:after="12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Kontakt osoba: Koordinator za savjetovanje sa zainteresiranom javnošću, Zrinko Skoblar,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tel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 023/367-561</w:t>
            </w:r>
          </w:p>
          <w:p w:rsidR="00642B6C" w:rsidRDefault="00642B6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642B6C" w:rsidRDefault="00642B6C" w:rsidP="00642B6C">
      <w:pPr>
        <w:spacing w:after="0" w:line="240" w:lineRule="auto"/>
        <w:rPr>
          <w:rFonts w:ascii="Times New Roman" w:hAnsi="Times New Roman"/>
          <w:b/>
          <w:color w:val="C00000"/>
        </w:rPr>
      </w:pPr>
    </w:p>
    <w:p w:rsidR="00830063" w:rsidRDefault="00830063"/>
    <w:sectPr w:rsidR="0083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C"/>
    <w:rsid w:val="00642B6C"/>
    <w:rsid w:val="00830063"/>
    <w:rsid w:val="008C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642B6C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42B6C"/>
    <w:rPr>
      <w:rFonts w:ascii="Arial" w:eastAsia="SimSu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642B6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6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642B6C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42B6C"/>
    <w:rPr>
      <w:rFonts w:ascii="Arial" w:eastAsia="SimSu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642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2018-02-02T11:43:00Z</dcterms:created>
  <dcterms:modified xsi:type="dcterms:W3CDTF">2018-02-02T13:13:00Z</dcterms:modified>
</cp:coreProperties>
</file>