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16C7" w14:textId="77777777" w:rsidR="000323EA" w:rsidRPr="00E76AAE" w:rsidRDefault="000323EA" w:rsidP="00032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E76A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4734C1B" wp14:editId="663B7DAD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5A9FC" w14:textId="77777777" w:rsidR="000323EA" w:rsidRPr="00E76AAE" w:rsidRDefault="000323EA" w:rsidP="00032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E76A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54E6EC48" w14:textId="77777777" w:rsidR="000323EA" w:rsidRPr="00E76AAE" w:rsidRDefault="000323EA" w:rsidP="00032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E76A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3A0367CA" w14:textId="77777777" w:rsidR="000323EA" w:rsidRPr="00E76AAE" w:rsidRDefault="000323EA" w:rsidP="00032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</w:pPr>
      <w:r w:rsidRPr="00E76A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E76A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35135D5" wp14:editId="798769EA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>OPĆINA PRIVLAKA</w:t>
      </w:r>
    </w:p>
    <w:p w14:paraId="2FB17DDC" w14:textId="77777777" w:rsidR="000323EA" w:rsidRPr="00E76AAE" w:rsidRDefault="000323EA" w:rsidP="00032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</w:pP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473633B8" w14:textId="77777777" w:rsidR="000323EA" w:rsidRPr="00E76AAE" w:rsidRDefault="000323EA" w:rsidP="00032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</w:pP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056AE8AC" w14:textId="072327C0" w:rsidR="000323EA" w:rsidRPr="00E76AAE" w:rsidRDefault="000323EA" w:rsidP="000323EA">
      <w:pPr>
        <w:shd w:val="clear" w:color="auto" w:fill="FFFFFF"/>
        <w:tabs>
          <w:tab w:val="left" w:pos="676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KLASA: </w:t>
      </w:r>
      <w:r w:rsidR="00454D4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342-01/26-01/02</w:t>
      </w:r>
    </w:p>
    <w:p w14:paraId="716CC541" w14:textId="547D9889" w:rsidR="000323EA" w:rsidRPr="00E76AAE" w:rsidRDefault="000323EA" w:rsidP="000323EA">
      <w:pPr>
        <w:shd w:val="clear" w:color="auto" w:fill="FFFFFF"/>
        <w:tabs>
          <w:tab w:val="left" w:pos="676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URBROJ: </w:t>
      </w:r>
      <w:r w:rsidR="00454D4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2198-28-02-26-12</w:t>
      </w:r>
    </w:p>
    <w:p w14:paraId="280FA85D" w14:textId="264CBC1D" w:rsidR="00BE11F7" w:rsidRPr="00BE11F7" w:rsidRDefault="000323EA" w:rsidP="000323EA">
      <w:pPr>
        <w:shd w:val="clear" w:color="auto" w:fill="FFFFFF"/>
        <w:tabs>
          <w:tab w:val="left" w:pos="676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Privlaka, </w:t>
      </w:r>
      <w:r w:rsidR="00430B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1</w:t>
      </w:r>
      <w:r w:rsidR="00454D4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7</w:t>
      </w:r>
      <w:r w:rsidR="00430B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 veljače</w:t>
      </w: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202</w:t>
      </w:r>
      <w:r w:rsidR="00430B4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6</w:t>
      </w: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 godine</w:t>
      </w:r>
      <w:r w:rsidRPr="00E76A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ab/>
      </w:r>
    </w:p>
    <w:p w14:paraId="7BBABE24" w14:textId="77777777" w:rsidR="00E76AAE" w:rsidRPr="0031426B" w:rsidRDefault="000323EA" w:rsidP="00E76AAE">
      <w:pPr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proofErr w:type="spellStart"/>
      <w:proofErr w:type="gramStart"/>
      <w:r w:rsidRPr="003142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GB"/>
        </w:rPr>
        <w:t>Predmet</w:t>
      </w:r>
      <w:proofErr w:type="spellEnd"/>
      <w:r w:rsidRPr="003142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GB"/>
        </w:rPr>
        <w:t xml:space="preserve"> :</w:t>
      </w:r>
      <w:proofErr w:type="gramEnd"/>
      <w:r w:rsidRPr="003142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GB"/>
        </w:rPr>
        <w:t xml:space="preserve"> </w:t>
      </w:r>
      <w:proofErr w:type="spellStart"/>
      <w:r w:rsidRPr="003142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GB"/>
        </w:rPr>
        <w:t>Prijedlog</w:t>
      </w:r>
      <w:proofErr w:type="spellEnd"/>
      <w:r w:rsidRPr="003142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GB"/>
        </w:rPr>
        <w:t xml:space="preserve"> </w:t>
      </w:r>
      <w:proofErr w:type="spellStart"/>
      <w:r w:rsidRPr="003142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GB"/>
        </w:rPr>
        <w:t>Odluke</w:t>
      </w:r>
      <w:proofErr w:type="spellEnd"/>
      <w:r w:rsidR="00E76AAE" w:rsidRPr="00314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GB"/>
        </w:rPr>
        <w:t xml:space="preserve"> </w:t>
      </w:r>
      <w:r w:rsidR="00E76AAE" w:rsidRPr="0031426B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o </w:t>
      </w:r>
      <w:r w:rsidR="00BE11F7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dodjeli dozvola na pomorskom dobru </w:t>
      </w:r>
    </w:p>
    <w:p w14:paraId="461D5A6C" w14:textId="4952ED4D" w:rsidR="00E76AAE" w:rsidRPr="00E76AAE" w:rsidRDefault="00E76AAE" w:rsidP="00E76A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>Na temelju članka 21. Plana upravljanja pomorskim dobrom Općine Privlaka za razdoblje 2024.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2028. godine (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Službeni glasnik Općine Privlaka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broj 03/24</w:t>
      </w:r>
      <w:r w:rsidR="00430B47">
        <w:rPr>
          <w:rFonts w:ascii="Times New Roman" w:hAnsi="Times New Roman" w:cs="Times New Roman"/>
          <w:sz w:val="24"/>
          <w:szCs w:val="24"/>
          <w:lang w:val="hr-HR"/>
        </w:rPr>
        <w:t>, 9/25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) i članka 30. Statuta Općine Privlaka (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Službeni glasnik Zadarske županije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 xml:space="preserve">“ 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broj 05/18, 07/21, 11/22 i 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Službeni glasnik Općine Privlaka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broj 04/23), a u skladu sa toč X. Javnog natječaja za dodjelu dozvola na pomorskom dobru Općine Privlaka i člankom  71. stavka 3. Zakona o pomorskom dobru i morskim lukama („Narodne novine“ broj 83/23),  Općinsko vijeće Općine Privlaka na svojoj </w:t>
      </w:r>
      <w:r w:rsidR="00454D4E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. sjednici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održanoj dana 2</w:t>
      </w:r>
      <w:r w:rsidR="00430B47">
        <w:rPr>
          <w:rFonts w:ascii="Times New Roman" w:hAnsi="Times New Roman" w:cs="Times New Roman"/>
          <w:sz w:val="24"/>
          <w:szCs w:val="24"/>
          <w:lang w:val="hr-HR"/>
        </w:rPr>
        <w:t>3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. veljače 202</w:t>
      </w:r>
      <w:r w:rsidR="00430B4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>godine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14:paraId="6F22B813" w14:textId="77777777" w:rsidR="00BE11F7" w:rsidRPr="00BE11F7" w:rsidRDefault="00BE11F7" w:rsidP="00E76AA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E11F7">
        <w:rPr>
          <w:rFonts w:ascii="Times New Roman" w:hAnsi="Times New Roman" w:cs="Times New Roman"/>
          <w:b/>
          <w:sz w:val="24"/>
          <w:szCs w:val="24"/>
          <w:lang w:val="hr-HR"/>
        </w:rPr>
        <w:t>Odluku o dodjeli dozvola na pomorskom dobru</w:t>
      </w:r>
      <w:r w:rsidRPr="00BE11F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1FC9EC0" w14:textId="77777777" w:rsidR="00E76AAE" w:rsidRPr="00E76AAE" w:rsidRDefault="00E76AAE" w:rsidP="00E76AA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Članak 1. </w:t>
      </w:r>
    </w:p>
    <w:p w14:paraId="7362EA50" w14:textId="30A69F89" w:rsidR="00E76AAE" w:rsidRPr="00E76AAE" w:rsidRDefault="00E76AAE" w:rsidP="00E76A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>Na temelju zaprimljenih ponuda po raspisanom javnom natječaju objavljeno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dana 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430B47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>siječnja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430B4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 xml:space="preserve"> godine</w:t>
      </w:r>
      <w:r w:rsidR="00430B47">
        <w:rPr>
          <w:rFonts w:ascii="Times New Roman" w:hAnsi="Times New Roman" w:cs="Times New Roman"/>
          <w:sz w:val="24"/>
          <w:szCs w:val="24"/>
          <w:lang w:val="hr-HR"/>
        </w:rPr>
        <w:t xml:space="preserve"> u tiskanom izdanju Zadarskog lista, na web stranici, oglasnoj ploči i u Službenom glasniku Općine Privlaka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broj 0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/2</w:t>
      </w:r>
      <w:r w:rsidR="00430B47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, a prema </w:t>
      </w:r>
      <w:r w:rsidR="00454D4E">
        <w:rPr>
          <w:rFonts w:ascii="Times New Roman" w:hAnsi="Times New Roman" w:cs="Times New Roman"/>
          <w:sz w:val="24"/>
          <w:szCs w:val="24"/>
          <w:lang w:val="hr-HR"/>
        </w:rPr>
        <w:t>Z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apisniku 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 xml:space="preserve">sa sjednice 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Povjerenstva za </w:t>
      </w:r>
      <w:r w:rsidR="00F25464">
        <w:rPr>
          <w:rFonts w:ascii="Times New Roman" w:hAnsi="Times New Roman" w:cs="Times New Roman"/>
          <w:sz w:val="24"/>
          <w:szCs w:val="24"/>
          <w:lang w:val="hr-HR"/>
        </w:rPr>
        <w:t>dodjelu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 dozvola na pomorskom dobru, utvrđuju se najpovoljniji ponuditelji za dodjelu dozvola za obavljanje djelatnosti na pomorskom dobru u Općini Privlaka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 xml:space="preserve"> te se za iste donosi odluka o dodjeli dozvole na pomorskom dobru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,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2247"/>
        <w:gridCol w:w="1261"/>
        <w:gridCol w:w="1624"/>
        <w:gridCol w:w="1336"/>
        <w:gridCol w:w="1088"/>
        <w:gridCol w:w="870"/>
      </w:tblGrid>
      <w:tr w:rsidR="00E76AAE" w:rsidRPr="00E76AAE" w14:paraId="7EC02B92" w14:textId="77777777" w:rsidTr="00772489">
        <w:tc>
          <w:tcPr>
            <w:tcW w:w="589" w:type="dxa"/>
          </w:tcPr>
          <w:p w14:paraId="34C3F29A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Red. br.</w:t>
            </w:r>
          </w:p>
        </w:tc>
        <w:tc>
          <w:tcPr>
            <w:tcW w:w="2269" w:type="dxa"/>
          </w:tcPr>
          <w:p w14:paraId="5C3EDB61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Ime i prezime/naziv/adresa/ sjedište</w:t>
            </w:r>
          </w:p>
        </w:tc>
        <w:tc>
          <w:tcPr>
            <w:tcW w:w="1261" w:type="dxa"/>
          </w:tcPr>
          <w:p w14:paraId="7273057B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Oznaka mikolokacije</w:t>
            </w:r>
          </w:p>
        </w:tc>
        <w:tc>
          <w:tcPr>
            <w:tcW w:w="1626" w:type="dxa"/>
          </w:tcPr>
          <w:p w14:paraId="41A63971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Djelatnost</w:t>
            </w:r>
          </w:p>
        </w:tc>
        <w:tc>
          <w:tcPr>
            <w:tcW w:w="1310" w:type="dxa"/>
          </w:tcPr>
          <w:p w14:paraId="20F68456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Sredstvo</w:t>
            </w:r>
          </w:p>
        </w:tc>
        <w:tc>
          <w:tcPr>
            <w:tcW w:w="1091" w:type="dxa"/>
          </w:tcPr>
          <w:p w14:paraId="2C3F9A61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Cijena</w:t>
            </w:r>
          </w:p>
          <w:p w14:paraId="1F124B7D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EUR/god </w:t>
            </w:r>
          </w:p>
        </w:tc>
        <w:tc>
          <w:tcPr>
            <w:tcW w:w="870" w:type="dxa"/>
          </w:tcPr>
          <w:p w14:paraId="1BE6C27E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Rok dozvole</w:t>
            </w:r>
          </w:p>
        </w:tc>
      </w:tr>
      <w:tr w:rsidR="00E76AAE" w:rsidRPr="00E76AAE" w14:paraId="653FB2A1" w14:textId="77777777" w:rsidTr="00772489">
        <w:tc>
          <w:tcPr>
            <w:tcW w:w="589" w:type="dxa"/>
          </w:tcPr>
          <w:p w14:paraId="2D546B0A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</w:t>
            </w:r>
          </w:p>
        </w:tc>
        <w:tc>
          <w:tcPr>
            <w:tcW w:w="2269" w:type="dxa"/>
          </w:tcPr>
          <w:p w14:paraId="4C45F47F" w14:textId="74D13A0A" w:rsidR="00E76AAE" w:rsidRPr="00E76AAE" w:rsidRDefault="00640BA5" w:rsidP="00F25464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Josip Skoblar, vl. obrta Jopa, Put punte 15, Privlaka</w:t>
            </w:r>
          </w:p>
        </w:tc>
        <w:tc>
          <w:tcPr>
            <w:tcW w:w="1261" w:type="dxa"/>
          </w:tcPr>
          <w:p w14:paraId="32C1836E" w14:textId="7F5445CC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Punta 3.1.</w:t>
            </w:r>
          </w:p>
        </w:tc>
        <w:tc>
          <w:tcPr>
            <w:tcW w:w="1626" w:type="dxa"/>
          </w:tcPr>
          <w:p w14:paraId="44DBDDE4" w14:textId="482806C5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40B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Ugostiteljska djelatnost pripreme i usluživanja hrane i pića</w:t>
            </w:r>
          </w:p>
        </w:tc>
        <w:tc>
          <w:tcPr>
            <w:tcW w:w="1310" w:type="dxa"/>
          </w:tcPr>
          <w:p w14:paraId="41DC3FE1" w14:textId="52E2636D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Objekt do 15 m²</w:t>
            </w:r>
          </w:p>
        </w:tc>
        <w:tc>
          <w:tcPr>
            <w:tcW w:w="1091" w:type="dxa"/>
          </w:tcPr>
          <w:p w14:paraId="398B8297" w14:textId="25E1CD71" w:rsidR="00E76AAE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3.000</w:t>
            </w:r>
            <w:r w:rsidR="0048751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,00 EUR </w:t>
            </w:r>
          </w:p>
        </w:tc>
        <w:tc>
          <w:tcPr>
            <w:tcW w:w="870" w:type="dxa"/>
          </w:tcPr>
          <w:p w14:paraId="381DAB41" w14:textId="3C55DC22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="00E76AAE"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godin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</w:p>
        </w:tc>
      </w:tr>
      <w:tr w:rsidR="00E76AAE" w:rsidRPr="00E76AAE" w14:paraId="476AFF8E" w14:textId="77777777" w:rsidTr="00772489">
        <w:tc>
          <w:tcPr>
            <w:tcW w:w="589" w:type="dxa"/>
          </w:tcPr>
          <w:p w14:paraId="57B4B868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</w:t>
            </w:r>
          </w:p>
        </w:tc>
        <w:tc>
          <w:tcPr>
            <w:tcW w:w="2269" w:type="dxa"/>
          </w:tcPr>
          <w:p w14:paraId="405E7186" w14:textId="01862928" w:rsidR="00F25464" w:rsidRPr="00E76AAE" w:rsidRDefault="00640BA5" w:rsidP="00F25464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Jure Glavan, vl. obrta Nikol, Put Mletka 14, Privlaka</w:t>
            </w:r>
          </w:p>
        </w:tc>
        <w:tc>
          <w:tcPr>
            <w:tcW w:w="1261" w:type="dxa"/>
          </w:tcPr>
          <w:p w14:paraId="02360796" w14:textId="5A028BD4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Mletak 7.1.</w:t>
            </w:r>
          </w:p>
        </w:tc>
        <w:tc>
          <w:tcPr>
            <w:tcW w:w="1626" w:type="dxa"/>
          </w:tcPr>
          <w:p w14:paraId="6DCDBA2A" w14:textId="295E6646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40B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Iznajmljivanje opreme za rekreaciju i sport</w:t>
            </w:r>
          </w:p>
        </w:tc>
        <w:tc>
          <w:tcPr>
            <w:tcW w:w="1310" w:type="dxa"/>
          </w:tcPr>
          <w:p w14:paraId="086BD1B4" w14:textId="75B51464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Pedaline 4 komada, daske 2 komada</w:t>
            </w:r>
          </w:p>
        </w:tc>
        <w:tc>
          <w:tcPr>
            <w:tcW w:w="1091" w:type="dxa"/>
          </w:tcPr>
          <w:p w14:paraId="2B5894EC" w14:textId="7E1BE2FE" w:rsidR="00E76AAE" w:rsidRPr="00E76AAE" w:rsidRDefault="00640BA5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600</w:t>
            </w:r>
            <w:r w:rsidR="00E76AAE"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 EUR</w:t>
            </w:r>
          </w:p>
          <w:p w14:paraId="0055F3DC" w14:textId="77777777" w:rsidR="00E76AAE" w:rsidRPr="00E76AAE" w:rsidRDefault="00E76AAE" w:rsidP="00E45E8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70" w:type="dxa"/>
          </w:tcPr>
          <w:p w14:paraId="7C78F564" w14:textId="1B6433CF" w:rsidR="00E76AAE" w:rsidRPr="00E76AAE" w:rsidRDefault="00640BA5" w:rsidP="00F25464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5 </w:t>
            </w:r>
            <w:r w:rsidR="00E76AAE"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</w:tr>
      <w:tr w:rsidR="00487511" w:rsidRPr="00E76AAE" w14:paraId="749AA9F8" w14:textId="77777777" w:rsidTr="00772489">
        <w:tc>
          <w:tcPr>
            <w:tcW w:w="589" w:type="dxa"/>
          </w:tcPr>
          <w:p w14:paraId="6EDAC6F8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3.</w:t>
            </w:r>
          </w:p>
        </w:tc>
        <w:tc>
          <w:tcPr>
            <w:tcW w:w="2269" w:type="dxa"/>
          </w:tcPr>
          <w:p w14:paraId="364A4FBD" w14:textId="385B5D88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40B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Jure Glavan, vl. obrta Nikol, Put Mletka 14, Privlaka</w:t>
            </w:r>
          </w:p>
        </w:tc>
        <w:tc>
          <w:tcPr>
            <w:tcW w:w="1261" w:type="dxa"/>
          </w:tcPr>
          <w:p w14:paraId="5BE1E09F" w14:textId="5CD3DC99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Mletak 7.4</w:t>
            </w:r>
            <w:r w:rsidR="0048751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626" w:type="dxa"/>
          </w:tcPr>
          <w:p w14:paraId="0373213C" w14:textId="416D0258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40B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Ugostiteljska djelatnost pripreme i usluživanja hrane i pića</w:t>
            </w:r>
          </w:p>
        </w:tc>
        <w:tc>
          <w:tcPr>
            <w:tcW w:w="1310" w:type="dxa"/>
          </w:tcPr>
          <w:p w14:paraId="72CEBCBB" w14:textId="52D3427B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Štand</w:t>
            </w:r>
          </w:p>
        </w:tc>
        <w:tc>
          <w:tcPr>
            <w:tcW w:w="1091" w:type="dxa"/>
          </w:tcPr>
          <w:p w14:paraId="002B4C25" w14:textId="0972852E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1.0</w:t>
            </w:r>
            <w:r w:rsidR="00487511" w:rsidRPr="0048751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00,00 EUR</w:t>
            </w:r>
          </w:p>
        </w:tc>
        <w:tc>
          <w:tcPr>
            <w:tcW w:w="870" w:type="dxa"/>
          </w:tcPr>
          <w:p w14:paraId="1814E4CF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 godina</w:t>
            </w:r>
          </w:p>
        </w:tc>
      </w:tr>
      <w:tr w:rsidR="00487511" w:rsidRPr="00E76AAE" w14:paraId="256DD628" w14:textId="77777777" w:rsidTr="00772489">
        <w:tc>
          <w:tcPr>
            <w:tcW w:w="589" w:type="dxa"/>
          </w:tcPr>
          <w:p w14:paraId="6C779651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</w:t>
            </w:r>
          </w:p>
        </w:tc>
        <w:tc>
          <w:tcPr>
            <w:tcW w:w="2269" w:type="dxa"/>
          </w:tcPr>
          <w:p w14:paraId="42CEA42D" w14:textId="44967FE3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Kozumplik d.o.o., Koritna 13, Dubrava</w:t>
            </w:r>
          </w:p>
        </w:tc>
        <w:tc>
          <w:tcPr>
            <w:tcW w:w="1261" w:type="dxa"/>
          </w:tcPr>
          <w:p w14:paraId="0C7D2AD7" w14:textId="44711FF3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Mostina kamp 5.1.</w:t>
            </w:r>
          </w:p>
        </w:tc>
        <w:tc>
          <w:tcPr>
            <w:tcW w:w="1626" w:type="dxa"/>
          </w:tcPr>
          <w:p w14:paraId="38E14170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Ugostiteljska djelatnost pripreme i usluživanja hrane i pića</w:t>
            </w:r>
          </w:p>
        </w:tc>
        <w:tc>
          <w:tcPr>
            <w:tcW w:w="1310" w:type="dxa"/>
          </w:tcPr>
          <w:p w14:paraId="34983C88" w14:textId="07C8056D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Štand</w:t>
            </w:r>
          </w:p>
        </w:tc>
        <w:tc>
          <w:tcPr>
            <w:tcW w:w="1091" w:type="dxa"/>
          </w:tcPr>
          <w:p w14:paraId="4F56F4E3" w14:textId="18D0363E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1.250</w:t>
            </w:r>
            <w:r w:rsidR="00487511"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 EUR</w:t>
            </w:r>
          </w:p>
          <w:p w14:paraId="55FD8D3E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70" w:type="dxa"/>
          </w:tcPr>
          <w:p w14:paraId="7B20691F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 godina</w:t>
            </w:r>
          </w:p>
        </w:tc>
      </w:tr>
      <w:tr w:rsidR="00487511" w:rsidRPr="00E76AAE" w14:paraId="7DD87CED" w14:textId="77777777" w:rsidTr="00772489">
        <w:tc>
          <w:tcPr>
            <w:tcW w:w="589" w:type="dxa"/>
          </w:tcPr>
          <w:p w14:paraId="01BD74CE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5.</w:t>
            </w:r>
          </w:p>
        </w:tc>
        <w:tc>
          <w:tcPr>
            <w:tcW w:w="2269" w:type="dxa"/>
          </w:tcPr>
          <w:p w14:paraId="5C36C61F" w14:textId="329D07BD" w:rsidR="00487511" w:rsidRPr="00E76AAE" w:rsidRDefault="00640BA5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Šime Begonja, vl. obrta Brico,</w:t>
            </w:r>
            <w:r w:rsidR="0077248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Put Sebačeva 11, Privlaka</w:t>
            </w:r>
          </w:p>
        </w:tc>
        <w:tc>
          <w:tcPr>
            <w:tcW w:w="1261" w:type="dxa"/>
          </w:tcPr>
          <w:p w14:paraId="3C5B7173" w14:textId="17B3B665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Mostina kamp 5.7.</w:t>
            </w:r>
          </w:p>
        </w:tc>
        <w:tc>
          <w:tcPr>
            <w:tcW w:w="1626" w:type="dxa"/>
          </w:tcPr>
          <w:p w14:paraId="1B1C1F9F" w14:textId="700833C2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7248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Iznajmljivanje opreme za rekreaciju i sport</w:t>
            </w:r>
          </w:p>
        </w:tc>
        <w:tc>
          <w:tcPr>
            <w:tcW w:w="1310" w:type="dxa"/>
          </w:tcPr>
          <w:p w14:paraId="20F5DE3F" w14:textId="5081B3EB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Daske za jedrenje i kajaci </w:t>
            </w:r>
            <w:r w:rsidR="00454D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ukupno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 komada</w:t>
            </w:r>
          </w:p>
        </w:tc>
        <w:tc>
          <w:tcPr>
            <w:tcW w:w="1091" w:type="dxa"/>
          </w:tcPr>
          <w:p w14:paraId="135BD54E" w14:textId="6D569326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700</w:t>
            </w:r>
            <w:r w:rsidR="00487511"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 EUR</w:t>
            </w:r>
          </w:p>
        </w:tc>
        <w:tc>
          <w:tcPr>
            <w:tcW w:w="870" w:type="dxa"/>
          </w:tcPr>
          <w:p w14:paraId="4512D093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 godina</w:t>
            </w:r>
          </w:p>
        </w:tc>
      </w:tr>
      <w:tr w:rsidR="00487511" w:rsidRPr="00E76AAE" w14:paraId="18B681FD" w14:textId="77777777" w:rsidTr="00772489">
        <w:tc>
          <w:tcPr>
            <w:tcW w:w="589" w:type="dxa"/>
          </w:tcPr>
          <w:p w14:paraId="753D9504" w14:textId="77777777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6.</w:t>
            </w:r>
          </w:p>
        </w:tc>
        <w:tc>
          <w:tcPr>
            <w:tcW w:w="2269" w:type="dxa"/>
          </w:tcPr>
          <w:p w14:paraId="568AC3A5" w14:textId="7BED139B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Ivan Begonja, vl. obrta Water sports Privlaka, Put Rokinice 18, Privlaka</w:t>
            </w:r>
          </w:p>
        </w:tc>
        <w:tc>
          <w:tcPr>
            <w:tcW w:w="1261" w:type="dxa"/>
          </w:tcPr>
          <w:p w14:paraId="24808143" w14:textId="59300EFD" w:rsidR="00487511" w:rsidRPr="00E76AAE" w:rsidRDefault="00487511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Mostina kamp 5.</w:t>
            </w:r>
            <w:r w:rsidR="0077248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626" w:type="dxa"/>
          </w:tcPr>
          <w:p w14:paraId="70EBA587" w14:textId="7359AF1D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7248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Iznajmljivanje opreme za rekreaciju i sport</w:t>
            </w:r>
          </w:p>
        </w:tc>
        <w:tc>
          <w:tcPr>
            <w:tcW w:w="1310" w:type="dxa"/>
          </w:tcPr>
          <w:p w14:paraId="1B3A231B" w14:textId="3C07B353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Suncobrani 26 komada, ležaljke 70 komada</w:t>
            </w:r>
          </w:p>
        </w:tc>
        <w:tc>
          <w:tcPr>
            <w:tcW w:w="1091" w:type="dxa"/>
          </w:tcPr>
          <w:p w14:paraId="20618E6A" w14:textId="026EEBA1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3.840</w:t>
            </w:r>
            <w:r w:rsidR="00487511"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 EUR</w:t>
            </w:r>
          </w:p>
        </w:tc>
        <w:tc>
          <w:tcPr>
            <w:tcW w:w="870" w:type="dxa"/>
          </w:tcPr>
          <w:p w14:paraId="59A1368C" w14:textId="34D691AB" w:rsidR="00487511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 w:rsidR="00487511" w:rsidRPr="00E76A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godin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</w:p>
        </w:tc>
      </w:tr>
      <w:tr w:rsidR="00772489" w:rsidRPr="00E76AAE" w14:paraId="31850A50" w14:textId="77777777" w:rsidTr="00772489">
        <w:tc>
          <w:tcPr>
            <w:tcW w:w="589" w:type="dxa"/>
          </w:tcPr>
          <w:p w14:paraId="2A9B74A9" w14:textId="30C822FB" w:rsidR="00772489" w:rsidRPr="00E76AAE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</w:t>
            </w:r>
          </w:p>
        </w:tc>
        <w:tc>
          <w:tcPr>
            <w:tcW w:w="2269" w:type="dxa"/>
          </w:tcPr>
          <w:p w14:paraId="28D73B82" w14:textId="5FDF1ECC" w:rsidR="00772489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Mate Šango, vl. obrta Amigo, Šangići 24, 23233 Privlaka</w:t>
            </w:r>
          </w:p>
        </w:tc>
        <w:tc>
          <w:tcPr>
            <w:tcW w:w="1261" w:type="dxa"/>
          </w:tcPr>
          <w:p w14:paraId="6412A1F9" w14:textId="6892DA00" w:rsidR="00772489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Mostina kod mula 4.2.</w:t>
            </w:r>
          </w:p>
        </w:tc>
        <w:tc>
          <w:tcPr>
            <w:tcW w:w="1626" w:type="dxa"/>
          </w:tcPr>
          <w:p w14:paraId="39DCACB1" w14:textId="731AECF4" w:rsidR="00772489" w:rsidRPr="00772489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7248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Ugostiteljska djelatnost pripreme i usluživanja hrane i pića</w:t>
            </w:r>
          </w:p>
        </w:tc>
        <w:tc>
          <w:tcPr>
            <w:tcW w:w="1310" w:type="dxa"/>
          </w:tcPr>
          <w:p w14:paraId="61D9D6F8" w14:textId="32AE840B" w:rsidR="00772489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Objekt do 15 m² + pripadajuća terasa 80 m²</w:t>
            </w:r>
          </w:p>
        </w:tc>
        <w:tc>
          <w:tcPr>
            <w:tcW w:w="1091" w:type="dxa"/>
          </w:tcPr>
          <w:p w14:paraId="7D18CBAC" w14:textId="65FA54A8" w:rsidR="00772489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7.800,00 EUR</w:t>
            </w:r>
          </w:p>
        </w:tc>
        <w:tc>
          <w:tcPr>
            <w:tcW w:w="870" w:type="dxa"/>
          </w:tcPr>
          <w:p w14:paraId="3B4A6EAF" w14:textId="12DBE5AA" w:rsidR="00772489" w:rsidRDefault="00772489" w:rsidP="004875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 godina</w:t>
            </w:r>
          </w:p>
        </w:tc>
      </w:tr>
    </w:tbl>
    <w:p w14:paraId="2CA57451" w14:textId="6C0C70D6" w:rsidR="00E76AAE" w:rsidRPr="00E76AAE" w:rsidRDefault="00772489" w:rsidP="00E76AA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26C241C" w14:textId="77777777" w:rsidR="00E76AAE" w:rsidRPr="00E76AAE" w:rsidRDefault="00E76AAE" w:rsidP="00E76AA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>Članak 2.</w:t>
      </w:r>
    </w:p>
    <w:p w14:paraId="69B23A75" w14:textId="77777777" w:rsidR="00E76AAE" w:rsidRPr="00E76AAE" w:rsidRDefault="00E76AAE" w:rsidP="00E76A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>Na temelju ove Odluke će Općinski načelnik Općine Privlaka izdati Rješenje o davanju dozvola za obavljanje djelatnosti na pomorskom dobru.</w:t>
      </w:r>
    </w:p>
    <w:p w14:paraId="7579971B" w14:textId="77777777" w:rsidR="00E76AAE" w:rsidRPr="00E76AAE" w:rsidRDefault="00E76AAE" w:rsidP="00E76A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4A6E9A2" w14:textId="77777777" w:rsidR="00E76AAE" w:rsidRPr="00E76AAE" w:rsidRDefault="00E76AAE" w:rsidP="00F2546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>Članak 3.</w:t>
      </w:r>
    </w:p>
    <w:p w14:paraId="225DCB63" w14:textId="77777777" w:rsidR="00E76AAE" w:rsidRPr="00E76AAE" w:rsidRDefault="00E76AAE" w:rsidP="00E76AA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>Ova Odluka stupa na snagu osmog dana od dana objave u Službenom glasniku Općine Privlaka.</w:t>
      </w:r>
    </w:p>
    <w:p w14:paraId="03505F26" w14:textId="77777777" w:rsidR="00E76AAE" w:rsidRPr="00E76AAE" w:rsidRDefault="00E76AAE" w:rsidP="00E76AA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br/>
        <w:t>OPĆINSKO VIJEĆE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br/>
        <w:t>Predsje</w:t>
      </w:r>
      <w:r w:rsidR="00BE11F7">
        <w:rPr>
          <w:rFonts w:ascii="Times New Roman" w:hAnsi="Times New Roman" w:cs="Times New Roman"/>
          <w:sz w:val="24"/>
          <w:szCs w:val="24"/>
          <w:lang w:val="hr-HR"/>
        </w:rPr>
        <w:t>d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t>nik</w:t>
      </w:r>
      <w:r w:rsidRPr="00E76AAE">
        <w:rPr>
          <w:rFonts w:ascii="Times New Roman" w:hAnsi="Times New Roman" w:cs="Times New Roman"/>
          <w:sz w:val="24"/>
          <w:szCs w:val="24"/>
          <w:lang w:val="hr-HR"/>
        </w:rPr>
        <w:br/>
        <w:t>Nikica Begonja</w:t>
      </w:r>
    </w:p>
    <w:p w14:paraId="3D5EE18A" w14:textId="77777777" w:rsidR="00E76AAE" w:rsidRPr="00E76AAE" w:rsidRDefault="00E76AAE" w:rsidP="00E76AAE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BFF2F77" w14:textId="77777777" w:rsidR="0068291A" w:rsidRDefault="0068291A">
      <w:pPr>
        <w:rPr>
          <w:rFonts w:ascii="Times New Roman" w:hAnsi="Times New Roman" w:cs="Times New Roman"/>
        </w:rPr>
      </w:pPr>
    </w:p>
    <w:p w14:paraId="07CCF241" w14:textId="77777777" w:rsidR="00487511" w:rsidRDefault="00487511">
      <w:pPr>
        <w:rPr>
          <w:rFonts w:ascii="Times New Roman" w:hAnsi="Times New Roman" w:cs="Times New Roman"/>
        </w:rPr>
      </w:pPr>
    </w:p>
    <w:p w14:paraId="5C764B34" w14:textId="77777777" w:rsidR="00487511" w:rsidRDefault="00487511">
      <w:pPr>
        <w:rPr>
          <w:rFonts w:ascii="Times New Roman" w:hAnsi="Times New Roman" w:cs="Times New Roman"/>
        </w:rPr>
      </w:pPr>
    </w:p>
    <w:p w14:paraId="2DC5C522" w14:textId="50896399" w:rsidR="00487511" w:rsidRDefault="00487511">
      <w:pPr>
        <w:rPr>
          <w:rFonts w:ascii="Times New Roman" w:hAnsi="Times New Roman" w:cs="Times New Roman"/>
        </w:rPr>
      </w:pPr>
    </w:p>
    <w:p w14:paraId="3CC9F26C" w14:textId="77777777" w:rsidR="00772489" w:rsidRPr="00E76AAE" w:rsidRDefault="00772489">
      <w:pPr>
        <w:rPr>
          <w:rFonts w:ascii="Times New Roman" w:hAnsi="Times New Roman" w:cs="Times New Roman"/>
        </w:rPr>
      </w:pPr>
    </w:p>
    <w:p w14:paraId="17287CC0" w14:textId="77777777" w:rsidR="00C0286C" w:rsidRPr="00E76AAE" w:rsidRDefault="00C0286C" w:rsidP="00C0286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E76AAE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OBRAZLOŽENJE</w:t>
      </w:r>
    </w:p>
    <w:p w14:paraId="07468B99" w14:textId="77777777" w:rsidR="00C0286C" w:rsidRPr="00E76AAE" w:rsidRDefault="00C0286C" w:rsidP="00F25464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86628C0" w14:textId="648D30F8" w:rsidR="00E76AAE" w:rsidRPr="00E76AAE" w:rsidRDefault="00E76AAE" w:rsidP="00F254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76A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Člankom 21. Plana upravljanja pomorskim dobrom Općine Privlaka za razdoblje 2024. 2028. godine (Službeni glasnik Općine Privlaka, broj 03/24</w:t>
      </w:r>
      <w:r w:rsidR="00430B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9/25</w:t>
      </w:r>
      <w:r w:rsidRPr="00E76A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) propisano je da na temelju zaprimljenih ponuda na javnom natječaju iz članka 16. ovoga Plana, načelnik predlaže općinskom vijeću donošenje odluke o davanju dozvole na pomorskom dobru. </w:t>
      </w:r>
    </w:p>
    <w:p w14:paraId="4236221F" w14:textId="77777777" w:rsidR="000D7BDF" w:rsidRDefault="000D7BDF" w:rsidP="00F254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1C7C6F8" w14:textId="77777777" w:rsidR="00C0286C" w:rsidRDefault="00E76AAE" w:rsidP="00F25464">
      <w:pPr>
        <w:spacing w:after="0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E76AAE">
        <w:rPr>
          <w:rFonts w:ascii="Times New Roman" w:hAnsi="Times New Roman" w:cs="Times New Roman"/>
          <w:sz w:val="24"/>
          <w:szCs w:val="24"/>
          <w:lang w:val="hr-HR"/>
        </w:rPr>
        <w:t xml:space="preserve">Članak 71. stavak 3. Zakona o pomorskom dobru i morskim lukama („Narodne novine“ broj 83/23) propisuje da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na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temelju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zaprimljenih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ponuda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na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javnom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natječaju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,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na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temelju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odluke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predstavničkog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tijela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jedinice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lokalne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samouprave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odnosno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upravnog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vijeća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javne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ustanove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za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zakonom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zaštićene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dijelove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prirode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odnosno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upravnog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vijeća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državne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ili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županijske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lučke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uprave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,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rješenje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o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davanju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dozvole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na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pomorskom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dobru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najpovoljnijem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ponuditelju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donosi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izvršno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tijelo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jedinice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lokalne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samouprave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,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ravnatelj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javne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ustanove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za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zaštićene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dijelove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prirode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odnosno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ravnatelj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državne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ili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županijske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lučke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uprave</w:t>
      </w:r>
      <w:proofErr w:type="spellEnd"/>
      <w:r w:rsidRPr="00E76AA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.</w:t>
      </w:r>
    </w:p>
    <w:p w14:paraId="5828EB6A" w14:textId="77777777" w:rsidR="00F25464" w:rsidRPr="00E76AAE" w:rsidRDefault="00F25464" w:rsidP="00F25464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4DC1AC0" w14:textId="758731AF" w:rsidR="000D7BDF" w:rsidRDefault="000D7BDF" w:rsidP="00430B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Javni natječaj za dodjelu dozvola na pomorskom dobru na području Općine Privlaka </w:t>
      </w:r>
      <w:r w:rsidR="00430B47" w:rsidRPr="00430B47">
        <w:rPr>
          <w:rFonts w:ascii="Times New Roman" w:eastAsia="Calibri" w:hAnsi="Times New Roman" w:cs="Times New Roman"/>
          <w:sz w:val="24"/>
          <w:szCs w:val="24"/>
          <w:lang w:val="hr-HR"/>
        </w:rPr>
        <w:t>KLASA:  342-01/26-01/02</w:t>
      </w:r>
      <w:r w:rsidR="00430B47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, </w:t>
      </w:r>
      <w:r w:rsidR="00430B47" w:rsidRPr="00430B47">
        <w:rPr>
          <w:rFonts w:ascii="Times New Roman" w:eastAsia="Calibri" w:hAnsi="Times New Roman" w:cs="Times New Roman"/>
          <w:sz w:val="24"/>
          <w:szCs w:val="24"/>
          <w:lang w:val="hr-HR"/>
        </w:rPr>
        <w:t>URBROJ: 2198-28-02-26-1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, sastavljen </w:t>
      </w:r>
      <w:r w:rsidR="00F254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je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u skladu sa Planom upravljanja </w:t>
      </w:r>
      <w:r w:rsidRPr="000D7BDF">
        <w:rPr>
          <w:rFonts w:ascii="Times New Roman" w:eastAsia="Calibri" w:hAnsi="Times New Roman" w:cs="Times New Roman"/>
          <w:sz w:val="24"/>
          <w:szCs w:val="24"/>
          <w:lang w:val="hr-HR"/>
        </w:rPr>
        <w:t>pomorskim dobrom Općine Privlaka z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a razdoblje 2024. - 2028. godine i objavljen </w:t>
      </w:r>
      <w:r w:rsidRPr="000D7BDF">
        <w:rPr>
          <w:rFonts w:ascii="Times New Roman" w:eastAsia="Calibri" w:hAnsi="Times New Roman" w:cs="Times New Roman"/>
          <w:sz w:val="24"/>
          <w:szCs w:val="24"/>
          <w:lang w:val="hr-HR"/>
        </w:rPr>
        <w:t>u „Službenom glasniku Općine Privlaka“, na oglasnoj ploči općine, na mrežnim stranicama općin</w:t>
      </w:r>
      <w:r w:rsidR="00430B47">
        <w:rPr>
          <w:rFonts w:ascii="Times New Roman" w:eastAsia="Calibri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hyperlink r:id="rId6" w:history="1">
        <w:r w:rsidRPr="000D7BDF">
          <w:rPr>
            <w:rStyle w:val="Hyperlink"/>
            <w:rFonts w:ascii="Times New Roman" w:eastAsia="Calibri" w:hAnsi="Times New Roman" w:cs="Times New Roman"/>
            <w:sz w:val="24"/>
            <w:szCs w:val="24"/>
            <w:lang w:val="hr-HR"/>
          </w:rPr>
          <w:t>www.privlaka.hr</w:t>
        </w:r>
      </w:hyperlink>
      <w:r w:rsidRPr="000D7BDF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i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u tiskanom izdanju Zadarskog lista od</w:t>
      </w:r>
      <w:r w:rsidR="00F254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2</w:t>
      </w:r>
      <w:r w:rsidR="00430B47">
        <w:rPr>
          <w:rFonts w:ascii="Times New Roman" w:eastAsia="Calibri" w:hAnsi="Times New Roman" w:cs="Times New Roman"/>
          <w:sz w:val="24"/>
          <w:szCs w:val="24"/>
          <w:lang w:val="hr-HR"/>
        </w:rPr>
        <w:t>7</w:t>
      </w:r>
      <w:r w:rsidR="00F25464">
        <w:rPr>
          <w:rFonts w:ascii="Times New Roman" w:eastAsia="Calibri" w:hAnsi="Times New Roman" w:cs="Times New Roman"/>
          <w:sz w:val="24"/>
          <w:szCs w:val="24"/>
          <w:lang w:val="hr-HR"/>
        </w:rPr>
        <w:t>. siječnja 202</w:t>
      </w:r>
      <w:r w:rsidR="00430B47">
        <w:rPr>
          <w:rFonts w:ascii="Times New Roman" w:eastAsia="Calibri" w:hAnsi="Times New Roman" w:cs="Times New Roman"/>
          <w:sz w:val="24"/>
          <w:szCs w:val="24"/>
          <w:lang w:val="hr-HR"/>
        </w:rPr>
        <w:t>6</w:t>
      </w:r>
      <w:r w:rsidR="00F254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godine. </w:t>
      </w:r>
      <w:r w:rsidR="00430B47">
        <w:rPr>
          <w:rFonts w:ascii="Times New Roman" w:eastAsia="Calibri" w:hAnsi="Times New Roman" w:cs="Times New Roman"/>
          <w:sz w:val="24"/>
          <w:szCs w:val="24"/>
          <w:lang w:val="hr-HR"/>
        </w:rPr>
        <w:t>Rok za dostavu ponude je bio do 11. veljače 2026. godine.</w:t>
      </w:r>
    </w:p>
    <w:p w14:paraId="090A6BA2" w14:textId="77777777" w:rsidR="000D7BDF" w:rsidRDefault="000D7BDF" w:rsidP="00F254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Natječaj je provelo Povjerenstvo koje je otvorilo i ocjenilo ponude i o tome sastavilo zapisnik koji je temelj prijedloga ove odluke i koji se ovom prijedlogu</w:t>
      </w:r>
      <w:r w:rsidR="00F2546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odluke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prilaže. </w:t>
      </w:r>
    </w:p>
    <w:p w14:paraId="4BC8F50A" w14:textId="23334EA0" w:rsidR="00C0286C" w:rsidRPr="00C0286C" w:rsidRDefault="00454D4E" w:rsidP="00430B47">
      <w:pPr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Također se napominje, vezano za ponudu br 5. ponuditelja Karmela Čepić, koja je nepotpuna, da je podnositeljica naknadno 17. veljače 2026. godine dostavila Povjerenstvu dokaz o podnošenju prijave za upis u obrtni registar i preostale obrasce, izvan natječajnog roka, no budući da se radi o jedinoj ponudi za aquapark u Škrapavcu, daje se Općinskom vijeću na razmatranje mogućnost donošenja zasebne odluke za navedenu dozvolu ukoliko podnositeljica u razumnom roku dostavi dokaz pravne osobnosti.</w:t>
      </w:r>
    </w:p>
    <w:p w14:paraId="776D52E7" w14:textId="77777777" w:rsidR="00C0286C" w:rsidRPr="00C0286C" w:rsidRDefault="00C0286C" w:rsidP="00C0286C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81252B1" w14:textId="77777777" w:rsidR="00C0286C" w:rsidRPr="00C0286C" w:rsidRDefault="00C0286C" w:rsidP="00C0286C">
      <w:pPr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0286C">
        <w:rPr>
          <w:rFonts w:ascii="Times New Roman" w:eastAsia="Calibri" w:hAnsi="Times New Roman" w:cs="Times New Roman"/>
          <w:sz w:val="24"/>
          <w:szCs w:val="24"/>
          <w:lang w:val="hr-HR"/>
        </w:rPr>
        <w:t>OPĆINSKI NAČELNIK</w:t>
      </w:r>
      <w:r w:rsidRPr="00C0286C">
        <w:rPr>
          <w:rFonts w:ascii="Times New Roman" w:eastAsia="Calibri" w:hAnsi="Times New Roman" w:cs="Times New Roman"/>
          <w:sz w:val="24"/>
          <w:szCs w:val="24"/>
          <w:lang w:val="hr-HR"/>
        </w:rPr>
        <w:br/>
        <w:t>Gašpar Begonja, dipl.ing.</w:t>
      </w:r>
    </w:p>
    <w:p w14:paraId="31FB23FF" w14:textId="77777777" w:rsidR="00C0286C" w:rsidRPr="00C0286C" w:rsidRDefault="00C0286C" w:rsidP="00C0286C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AA0C35C" w14:textId="6EBF5906" w:rsidR="00C0286C" w:rsidRDefault="003A1EF7">
      <w:r>
        <w:rPr>
          <w:noProof/>
        </w:rPr>
        <w:drawing>
          <wp:inline distT="0" distB="0" distL="0" distR="0" wp14:anchorId="381BD788" wp14:editId="0041EFFB">
            <wp:extent cx="5731510" cy="8107045"/>
            <wp:effectExtent l="0" t="0" r="2540" b="8255"/>
            <wp:docPr id="3429240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24074" name="Picture 34292407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900894" wp14:editId="26204099">
            <wp:extent cx="5731510" cy="8107045"/>
            <wp:effectExtent l="0" t="0" r="2540" b="8255"/>
            <wp:docPr id="19802258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225883" name="Picture 19802258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6C9DC5" wp14:editId="4030C5D8">
            <wp:extent cx="5731510" cy="8107045"/>
            <wp:effectExtent l="0" t="0" r="2540" b="8255"/>
            <wp:docPr id="18816999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99961" name="Picture 18816999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C72760" wp14:editId="143865E0">
            <wp:extent cx="5731510" cy="8107045"/>
            <wp:effectExtent l="0" t="0" r="2540" b="8255"/>
            <wp:docPr id="16103665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66574" name="Picture 161036657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1C"/>
    <w:rsid w:val="000323EA"/>
    <w:rsid w:val="00071411"/>
    <w:rsid w:val="000D7BDF"/>
    <w:rsid w:val="00105D4C"/>
    <w:rsid w:val="00136912"/>
    <w:rsid w:val="00193436"/>
    <w:rsid w:val="002B00B8"/>
    <w:rsid w:val="0031426B"/>
    <w:rsid w:val="003A1EF7"/>
    <w:rsid w:val="00430B47"/>
    <w:rsid w:val="00454D4E"/>
    <w:rsid w:val="004828B5"/>
    <w:rsid w:val="00487511"/>
    <w:rsid w:val="0053721C"/>
    <w:rsid w:val="005436DF"/>
    <w:rsid w:val="00566AFF"/>
    <w:rsid w:val="005B547F"/>
    <w:rsid w:val="00640BA5"/>
    <w:rsid w:val="0068291A"/>
    <w:rsid w:val="006A18C7"/>
    <w:rsid w:val="006C51ED"/>
    <w:rsid w:val="006E25C6"/>
    <w:rsid w:val="007710D8"/>
    <w:rsid w:val="00772489"/>
    <w:rsid w:val="009B1702"/>
    <w:rsid w:val="00B724D5"/>
    <w:rsid w:val="00BC25B8"/>
    <w:rsid w:val="00BE11F7"/>
    <w:rsid w:val="00BE4D4F"/>
    <w:rsid w:val="00C0286C"/>
    <w:rsid w:val="00D50797"/>
    <w:rsid w:val="00E76AAE"/>
    <w:rsid w:val="00EB2C8E"/>
    <w:rsid w:val="00F21A3E"/>
    <w:rsid w:val="00F2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BC946"/>
  <w15:chartTrackingRefBased/>
  <w15:docId w15:val="{25D1C183-6C17-421C-83E7-68E45A74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372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7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7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7B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g"/><Relationship Id="rId4" Type="http://schemas.openxmlformats.org/officeDocument/2006/relationships/image" Target="media/image1.pn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789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5</cp:revision>
  <cp:lastPrinted>2026-02-18T10:14:00Z</cp:lastPrinted>
  <dcterms:created xsi:type="dcterms:W3CDTF">2026-02-11T09:16:00Z</dcterms:created>
  <dcterms:modified xsi:type="dcterms:W3CDTF">2026-02-18T11:22:00Z</dcterms:modified>
</cp:coreProperties>
</file>