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0990" w14:textId="77777777" w:rsidR="003164CB" w:rsidRPr="003164CB" w:rsidRDefault="003164CB" w:rsidP="003164CB">
      <w:pPr>
        <w:widowControl w:val="0"/>
        <w:tabs>
          <w:tab w:val="left" w:pos="2672"/>
        </w:tabs>
        <w:autoSpaceDE w:val="0"/>
        <w:autoSpaceDN w:val="0"/>
        <w:spacing w:before="81" w:after="0" w:line="240" w:lineRule="auto"/>
        <w:ind w:left="116" w:right="113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869CBA8" w14:textId="77777777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A265CCC" wp14:editId="5CC2F3AC">
            <wp:extent cx="561975" cy="685800"/>
            <wp:effectExtent l="0" t="0" r="9525" b="0"/>
            <wp:docPr id="3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6A68C" w14:textId="77777777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632043BD" w14:textId="77777777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67D3A5AA" w14:textId="77777777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3164C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3E0AE719" wp14:editId="5DF42A70">
            <wp:extent cx="180975" cy="228600"/>
            <wp:effectExtent l="0" t="0" r="9525" b="0"/>
            <wp:docPr id="4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t>OPĆINA PRIVLAKA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br/>
        <w:t xml:space="preserve">           Ivana Pavla II 46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br/>
        <w:t xml:space="preserve">          23233 PRIVLAKA</w:t>
      </w:r>
    </w:p>
    <w:p w14:paraId="3D875C33" w14:textId="6C8597A8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KLASA: </w:t>
      </w:r>
      <w:r w:rsidR="00D8342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214-01/26-01/05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br/>
        <w:t>URBROJ: 2198-28-02-2</w:t>
      </w:r>
      <w:r w:rsidR="00EB6B00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6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-1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br/>
        <w:t xml:space="preserve">Privlaka, </w:t>
      </w:r>
      <w:r w:rsidR="007E038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12. veljače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202</w:t>
      </w:r>
      <w:r w:rsidR="007E038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6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.</w:t>
      </w:r>
      <w:r w:rsidR="005279F2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godine</w:t>
      </w:r>
    </w:p>
    <w:p w14:paraId="0CE8EA85" w14:textId="77777777" w:rsidR="003164CB" w:rsidRPr="003164CB" w:rsidRDefault="003164CB" w:rsidP="00316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</w:p>
    <w:p w14:paraId="5E79A98F" w14:textId="31114AC7" w:rsidR="003164CB" w:rsidRPr="003164CB" w:rsidRDefault="003164CB" w:rsidP="00316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PREDMET:</w:t>
      </w:r>
      <w:r w:rsidR="00EE164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Prijedlog Odluke o </w:t>
      </w:r>
      <w:r w:rsidR="00EB6B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>izradi Procjene ugroženosti od požara i tehnološk</w:t>
      </w:r>
      <w:r w:rsidR="003B23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e </w:t>
      </w:r>
      <w:r w:rsidR="00EB6B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>eksplozij</w:t>
      </w:r>
      <w:r w:rsidR="003B23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>e</w:t>
      </w:r>
      <w:r w:rsidR="00EB6B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 na području Općine Privlaka i Grada Nina</w:t>
      </w:r>
    </w:p>
    <w:p w14:paraId="7C6ACA75" w14:textId="77777777" w:rsidR="003164CB" w:rsidRPr="003164CB" w:rsidRDefault="003164CB" w:rsidP="003164CB">
      <w:pPr>
        <w:widowControl w:val="0"/>
        <w:tabs>
          <w:tab w:val="left" w:pos="2672"/>
        </w:tabs>
        <w:autoSpaceDE w:val="0"/>
        <w:autoSpaceDN w:val="0"/>
        <w:spacing w:before="81"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7E5DFD8" w14:textId="5064F95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</w:t>
      </w:r>
      <w:r w:rsidR="00EB6B00">
        <w:rPr>
          <w:color w:val="000000"/>
        </w:rPr>
        <w:t xml:space="preserve">13. </w:t>
      </w:r>
      <w:proofErr w:type="spellStart"/>
      <w:r w:rsidR="00EB6B00">
        <w:rPr>
          <w:color w:val="000000"/>
        </w:rPr>
        <w:t>i</w:t>
      </w:r>
      <w:proofErr w:type="spellEnd"/>
      <w:r w:rsidR="00EB6B00">
        <w:rPr>
          <w:color w:val="000000"/>
        </w:rPr>
        <w:t xml:space="preserve"> 14. </w:t>
      </w:r>
      <w:proofErr w:type="spellStart"/>
      <w:r w:rsidR="00EB6B00">
        <w:rPr>
          <w:color w:val="000000"/>
        </w:rPr>
        <w:t>Zakona</w:t>
      </w:r>
      <w:proofErr w:type="spellEnd"/>
      <w:r w:rsidR="00EB6B00">
        <w:rPr>
          <w:color w:val="000000"/>
        </w:rPr>
        <w:t xml:space="preserve"> o </w:t>
      </w:r>
      <w:proofErr w:type="spellStart"/>
      <w:r w:rsidR="00EB6B00">
        <w:rPr>
          <w:color w:val="000000"/>
        </w:rPr>
        <w:t>zaštiti</w:t>
      </w:r>
      <w:proofErr w:type="spellEnd"/>
      <w:r w:rsidR="00EB6B00">
        <w:rPr>
          <w:color w:val="000000"/>
        </w:rPr>
        <w:t xml:space="preserve"> od </w:t>
      </w:r>
      <w:proofErr w:type="spellStart"/>
      <w:r w:rsidR="00EB6B00">
        <w:rPr>
          <w:color w:val="000000"/>
        </w:rPr>
        <w:t>požara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novine“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</w:t>
      </w:r>
      <w:r w:rsidR="00EB6B00">
        <w:rPr>
          <w:color w:val="000000"/>
        </w:rPr>
        <w:t xml:space="preserve">92/10 </w:t>
      </w:r>
      <w:proofErr w:type="spellStart"/>
      <w:r w:rsidR="00EB6B00">
        <w:rPr>
          <w:color w:val="000000"/>
        </w:rPr>
        <w:t>i</w:t>
      </w:r>
      <w:proofErr w:type="spellEnd"/>
      <w:r w:rsidR="00EB6B00">
        <w:rPr>
          <w:color w:val="000000"/>
        </w:rPr>
        <w:t xml:space="preserve"> 114/22</w:t>
      </w:r>
      <w:r>
        <w:rPr>
          <w:color w:val="000000"/>
        </w:rPr>
        <w:t xml:space="preserve">), </w:t>
      </w:r>
      <w:proofErr w:type="spellStart"/>
      <w:r w:rsidR="00EB6B00">
        <w:rPr>
          <w:color w:val="000000"/>
        </w:rPr>
        <w:t>Pravilnika</w:t>
      </w:r>
      <w:proofErr w:type="spellEnd"/>
      <w:r w:rsidR="00EB6B00">
        <w:rPr>
          <w:color w:val="000000"/>
        </w:rPr>
        <w:t xml:space="preserve"> o </w:t>
      </w:r>
      <w:proofErr w:type="spellStart"/>
      <w:r w:rsidR="00EB6B00">
        <w:rPr>
          <w:color w:val="000000"/>
        </w:rPr>
        <w:t>izradi</w:t>
      </w:r>
      <w:proofErr w:type="spellEnd"/>
      <w:r w:rsidR="00EB6B00">
        <w:rPr>
          <w:color w:val="000000"/>
        </w:rPr>
        <w:t xml:space="preserve"> </w:t>
      </w:r>
      <w:proofErr w:type="spellStart"/>
      <w:r w:rsidR="00EB6B00">
        <w:rPr>
          <w:color w:val="000000"/>
        </w:rPr>
        <w:t>procjene</w:t>
      </w:r>
      <w:proofErr w:type="spellEnd"/>
      <w:r w:rsidR="00EB6B00">
        <w:rPr>
          <w:color w:val="000000"/>
        </w:rPr>
        <w:t xml:space="preserve"> </w:t>
      </w:r>
      <w:proofErr w:type="spellStart"/>
      <w:r w:rsidR="00EB6B00">
        <w:rPr>
          <w:color w:val="000000"/>
        </w:rPr>
        <w:t>ugroženosti</w:t>
      </w:r>
      <w:proofErr w:type="spellEnd"/>
      <w:r w:rsidR="00EB6B00">
        <w:rPr>
          <w:color w:val="000000"/>
        </w:rPr>
        <w:t xml:space="preserve"> </w:t>
      </w:r>
      <w:proofErr w:type="spellStart"/>
      <w:r w:rsidR="00EB6B00">
        <w:rPr>
          <w:color w:val="000000"/>
        </w:rPr>
        <w:t>od</w:t>
      </w:r>
      <w:proofErr w:type="spellEnd"/>
      <w:r w:rsidR="00EB6B00">
        <w:rPr>
          <w:color w:val="000000"/>
        </w:rPr>
        <w:t xml:space="preserve"> </w:t>
      </w:r>
      <w:proofErr w:type="spellStart"/>
      <w:r w:rsidR="00EB6B00">
        <w:rPr>
          <w:color w:val="000000"/>
        </w:rPr>
        <w:t>požara</w:t>
      </w:r>
      <w:proofErr w:type="spellEnd"/>
      <w:r w:rsidR="00EB6B00">
        <w:rPr>
          <w:color w:val="000000"/>
        </w:rPr>
        <w:t xml:space="preserve"> </w:t>
      </w:r>
      <w:proofErr w:type="spellStart"/>
      <w:r w:rsidR="00EB6B00">
        <w:rPr>
          <w:color w:val="000000"/>
        </w:rPr>
        <w:t>i</w:t>
      </w:r>
      <w:proofErr w:type="spellEnd"/>
      <w:r w:rsidR="00EB6B00">
        <w:rPr>
          <w:color w:val="000000"/>
        </w:rPr>
        <w:t xml:space="preserve"> </w:t>
      </w:r>
      <w:proofErr w:type="spellStart"/>
      <w:r w:rsidR="00EB6B00">
        <w:rPr>
          <w:color w:val="000000"/>
        </w:rPr>
        <w:t>tehnološk</w:t>
      </w:r>
      <w:r w:rsidR="003B2333">
        <w:rPr>
          <w:color w:val="000000"/>
        </w:rPr>
        <w:t>e</w:t>
      </w:r>
      <w:proofErr w:type="spellEnd"/>
      <w:r w:rsidR="00EB6B00">
        <w:rPr>
          <w:color w:val="000000"/>
        </w:rPr>
        <w:t xml:space="preserve"> </w:t>
      </w:r>
      <w:proofErr w:type="spellStart"/>
      <w:r w:rsidR="00EB6B00">
        <w:rPr>
          <w:color w:val="000000"/>
        </w:rPr>
        <w:t>eksplozij</w:t>
      </w:r>
      <w:r w:rsidR="003B2333">
        <w:rPr>
          <w:color w:val="000000"/>
        </w:rPr>
        <w:t>e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novine“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</w:t>
      </w:r>
      <w:r w:rsidR="00187E8B">
        <w:rPr>
          <w:color w:val="000000"/>
        </w:rPr>
        <w:t>35/94, 110/05, 28/10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Općine Privlaka </w:t>
      </w:r>
      <w:r w:rsidR="00EE1640" w:rsidRPr="003164CB">
        <w:rPr>
          <w:lang w:val="hr-HR"/>
        </w:rPr>
        <w:t>(</w:t>
      </w:r>
      <w:r w:rsidR="00EE1640" w:rsidRPr="003164CB">
        <w:rPr>
          <w:lang w:val="en-AU"/>
        </w:rPr>
        <w:t>„</w:t>
      </w:r>
      <w:proofErr w:type="spellStart"/>
      <w:r w:rsidR="00EE1640" w:rsidRPr="003164CB">
        <w:rPr>
          <w:lang w:val="en-AU"/>
        </w:rPr>
        <w:t>Službeni</w:t>
      </w:r>
      <w:proofErr w:type="spellEnd"/>
      <w:r w:rsidR="00EE1640" w:rsidRPr="003164CB">
        <w:rPr>
          <w:lang w:val="en-AU"/>
        </w:rPr>
        <w:t xml:space="preserve"> </w:t>
      </w:r>
      <w:proofErr w:type="spellStart"/>
      <w:r w:rsidR="00EE1640" w:rsidRPr="003164CB">
        <w:rPr>
          <w:lang w:val="en-AU"/>
        </w:rPr>
        <w:t>glasnik</w:t>
      </w:r>
      <w:proofErr w:type="spellEnd"/>
      <w:r w:rsidR="00EE1640" w:rsidRPr="003164CB">
        <w:rPr>
          <w:lang w:val="en-AU"/>
        </w:rPr>
        <w:t xml:space="preserve"> </w:t>
      </w:r>
      <w:proofErr w:type="spellStart"/>
      <w:r w:rsidR="00EE1640" w:rsidRPr="003164CB">
        <w:rPr>
          <w:lang w:val="en-AU"/>
        </w:rPr>
        <w:t>Zadarske</w:t>
      </w:r>
      <w:proofErr w:type="spellEnd"/>
      <w:r w:rsidR="00EE1640" w:rsidRPr="003164CB">
        <w:rPr>
          <w:lang w:val="en-AU"/>
        </w:rPr>
        <w:t xml:space="preserve"> </w:t>
      </w:r>
      <w:proofErr w:type="spellStart"/>
      <w:proofErr w:type="gramStart"/>
      <w:r w:rsidR="00EE1640" w:rsidRPr="003164CB">
        <w:rPr>
          <w:lang w:val="en-AU"/>
        </w:rPr>
        <w:t>županije</w:t>
      </w:r>
      <w:proofErr w:type="spellEnd"/>
      <w:r w:rsidR="00EE1640" w:rsidRPr="003164CB">
        <w:rPr>
          <w:lang w:val="en-AU"/>
        </w:rPr>
        <w:t>“</w:t>
      </w:r>
      <w:proofErr w:type="gramEnd"/>
      <w:r w:rsidR="00EE1640" w:rsidRPr="003164CB">
        <w:rPr>
          <w:lang w:val="en-AU"/>
        </w:rPr>
        <w:t xml:space="preserve">, </w:t>
      </w:r>
      <w:proofErr w:type="spellStart"/>
      <w:r w:rsidR="00EE1640" w:rsidRPr="003164CB">
        <w:rPr>
          <w:lang w:val="en-AU"/>
        </w:rPr>
        <w:t>broj</w:t>
      </w:r>
      <w:proofErr w:type="spellEnd"/>
      <w:r w:rsidR="00EE1640" w:rsidRPr="003164CB">
        <w:rPr>
          <w:lang w:val="en-AU"/>
        </w:rPr>
        <w:t xml:space="preserve"> 05/18, 07/21,</w:t>
      </w:r>
      <w:r w:rsidR="007B43F7" w:rsidRPr="003164CB">
        <w:rPr>
          <w:lang w:val="en-AU"/>
        </w:rPr>
        <w:t xml:space="preserve"> </w:t>
      </w:r>
      <w:r w:rsidR="00EE1640" w:rsidRPr="003164CB">
        <w:rPr>
          <w:lang w:val="en-AU"/>
        </w:rPr>
        <w:t xml:space="preserve">/22 </w:t>
      </w:r>
      <w:proofErr w:type="spellStart"/>
      <w:r w:rsidR="00EE1640" w:rsidRPr="003164CB">
        <w:rPr>
          <w:lang w:val="en-AU"/>
        </w:rPr>
        <w:t>i</w:t>
      </w:r>
      <w:proofErr w:type="spellEnd"/>
      <w:r w:rsidR="00EE1640" w:rsidRPr="003164CB">
        <w:rPr>
          <w:lang w:val="en-AU"/>
        </w:rPr>
        <w:t xml:space="preserve"> “</w:t>
      </w:r>
      <w:proofErr w:type="spellStart"/>
      <w:r w:rsidR="00EE1640" w:rsidRPr="003164CB">
        <w:rPr>
          <w:lang w:val="en-AU"/>
        </w:rPr>
        <w:t>Službeni</w:t>
      </w:r>
      <w:proofErr w:type="spellEnd"/>
      <w:r w:rsidR="00EE1640" w:rsidRPr="003164CB">
        <w:rPr>
          <w:lang w:val="en-AU"/>
        </w:rPr>
        <w:t xml:space="preserve"> </w:t>
      </w:r>
      <w:proofErr w:type="spellStart"/>
      <w:r w:rsidR="00EE1640" w:rsidRPr="003164CB">
        <w:rPr>
          <w:lang w:val="en-AU"/>
        </w:rPr>
        <w:t>glasnik</w:t>
      </w:r>
      <w:proofErr w:type="spellEnd"/>
      <w:r w:rsidR="00EE1640" w:rsidRPr="003164CB">
        <w:rPr>
          <w:lang w:val="en-AU"/>
        </w:rPr>
        <w:t xml:space="preserve"> Općine Privlaka” </w:t>
      </w:r>
      <w:proofErr w:type="spellStart"/>
      <w:r w:rsidR="00EE1640" w:rsidRPr="003164CB">
        <w:rPr>
          <w:lang w:val="en-AU"/>
        </w:rPr>
        <w:t>broj</w:t>
      </w:r>
      <w:proofErr w:type="spellEnd"/>
      <w:r w:rsidR="00EE1640" w:rsidRPr="003164CB">
        <w:rPr>
          <w:lang w:val="en-AU"/>
        </w:rPr>
        <w:t xml:space="preserve"> 04/23</w:t>
      </w:r>
      <w:r w:rsidR="00EE1640" w:rsidRPr="003164CB">
        <w:rPr>
          <w:lang w:val="hr-HR"/>
        </w:rPr>
        <w:t>)</w:t>
      </w:r>
      <w:r w:rsidR="00A019EC">
        <w:rPr>
          <w:lang w:val="hr-HR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Općine Privlaka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svojoj</w:t>
      </w:r>
      <w:proofErr w:type="spellEnd"/>
      <w:r w:rsidR="00A019EC">
        <w:rPr>
          <w:color w:val="000000"/>
        </w:rPr>
        <w:t xml:space="preserve">  7</w:t>
      </w:r>
      <w:proofErr w:type="gramEnd"/>
      <w:r w:rsidR="00A019EC">
        <w:rPr>
          <w:color w:val="000000"/>
        </w:rPr>
        <w:t xml:space="preserve">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dana </w:t>
      </w:r>
      <w:r w:rsidR="00A019EC">
        <w:rPr>
          <w:color w:val="000000"/>
        </w:rPr>
        <w:t xml:space="preserve">23. </w:t>
      </w:r>
      <w:proofErr w:type="spellStart"/>
      <w:r w:rsidR="00A019EC">
        <w:rPr>
          <w:color w:val="000000"/>
        </w:rPr>
        <w:t>veljače</w:t>
      </w:r>
      <w:proofErr w:type="spellEnd"/>
      <w:r w:rsidR="00A019EC">
        <w:rPr>
          <w:color w:val="000000"/>
        </w:rPr>
        <w:t xml:space="preserve"> 2026</w:t>
      </w:r>
      <w:r>
        <w:rPr>
          <w:color w:val="000000"/>
        </w:rPr>
        <w:t>.</w:t>
      </w:r>
      <w:r w:rsidR="00EE1640">
        <w:rPr>
          <w:color w:val="000000"/>
        </w:rPr>
        <w:t xml:space="preserve">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donijelo</w:t>
      </w:r>
      <w:proofErr w:type="spellEnd"/>
      <w:r>
        <w:rPr>
          <w:color w:val="000000"/>
        </w:rPr>
        <w:t xml:space="preserve"> je</w:t>
      </w:r>
    </w:p>
    <w:p w14:paraId="38C92654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55660C6B" w14:textId="744917B4" w:rsidR="00154B9E" w:rsidRDefault="00472315" w:rsidP="00154B9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Strong"/>
          <w:color w:val="000000"/>
        </w:rPr>
        <w:t>Odluku</w:t>
      </w:r>
      <w:proofErr w:type="spellEnd"/>
      <w:r>
        <w:rPr>
          <w:rStyle w:val="Strong"/>
          <w:color w:val="000000"/>
        </w:rPr>
        <w:t xml:space="preserve"> </w:t>
      </w:r>
      <w:r w:rsidR="006B7101" w:rsidRPr="006B7101">
        <w:rPr>
          <w:rStyle w:val="Strong"/>
          <w:color w:val="000000"/>
        </w:rPr>
        <w:t xml:space="preserve">o </w:t>
      </w:r>
      <w:proofErr w:type="spellStart"/>
      <w:r w:rsidR="006B7101" w:rsidRPr="006B7101">
        <w:rPr>
          <w:rStyle w:val="Strong"/>
          <w:color w:val="000000"/>
        </w:rPr>
        <w:t>izradi</w:t>
      </w:r>
      <w:proofErr w:type="spellEnd"/>
      <w:r w:rsidR="006B7101" w:rsidRPr="006B7101">
        <w:rPr>
          <w:rStyle w:val="Strong"/>
          <w:color w:val="000000"/>
        </w:rPr>
        <w:t xml:space="preserve"> </w:t>
      </w:r>
      <w:bookmarkStart w:id="0" w:name="_Hlk221872237"/>
      <w:proofErr w:type="spellStart"/>
      <w:r w:rsidR="006B7101" w:rsidRPr="006B7101">
        <w:rPr>
          <w:rStyle w:val="Strong"/>
          <w:color w:val="000000"/>
        </w:rPr>
        <w:t>Procjene</w:t>
      </w:r>
      <w:proofErr w:type="spellEnd"/>
      <w:r w:rsidR="006B7101" w:rsidRPr="006B7101">
        <w:rPr>
          <w:rStyle w:val="Strong"/>
          <w:color w:val="000000"/>
        </w:rPr>
        <w:t xml:space="preserve"> </w:t>
      </w:r>
      <w:proofErr w:type="spellStart"/>
      <w:r w:rsidR="006B7101" w:rsidRPr="006B7101">
        <w:rPr>
          <w:rStyle w:val="Strong"/>
          <w:color w:val="000000"/>
        </w:rPr>
        <w:t>ugroženosti</w:t>
      </w:r>
      <w:proofErr w:type="spellEnd"/>
      <w:r w:rsidR="006B7101" w:rsidRPr="006B7101">
        <w:rPr>
          <w:rStyle w:val="Strong"/>
          <w:color w:val="000000"/>
        </w:rPr>
        <w:t xml:space="preserve"> </w:t>
      </w:r>
      <w:proofErr w:type="spellStart"/>
      <w:r w:rsidR="006B7101" w:rsidRPr="006B7101">
        <w:rPr>
          <w:rStyle w:val="Strong"/>
          <w:color w:val="000000"/>
        </w:rPr>
        <w:t>od</w:t>
      </w:r>
      <w:proofErr w:type="spellEnd"/>
      <w:r w:rsidR="006B7101" w:rsidRPr="006B7101">
        <w:rPr>
          <w:rStyle w:val="Strong"/>
          <w:color w:val="000000"/>
        </w:rPr>
        <w:t xml:space="preserve"> </w:t>
      </w:r>
      <w:proofErr w:type="spellStart"/>
      <w:r w:rsidR="006B7101" w:rsidRPr="006B7101">
        <w:rPr>
          <w:rStyle w:val="Strong"/>
          <w:color w:val="000000"/>
        </w:rPr>
        <w:t>požara</w:t>
      </w:r>
      <w:proofErr w:type="spellEnd"/>
      <w:r w:rsidR="006B7101" w:rsidRPr="006B7101">
        <w:rPr>
          <w:rStyle w:val="Strong"/>
          <w:color w:val="000000"/>
        </w:rPr>
        <w:t xml:space="preserve"> </w:t>
      </w:r>
      <w:proofErr w:type="spellStart"/>
      <w:r w:rsidR="006B7101" w:rsidRPr="006B7101">
        <w:rPr>
          <w:rStyle w:val="Strong"/>
          <w:color w:val="000000"/>
        </w:rPr>
        <w:t>i</w:t>
      </w:r>
      <w:proofErr w:type="spellEnd"/>
      <w:r w:rsidR="006B7101" w:rsidRPr="006B7101">
        <w:rPr>
          <w:rStyle w:val="Strong"/>
          <w:color w:val="000000"/>
        </w:rPr>
        <w:t xml:space="preserve"> </w:t>
      </w:r>
      <w:proofErr w:type="spellStart"/>
      <w:r w:rsidR="006B7101" w:rsidRPr="006B7101">
        <w:rPr>
          <w:rStyle w:val="Strong"/>
          <w:color w:val="000000"/>
        </w:rPr>
        <w:t>tehnološk</w:t>
      </w:r>
      <w:r w:rsidR="003B2333">
        <w:rPr>
          <w:rStyle w:val="Strong"/>
          <w:color w:val="000000"/>
        </w:rPr>
        <w:t>e</w:t>
      </w:r>
      <w:proofErr w:type="spellEnd"/>
      <w:r w:rsidR="006B7101" w:rsidRPr="006B7101">
        <w:rPr>
          <w:rStyle w:val="Strong"/>
          <w:color w:val="000000"/>
        </w:rPr>
        <w:t xml:space="preserve"> </w:t>
      </w:r>
      <w:proofErr w:type="spellStart"/>
      <w:r w:rsidR="006B7101" w:rsidRPr="006B7101">
        <w:rPr>
          <w:rStyle w:val="Strong"/>
          <w:color w:val="000000"/>
        </w:rPr>
        <w:t>eksplozij</w:t>
      </w:r>
      <w:r w:rsidR="003B2333">
        <w:rPr>
          <w:rStyle w:val="Strong"/>
          <w:color w:val="000000"/>
        </w:rPr>
        <w:t>e</w:t>
      </w:r>
      <w:proofErr w:type="spellEnd"/>
      <w:r w:rsidR="006B7101" w:rsidRPr="006B7101">
        <w:rPr>
          <w:rStyle w:val="Strong"/>
          <w:color w:val="000000"/>
        </w:rPr>
        <w:t xml:space="preserve"> </w:t>
      </w:r>
      <w:bookmarkEnd w:id="0"/>
      <w:proofErr w:type="spellStart"/>
      <w:r w:rsidR="006B7101" w:rsidRPr="006B7101">
        <w:rPr>
          <w:rStyle w:val="Strong"/>
          <w:color w:val="000000"/>
        </w:rPr>
        <w:t>na</w:t>
      </w:r>
      <w:proofErr w:type="spellEnd"/>
      <w:r w:rsidR="006B7101" w:rsidRPr="006B7101">
        <w:rPr>
          <w:rStyle w:val="Strong"/>
          <w:color w:val="000000"/>
        </w:rPr>
        <w:t xml:space="preserve"> </w:t>
      </w:r>
      <w:proofErr w:type="spellStart"/>
      <w:r w:rsidR="006B7101" w:rsidRPr="006B7101">
        <w:rPr>
          <w:rStyle w:val="Strong"/>
          <w:color w:val="000000"/>
        </w:rPr>
        <w:t>području</w:t>
      </w:r>
      <w:proofErr w:type="spellEnd"/>
      <w:r w:rsidR="006B7101" w:rsidRPr="006B7101">
        <w:rPr>
          <w:rStyle w:val="Strong"/>
          <w:color w:val="000000"/>
        </w:rPr>
        <w:t xml:space="preserve"> Općine Privlaka </w:t>
      </w:r>
      <w:proofErr w:type="spellStart"/>
      <w:r w:rsidR="006B7101" w:rsidRPr="006B7101">
        <w:rPr>
          <w:rStyle w:val="Strong"/>
          <w:color w:val="000000"/>
        </w:rPr>
        <w:t>i</w:t>
      </w:r>
      <w:proofErr w:type="spellEnd"/>
      <w:r w:rsidR="006B7101" w:rsidRPr="006B7101">
        <w:rPr>
          <w:rStyle w:val="Strong"/>
          <w:color w:val="000000"/>
        </w:rPr>
        <w:t xml:space="preserve"> Grada Nina</w:t>
      </w:r>
      <w:r>
        <w:rPr>
          <w:color w:val="000000"/>
        </w:rPr>
        <w:t> </w:t>
      </w:r>
    </w:p>
    <w:p w14:paraId="2B1F6E14" w14:textId="77777777" w:rsidR="00154B9E" w:rsidRDefault="00154B9E" w:rsidP="00154B9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2316635F" w14:textId="4C2C2A78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1.</w:t>
      </w:r>
    </w:p>
    <w:p w14:paraId="60E7F4A5" w14:textId="2BD088D0" w:rsidR="00ED2E53" w:rsidRDefault="00154B9E" w:rsidP="00154B9E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bookmarkStart w:id="1" w:name="_Hlk221874452"/>
      <w:proofErr w:type="spellStart"/>
      <w:r w:rsidRPr="00154B9E">
        <w:rPr>
          <w:color w:val="000000"/>
        </w:rPr>
        <w:t>Procjen</w:t>
      </w:r>
      <w:r w:rsidR="00FE6CC5">
        <w:rPr>
          <w:color w:val="000000"/>
        </w:rPr>
        <w:t>a</w:t>
      </w:r>
      <w:proofErr w:type="spellEnd"/>
      <w:r w:rsidRPr="00154B9E">
        <w:rPr>
          <w:color w:val="000000"/>
        </w:rPr>
        <w:t xml:space="preserve"> </w:t>
      </w:r>
      <w:proofErr w:type="spellStart"/>
      <w:r w:rsidRPr="00154B9E">
        <w:rPr>
          <w:color w:val="000000"/>
        </w:rPr>
        <w:t>ugroženosti</w:t>
      </w:r>
      <w:proofErr w:type="spellEnd"/>
      <w:r w:rsidRPr="00154B9E">
        <w:rPr>
          <w:color w:val="000000"/>
        </w:rPr>
        <w:t xml:space="preserve"> </w:t>
      </w:r>
      <w:proofErr w:type="spellStart"/>
      <w:r w:rsidRPr="00154B9E">
        <w:rPr>
          <w:color w:val="000000"/>
        </w:rPr>
        <w:t>od</w:t>
      </w:r>
      <w:proofErr w:type="spellEnd"/>
      <w:r w:rsidRPr="00154B9E">
        <w:rPr>
          <w:color w:val="000000"/>
        </w:rPr>
        <w:t xml:space="preserve"> </w:t>
      </w:r>
      <w:proofErr w:type="spellStart"/>
      <w:r w:rsidRPr="00154B9E">
        <w:rPr>
          <w:color w:val="000000"/>
        </w:rPr>
        <w:t>požara</w:t>
      </w:r>
      <w:proofErr w:type="spellEnd"/>
      <w:r w:rsidRPr="00154B9E">
        <w:rPr>
          <w:color w:val="000000"/>
        </w:rPr>
        <w:t xml:space="preserve"> </w:t>
      </w:r>
      <w:proofErr w:type="spellStart"/>
      <w:r w:rsidRPr="00154B9E">
        <w:rPr>
          <w:color w:val="000000"/>
        </w:rPr>
        <w:t>i</w:t>
      </w:r>
      <w:proofErr w:type="spellEnd"/>
      <w:r w:rsidRPr="00154B9E">
        <w:rPr>
          <w:color w:val="000000"/>
        </w:rPr>
        <w:t xml:space="preserve"> </w:t>
      </w:r>
      <w:proofErr w:type="spellStart"/>
      <w:r w:rsidRPr="00154B9E">
        <w:rPr>
          <w:color w:val="000000"/>
        </w:rPr>
        <w:t>tehnološk</w:t>
      </w:r>
      <w:r w:rsidR="003B2333">
        <w:rPr>
          <w:color w:val="000000"/>
        </w:rPr>
        <w:t>e</w:t>
      </w:r>
      <w:proofErr w:type="spellEnd"/>
      <w:r w:rsidRPr="00154B9E">
        <w:rPr>
          <w:color w:val="000000"/>
        </w:rPr>
        <w:t xml:space="preserve"> </w:t>
      </w:r>
      <w:proofErr w:type="spellStart"/>
      <w:r w:rsidRPr="00154B9E">
        <w:rPr>
          <w:color w:val="000000"/>
        </w:rPr>
        <w:t>eksplozij</w:t>
      </w:r>
      <w:r w:rsidR="003B2333">
        <w:rPr>
          <w:color w:val="000000"/>
        </w:rPr>
        <w:t>e</w:t>
      </w:r>
      <w:proofErr w:type="spellEnd"/>
      <w:r w:rsidRPr="00154B9E">
        <w:rPr>
          <w:color w:val="000000"/>
        </w:rPr>
        <w:t xml:space="preserve"> </w:t>
      </w:r>
      <w:bookmarkEnd w:id="1"/>
      <w:proofErr w:type="spellStart"/>
      <w:r>
        <w:rPr>
          <w:color w:val="000000"/>
        </w:rPr>
        <w:t>izraditi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dogovora</w:t>
      </w:r>
      <w:proofErr w:type="spellEnd"/>
      <w:r>
        <w:rPr>
          <w:color w:val="000000"/>
        </w:rPr>
        <w:t xml:space="preserve"> za to </w:t>
      </w:r>
      <w:proofErr w:type="spellStart"/>
      <w:r>
        <w:rPr>
          <w:color w:val="000000"/>
        </w:rPr>
        <w:t>odgovornih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Općine Privlaka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Grada Nina</w:t>
      </w:r>
      <w:r w:rsidR="00ED2E53">
        <w:rPr>
          <w:color w:val="000000"/>
        </w:rPr>
        <w:t xml:space="preserve">. </w:t>
      </w:r>
      <w:proofErr w:type="spellStart"/>
      <w:r w:rsidR="00ED2E53">
        <w:rPr>
          <w:color w:val="000000"/>
        </w:rPr>
        <w:t>Navedena</w:t>
      </w:r>
      <w:proofErr w:type="spellEnd"/>
      <w:r w:rsidR="00ED2E53">
        <w:rPr>
          <w:color w:val="000000"/>
        </w:rPr>
        <w:t xml:space="preserve"> </w:t>
      </w:r>
      <w:proofErr w:type="spellStart"/>
      <w:r w:rsidR="00ED2E53">
        <w:rPr>
          <w:color w:val="000000"/>
        </w:rPr>
        <w:t>područja</w:t>
      </w:r>
      <w:proofErr w:type="spellEnd"/>
      <w:r w:rsidR="00ED2E53">
        <w:rPr>
          <w:color w:val="000000"/>
        </w:rPr>
        <w:t xml:space="preserve"> </w:t>
      </w:r>
      <w:proofErr w:type="spellStart"/>
      <w:r w:rsidR="00ED2E53">
        <w:rPr>
          <w:color w:val="000000"/>
        </w:rPr>
        <w:t>surađuju</w:t>
      </w:r>
      <w:proofErr w:type="spellEnd"/>
      <w:r w:rsidR="00ED2E53">
        <w:rPr>
          <w:color w:val="000000"/>
        </w:rPr>
        <w:t xml:space="preserve"> </w:t>
      </w:r>
      <w:r w:rsidR="00FE6CC5">
        <w:rPr>
          <w:color w:val="000000"/>
        </w:rPr>
        <w:t xml:space="preserve">u </w:t>
      </w:r>
      <w:proofErr w:type="spellStart"/>
      <w:r w:rsidR="00FE6CC5">
        <w:rPr>
          <w:color w:val="000000"/>
        </w:rPr>
        <w:t>provedbi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mjera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zaštite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od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požara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kako</w:t>
      </w:r>
      <w:proofErr w:type="spellEnd"/>
      <w:r w:rsidR="00FE6CC5">
        <w:rPr>
          <w:color w:val="000000"/>
        </w:rPr>
        <w:t xml:space="preserve"> bi se </w:t>
      </w:r>
      <w:proofErr w:type="spellStart"/>
      <w:r w:rsidR="00FE6CC5">
        <w:rPr>
          <w:color w:val="000000"/>
        </w:rPr>
        <w:t>što</w:t>
      </w:r>
      <w:proofErr w:type="spellEnd"/>
      <w:r w:rsidR="00FE6CC5">
        <w:rPr>
          <w:color w:val="000000"/>
        </w:rPr>
        <w:t xml:space="preserve"> </w:t>
      </w:r>
      <w:proofErr w:type="spellStart"/>
      <w:proofErr w:type="gramStart"/>
      <w:r w:rsidR="00FE6CC5">
        <w:rPr>
          <w:color w:val="000000"/>
        </w:rPr>
        <w:t>bolje</w:t>
      </w:r>
      <w:proofErr w:type="spellEnd"/>
      <w:r w:rsidR="00FE6CC5">
        <w:rPr>
          <w:color w:val="000000"/>
        </w:rPr>
        <w:t xml:space="preserve"> </w:t>
      </w:r>
      <w:r w:rsidR="003B2333">
        <w:rPr>
          <w:lang w:val="en-AU"/>
        </w:rPr>
        <w:t xml:space="preserve"> </w:t>
      </w:r>
      <w:proofErr w:type="spellStart"/>
      <w:r w:rsidR="00FE6CC5">
        <w:rPr>
          <w:color w:val="000000"/>
        </w:rPr>
        <w:t>evaluirale</w:t>
      </w:r>
      <w:proofErr w:type="spellEnd"/>
      <w:proofErr w:type="gram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opasnosti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od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požara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i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tehnoloških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eksplozija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te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što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efikasnije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provele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tehničke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i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operativne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mjere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zaštite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od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požara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i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tehnoloških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eksplozija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na</w:t>
      </w:r>
      <w:proofErr w:type="spellEnd"/>
      <w:r w:rsidR="00FE6CC5">
        <w:rPr>
          <w:color w:val="000000"/>
        </w:rPr>
        <w:t xml:space="preserve"> gore </w:t>
      </w:r>
      <w:proofErr w:type="spellStart"/>
      <w:r w:rsidR="00FE6CC5">
        <w:rPr>
          <w:color w:val="000000"/>
        </w:rPr>
        <w:t>navedenom</w:t>
      </w:r>
      <w:proofErr w:type="spellEnd"/>
      <w:r w:rsidR="00FE6CC5">
        <w:rPr>
          <w:color w:val="000000"/>
        </w:rPr>
        <w:t xml:space="preserve"> </w:t>
      </w:r>
      <w:proofErr w:type="spellStart"/>
      <w:r w:rsidR="00FE6CC5">
        <w:rPr>
          <w:color w:val="000000"/>
        </w:rPr>
        <w:t>području</w:t>
      </w:r>
      <w:proofErr w:type="spellEnd"/>
      <w:r w:rsidR="00FE6CC5">
        <w:rPr>
          <w:color w:val="000000"/>
        </w:rPr>
        <w:t>.</w:t>
      </w:r>
    </w:p>
    <w:p w14:paraId="660EB356" w14:textId="140AF904" w:rsidR="00472315" w:rsidRDefault="00472315" w:rsidP="00154B9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2.</w:t>
      </w:r>
    </w:p>
    <w:p w14:paraId="5FBD7602" w14:textId="122F0B86" w:rsidR="00FE6CC5" w:rsidRDefault="00FE6CC5" w:rsidP="00FE6CC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bookmarkStart w:id="2" w:name="_Hlk222127744"/>
      <w:proofErr w:type="spellStart"/>
      <w:r w:rsidRPr="00FE6CC5">
        <w:rPr>
          <w:color w:val="000000"/>
        </w:rPr>
        <w:t>Procjena</w:t>
      </w:r>
      <w:proofErr w:type="spellEnd"/>
      <w:r w:rsidRPr="00FE6CC5">
        <w:rPr>
          <w:color w:val="000000"/>
        </w:rPr>
        <w:t xml:space="preserve"> </w:t>
      </w:r>
      <w:bookmarkStart w:id="3" w:name="_Hlk222127569"/>
      <w:proofErr w:type="spellStart"/>
      <w:r w:rsidRPr="00FE6CC5">
        <w:rPr>
          <w:color w:val="000000"/>
        </w:rPr>
        <w:t>ugroženosti</w:t>
      </w:r>
      <w:proofErr w:type="spellEnd"/>
      <w:r w:rsidRPr="00FE6CC5">
        <w:rPr>
          <w:color w:val="000000"/>
        </w:rPr>
        <w:t xml:space="preserve"> </w:t>
      </w:r>
      <w:proofErr w:type="spellStart"/>
      <w:r w:rsidRPr="00FE6CC5">
        <w:rPr>
          <w:color w:val="000000"/>
        </w:rPr>
        <w:t>od</w:t>
      </w:r>
      <w:proofErr w:type="spellEnd"/>
      <w:r w:rsidRPr="00FE6CC5">
        <w:rPr>
          <w:color w:val="000000"/>
        </w:rPr>
        <w:t xml:space="preserve"> </w:t>
      </w:r>
      <w:proofErr w:type="spellStart"/>
      <w:r w:rsidRPr="00FE6CC5">
        <w:rPr>
          <w:color w:val="000000"/>
        </w:rPr>
        <w:t>požara</w:t>
      </w:r>
      <w:proofErr w:type="spellEnd"/>
      <w:r w:rsidRPr="00FE6CC5">
        <w:rPr>
          <w:color w:val="000000"/>
        </w:rPr>
        <w:t xml:space="preserve"> </w:t>
      </w:r>
      <w:proofErr w:type="spellStart"/>
      <w:r w:rsidRPr="00FE6CC5">
        <w:rPr>
          <w:color w:val="000000"/>
        </w:rPr>
        <w:t>i</w:t>
      </w:r>
      <w:proofErr w:type="spellEnd"/>
      <w:r w:rsidRPr="00FE6CC5">
        <w:rPr>
          <w:color w:val="000000"/>
        </w:rPr>
        <w:t xml:space="preserve"> </w:t>
      </w:r>
      <w:proofErr w:type="spellStart"/>
      <w:r w:rsidRPr="00FE6CC5">
        <w:rPr>
          <w:color w:val="000000"/>
        </w:rPr>
        <w:t>tehnološk</w:t>
      </w:r>
      <w:r w:rsidR="003B2333">
        <w:rPr>
          <w:color w:val="000000"/>
        </w:rPr>
        <w:t>e</w:t>
      </w:r>
      <w:proofErr w:type="spellEnd"/>
      <w:r w:rsidR="003B2333">
        <w:rPr>
          <w:color w:val="000000"/>
        </w:rPr>
        <w:t xml:space="preserve"> </w:t>
      </w:r>
      <w:proofErr w:type="spellStart"/>
      <w:r w:rsidRPr="00FE6CC5">
        <w:rPr>
          <w:color w:val="000000"/>
        </w:rPr>
        <w:t>eksplozij</w:t>
      </w:r>
      <w:bookmarkEnd w:id="2"/>
      <w:r w:rsidR="003B2333">
        <w:rPr>
          <w:color w:val="000000"/>
        </w:rPr>
        <w:t>e</w:t>
      </w:r>
      <w:proofErr w:type="spellEnd"/>
      <w:r w:rsidRPr="00FE6CC5">
        <w:rPr>
          <w:color w:val="000000"/>
        </w:rPr>
        <w:t xml:space="preserve"> </w:t>
      </w:r>
      <w:bookmarkEnd w:id="3"/>
      <w:proofErr w:type="spellStart"/>
      <w:r w:rsidR="0076048E">
        <w:rPr>
          <w:color w:val="000000"/>
        </w:rPr>
        <w:t>izrađuje</w:t>
      </w:r>
      <w:proofErr w:type="spellEnd"/>
      <w:r w:rsidR="0076048E">
        <w:rPr>
          <w:color w:val="000000"/>
        </w:rPr>
        <w:t xml:space="preserve"> se u </w:t>
      </w:r>
      <w:proofErr w:type="spellStart"/>
      <w:r w:rsidR="0076048E">
        <w:rPr>
          <w:color w:val="000000"/>
        </w:rPr>
        <w:t>svrhu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utvrđivanja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stanja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zaštite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od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požara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i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tehnološke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eksplozije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na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prostoru</w:t>
      </w:r>
      <w:proofErr w:type="spellEnd"/>
      <w:r w:rsidR="0076048E">
        <w:rPr>
          <w:color w:val="000000"/>
        </w:rPr>
        <w:t xml:space="preserve"> Općine Privlaka </w:t>
      </w:r>
      <w:proofErr w:type="spellStart"/>
      <w:r w:rsidR="0076048E">
        <w:rPr>
          <w:color w:val="000000"/>
        </w:rPr>
        <w:t>i</w:t>
      </w:r>
      <w:proofErr w:type="spellEnd"/>
      <w:r w:rsidR="0076048E">
        <w:rPr>
          <w:color w:val="000000"/>
        </w:rPr>
        <w:t xml:space="preserve"> Grada Nina </w:t>
      </w:r>
      <w:proofErr w:type="spellStart"/>
      <w:r w:rsidR="0076048E">
        <w:rPr>
          <w:color w:val="000000"/>
        </w:rPr>
        <w:t>te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donošenja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odgovarajućih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tehničkih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i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organizacijskih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mjera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koje</w:t>
      </w:r>
      <w:proofErr w:type="spellEnd"/>
      <w:r w:rsidR="0076048E">
        <w:rPr>
          <w:color w:val="000000"/>
        </w:rPr>
        <w:t xml:space="preserve"> je </w:t>
      </w:r>
      <w:proofErr w:type="spellStart"/>
      <w:r w:rsidR="0076048E">
        <w:rPr>
          <w:color w:val="000000"/>
        </w:rPr>
        <w:t>potrebno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provesti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kako</w:t>
      </w:r>
      <w:proofErr w:type="spellEnd"/>
      <w:r w:rsidR="0076048E">
        <w:rPr>
          <w:color w:val="000000"/>
        </w:rPr>
        <w:t xml:space="preserve"> bi se </w:t>
      </w:r>
      <w:proofErr w:type="spellStart"/>
      <w:r w:rsidR="0076048E">
        <w:rPr>
          <w:color w:val="000000"/>
        </w:rPr>
        <w:t>ugroženost</w:t>
      </w:r>
      <w:proofErr w:type="spellEnd"/>
      <w:r w:rsidR="0076048E">
        <w:rPr>
          <w:color w:val="000000"/>
        </w:rPr>
        <w:t xml:space="preserve"> od </w:t>
      </w:r>
      <w:proofErr w:type="spellStart"/>
      <w:r w:rsidR="0076048E">
        <w:rPr>
          <w:color w:val="000000"/>
        </w:rPr>
        <w:t>nastanka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požara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i</w:t>
      </w:r>
      <w:proofErr w:type="spellEnd"/>
      <w:r w:rsidR="0076048E">
        <w:rPr>
          <w:color w:val="000000"/>
        </w:rPr>
        <w:t>/</w:t>
      </w:r>
      <w:proofErr w:type="spellStart"/>
      <w:r w:rsidR="0076048E">
        <w:rPr>
          <w:color w:val="000000"/>
        </w:rPr>
        <w:t>ili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tehnološke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eksplozije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smanjila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na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što</w:t>
      </w:r>
      <w:proofErr w:type="spellEnd"/>
      <w:r w:rsidR="0076048E">
        <w:rPr>
          <w:color w:val="000000"/>
        </w:rPr>
        <w:t xml:space="preserve"> </w:t>
      </w:r>
      <w:proofErr w:type="gramStart"/>
      <w:r w:rsidR="0076048E">
        <w:rPr>
          <w:color w:val="000000"/>
        </w:rPr>
        <w:t>god</w:t>
      </w:r>
      <w:proofErr w:type="gramEnd"/>
      <w:r w:rsidR="0076048E">
        <w:rPr>
          <w:color w:val="000000"/>
        </w:rPr>
        <w:t xml:space="preserve"> je </w:t>
      </w:r>
      <w:proofErr w:type="spellStart"/>
      <w:r w:rsidR="0076048E">
        <w:rPr>
          <w:color w:val="000000"/>
        </w:rPr>
        <w:t>moguće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manju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razinu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te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slijedom</w:t>
      </w:r>
      <w:proofErr w:type="spellEnd"/>
      <w:r w:rsidR="0076048E">
        <w:rPr>
          <w:color w:val="000000"/>
        </w:rPr>
        <w:t xml:space="preserve"> toga </w:t>
      </w:r>
      <w:proofErr w:type="spellStart"/>
      <w:r w:rsidR="0076048E">
        <w:rPr>
          <w:color w:val="000000"/>
        </w:rPr>
        <w:t>umanjila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možebitna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šteta</w:t>
      </w:r>
      <w:proofErr w:type="spellEnd"/>
      <w:r w:rsidR="0076048E">
        <w:rPr>
          <w:color w:val="000000"/>
        </w:rPr>
        <w:t xml:space="preserve"> po </w:t>
      </w:r>
      <w:proofErr w:type="spellStart"/>
      <w:r w:rsidR="0076048E">
        <w:rPr>
          <w:color w:val="000000"/>
        </w:rPr>
        <w:t>zdravlje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ljudi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i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imovinu</w:t>
      </w:r>
      <w:proofErr w:type="spellEnd"/>
      <w:r w:rsidR="0076048E">
        <w:rPr>
          <w:color w:val="000000"/>
        </w:rPr>
        <w:t xml:space="preserve"> od </w:t>
      </w:r>
      <w:proofErr w:type="spellStart"/>
      <w:r w:rsidR="0076048E">
        <w:rPr>
          <w:color w:val="000000"/>
        </w:rPr>
        <w:t>nastalih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požara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i</w:t>
      </w:r>
      <w:proofErr w:type="spellEnd"/>
      <w:r w:rsidR="0076048E">
        <w:rPr>
          <w:color w:val="000000"/>
        </w:rPr>
        <w:t>/</w:t>
      </w:r>
      <w:proofErr w:type="spellStart"/>
      <w:r w:rsidR="0076048E">
        <w:rPr>
          <w:color w:val="000000"/>
        </w:rPr>
        <w:t>ili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tehnoloških</w:t>
      </w:r>
      <w:proofErr w:type="spellEnd"/>
      <w:r w:rsidR="0076048E">
        <w:rPr>
          <w:color w:val="000000"/>
        </w:rPr>
        <w:t xml:space="preserve"> </w:t>
      </w:r>
      <w:proofErr w:type="spellStart"/>
      <w:r w:rsidR="0076048E">
        <w:rPr>
          <w:color w:val="000000"/>
        </w:rPr>
        <w:t>eksplozija</w:t>
      </w:r>
      <w:proofErr w:type="spellEnd"/>
      <w:r w:rsidR="0076048E">
        <w:rPr>
          <w:color w:val="000000"/>
        </w:rPr>
        <w:t>.</w:t>
      </w:r>
    </w:p>
    <w:p w14:paraId="7A69C974" w14:textId="77777777" w:rsidR="00FE6CC5" w:rsidRDefault="00FE6CC5" w:rsidP="00FE6CC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</w:p>
    <w:p w14:paraId="511A496B" w14:textId="026511D5" w:rsidR="00472315" w:rsidRDefault="00472315" w:rsidP="00FE6CC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lastRenderedPageBreak/>
        <w:t>Članak</w:t>
      </w:r>
      <w:proofErr w:type="spellEnd"/>
      <w:r>
        <w:rPr>
          <w:color w:val="000000"/>
        </w:rPr>
        <w:t xml:space="preserve"> 3.</w:t>
      </w:r>
    </w:p>
    <w:p w14:paraId="3CEA173E" w14:textId="71244F28" w:rsidR="0076048E" w:rsidRDefault="0076048E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Nakon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Procjene</w:t>
      </w:r>
      <w:proofErr w:type="spellEnd"/>
      <w:r w:rsidRPr="0076048E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 </w:t>
      </w:r>
      <w:proofErr w:type="spellStart"/>
      <w:r w:rsidRPr="0076048E">
        <w:rPr>
          <w:color w:val="000000"/>
        </w:rPr>
        <w:t>ugroženosti</w:t>
      </w:r>
      <w:proofErr w:type="spellEnd"/>
      <w:r w:rsidRPr="0076048E">
        <w:rPr>
          <w:color w:val="000000"/>
        </w:rPr>
        <w:t xml:space="preserve"> </w:t>
      </w:r>
      <w:proofErr w:type="spellStart"/>
      <w:r w:rsidRPr="0076048E">
        <w:rPr>
          <w:color w:val="000000"/>
        </w:rPr>
        <w:t>od</w:t>
      </w:r>
      <w:proofErr w:type="spellEnd"/>
      <w:r w:rsidRPr="0076048E">
        <w:rPr>
          <w:color w:val="000000"/>
        </w:rPr>
        <w:t xml:space="preserve"> </w:t>
      </w:r>
      <w:proofErr w:type="spellStart"/>
      <w:r w:rsidRPr="0076048E">
        <w:rPr>
          <w:color w:val="000000"/>
        </w:rPr>
        <w:t>požara</w:t>
      </w:r>
      <w:proofErr w:type="spellEnd"/>
      <w:r w:rsidRPr="0076048E">
        <w:rPr>
          <w:color w:val="000000"/>
        </w:rPr>
        <w:t xml:space="preserve"> </w:t>
      </w:r>
      <w:proofErr w:type="spellStart"/>
      <w:r w:rsidRPr="0076048E">
        <w:rPr>
          <w:color w:val="000000"/>
        </w:rPr>
        <w:t>i</w:t>
      </w:r>
      <w:proofErr w:type="spellEnd"/>
      <w:r w:rsidRPr="0076048E">
        <w:rPr>
          <w:color w:val="000000"/>
        </w:rPr>
        <w:t xml:space="preserve"> </w:t>
      </w:r>
      <w:proofErr w:type="spellStart"/>
      <w:r w:rsidRPr="0076048E">
        <w:rPr>
          <w:color w:val="000000"/>
        </w:rPr>
        <w:t>tehnološk</w:t>
      </w:r>
      <w:r w:rsidR="003B2333">
        <w:rPr>
          <w:color w:val="000000"/>
        </w:rPr>
        <w:t>e</w:t>
      </w:r>
      <w:proofErr w:type="spellEnd"/>
      <w:r w:rsidRPr="0076048E">
        <w:rPr>
          <w:color w:val="000000"/>
        </w:rPr>
        <w:t xml:space="preserve"> </w:t>
      </w:r>
      <w:proofErr w:type="spellStart"/>
      <w:r w:rsidRPr="0076048E">
        <w:rPr>
          <w:color w:val="000000"/>
        </w:rPr>
        <w:t>eksplozij</w:t>
      </w:r>
      <w:r w:rsidR="003B2333">
        <w:rPr>
          <w:color w:val="000000"/>
        </w:rPr>
        <w:t>e</w:t>
      </w:r>
      <w:proofErr w:type="spellEnd"/>
      <w:r>
        <w:rPr>
          <w:color w:val="000000"/>
        </w:rPr>
        <w:t xml:space="preserve">, Općina Privlaka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Grad Nin </w:t>
      </w:r>
      <w:proofErr w:type="spellStart"/>
      <w:r>
        <w:rPr>
          <w:color w:val="000000"/>
        </w:rPr>
        <w:t>ugovorom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urediti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međusobne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odnose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provedbi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zaštite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požara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 xml:space="preserve"> koji je </w:t>
      </w:r>
      <w:proofErr w:type="spellStart"/>
      <w:r>
        <w:rPr>
          <w:color w:val="000000"/>
        </w:rPr>
        <w:t>predmet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Procjene</w:t>
      </w:r>
      <w:proofErr w:type="spellEnd"/>
      <w:r>
        <w:rPr>
          <w:color w:val="000000"/>
        </w:rPr>
        <w:t>.</w:t>
      </w:r>
    </w:p>
    <w:p w14:paraId="787F61B6" w14:textId="7265B49E" w:rsidR="00472315" w:rsidRDefault="0076048E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Međusobnim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ugovorom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regulirani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drugi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financiranje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nadležnosti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planiranju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provedbi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zaštite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požara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odnosi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ustrojstvu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djelovanju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vatrogasnih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snaga</w:t>
      </w:r>
      <w:proofErr w:type="spellEnd"/>
      <w:r>
        <w:rPr>
          <w:color w:val="000000"/>
        </w:rPr>
        <w:t xml:space="preserve">. </w:t>
      </w:r>
    </w:p>
    <w:p w14:paraId="49D48D23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4.</w:t>
      </w:r>
    </w:p>
    <w:p w14:paraId="3906AC07" w14:textId="1AA33BBB" w:rsidR="0076048E" w:rsidRDefault="0076048E" w:rsidP="007604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Procjena</w:t>
      </w:r>
      <w:proofErr w:type="spellEnd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ugroženosti</w:t>
      </w:r>
      <w:proofErr w:type="spellEnd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</w:t>
      </w:r>
      <w:proofErr w:type="spellEnd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požara</w:t>
      </w:r>
      <w:proofErr w:type="spellEnd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tehnološk</w:t>
      </w:r>
      <w:r w:rsidR="003B23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</w:t>
      </w:r>
      <w:proofErr w:type="spellEnd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6048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eksplozij</w:t>
      </w:r>
      <w:r w:rsidR="003B23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izraditi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novi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dokument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neovisno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prijašnjim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Procjenama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organizacijskim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tehničkim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mjerama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</w:p>
    <w:p w14:paraId="693788F0" w14:textId="77777777" w:rsidR="0076048E" w:rsidRDefault="0076048E" w:rsidP="007604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5124BF6" w14:textId="3B8703B3" w:rsidR="0076048E" w:rsidRDefault="0076048E" w:rsidP="0076048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5.</w:t>
      </w:r>
    </w:p>
    <w:p w14:paraId="5F383C2D" w14:textId="6955FE43" w:rsidR="0076048E" w:rsidRDefault="0076048E" w:rsidP="00760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snagu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od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glasniku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Općine Privlaka.</w:t>
      </w:r>
    </w:p>
    <w:p w14:paraId="101DE0A6" w14:textId="77777777" w:rsidR="0076048E" w:rsidRDefault="0076048E" w:rsidP="0076048E">
      <w:pPr>
        <w:rPr>
          <w:rFonts w:ascii="Times New Roman" w:hAnsi="Times New Roman" w:cs="Times New Roman"/>
          <w:sz w:val="24"/>
          <w:szCs w:val="24"/>
        </w:rPr>
      </w:pPr>
    </w:p>
    <w:p w14:paraId="5FAF05E4" w14:textId="77777777" w:rsidR="0076048E" w:rsidRPr="003164CB" w:rsidRDefault="0076048E" w:rsidP="0076048E">
      <w:pPr>
        <w:rPr>
          <w:rFonts w:ascii="Times New Roman" w:hAnsi="Times New Roman" w:cs="Times New Roman"/>
          <w:sz w:val="24"/>
          <w:szCs w:val="24"/>
        </w:rPr>
      </w:pPr>
    </w:p>
    <w:p w14:paraId="6F1BBAB1" w14:textId="77777777" w:rsidR="003164CB" w:rsidRDefault="003164CB" w:rsidP="006313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15D61822" w14:textId="73326408" w:rsidR="003164CB" w:rsidRDefault="003164CB" w:rsidP="0063130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</w:p>
    <w:p w14:paraId="51687F55" w14:textId="77777777" w:rsidR="003164CB" w:rsidRDefault="00472315" w:rsidP="006313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p w14:paraId="30E9B573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E2C0E4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0EA293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7FC0A3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0E01E2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6B1EAF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8536E45" w14:textId="77777777" w:rsidR="0076048E" w:rsidRDefault="0076048E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03F70A" w14:textId="77777777" w:rsidR="0076048E" w:rsidRDefault="0076048E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AD7E0A" w14:textId="77777777" w:rsidR="0076048E" w:rsidRDefault="0076048E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2B1DBE" w14:textId="77777777" w:rsidR="0076048E" w:rsidRDefault="0076048E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0725CF" w14:textId="77777777" w:rsidR="0076048E" w:rsidRDefault="0076048E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F3740B" w14:textId="77777777" w:rsidR="0076048E" w:rsidRDefault="0076048E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9442C3" w14:textId="77777777" w:rsidR="0076048E" w:rsidRDefault="0076048E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289F55" w14:textId="77777777" w:rsidR="0076048E" w:rsidRDefault="0076048E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3A9A6D" w14:textId="77777777" w:rsidR="0076048E" w:rsidRDefault="0076048E" w:rsidP="007604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2AFA201D" w14:textId="0C2EA9F4" w:rsidR="00472315" w:rsidRPr="001C579C" w:rsidRDefault="005B7E5D" w:rsidP="0076048E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Obrazloženje</w:t>
      </w:r>
      <w:proofErr w:type="spellEnd"/>
    </w:p>
    <w:p w14:paraId="340ED6B5" w14:textId="721E367C" w:rsidR="00E02634" w:rsidRPr="00E02634" w:rsidRDefault="00E02634" w:rsidP="00E0263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Članak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zaštiti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propisuje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384FA60F" w14:textId="2366271A" w:rsidR="00E02634" w:rsidRPr="00E02634" w:rsidRDefault="003B2333" w:rsidP="00E0263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(1)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Jedinice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lokalne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područne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regionalne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samouprave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donose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plan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svoje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područje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temelju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procjene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ugroženosti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, po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prethodno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pribavljenom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mišljenju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nadležne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policijske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uprave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. 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Procjena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ugroženosti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plan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županije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temelje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procjenama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ugroženosti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planovima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gradova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općina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području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županije</w:t>
      </w:r>
      <w:proofErr w:type="spellEnd"/>
      <w:r w:rsidR="00E02634" w:rsidRPr="00E026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A27227" w14:textId="77777777" w:rsidR="00E02634" w:rsidRPr="00E02634" w:rsidRDefault="00E02634" w:rsidP="00E0263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(2)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Ministar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propisuje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uvjete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način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izrade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sadržaj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planova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procjena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ugroženosti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iz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stavka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ovoga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članka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0220CE" w14:textId="77777777" w:rsidR="00E02634" w:rsidRPr="00E02634" w:rsidRDefault="00E02634" w:rsidP="00E0263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(3)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Nadležna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vatrogasna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zajednica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daje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prethodno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mišljenje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dio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procjene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ugroženosti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svoje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koji se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odnosi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organizaciju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vatrogasne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djelatnosti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kroz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minimalna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mjerila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posebnim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propisom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kojim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uređuje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vatrogastva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B14220" w14:textId="77777777" w:rsidR="00E02634" w:rsidRPr="00E02634" w:rsidRDefault="00E02634" w:rsidP="00E0263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(4)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Jedinice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lokalne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regionalne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samouprave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temelju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procjene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ugroženosti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iz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stavka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ovoga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članka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donose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godišnji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provedbeni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plan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unapređenja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svoje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čiju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osigurati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financijska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sredstva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Godišnji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provedbeni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planovi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unapređenja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gradova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općina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donose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temelju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godišnjeg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provedbenog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plana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unapređenja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županije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čijem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prostoru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nalaze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Godišnji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provedbeni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plan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unapređenja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županije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donosi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uz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sudjelovanje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nadležne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policijske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uprave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vatrogasne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zajednice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županije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C427D73" w14:textId="77777777" w:rsidR="00E02634" w:rsidRPr="00E02634" w:rsidRDefault="00E02634" w:rsidP="00E0263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(5)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Godišnji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provedbeni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plan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unapređenja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iz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stavka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4.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ovoga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članka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može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biti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dio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dugoročnijeg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plana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unapređenja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D3649E" w14:textId="77777777" w:rsidR="00E02634" w:rsidRPr="00E02634" w:rsidRDefault="00E02634" w:rsidP="00E0263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(6)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Jedinice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lokalne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regionalne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samouprave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najmanje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jednom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godišnje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usklađuju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planove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iz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stavka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ovoga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članka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s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novonastalim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uvjetima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C7D1F2" w14:textId="77777777" w:rsidR="00E02634" w:rsidRPr="00E02634" w:rsidRDefault="00E02634" w:rsidP="00E0263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(7)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Jedinice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lokalne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regionalne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samouprave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najmanje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jednom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u 5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usklađuju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procjene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ugroženosti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iz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stavka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ovoga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članka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s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novonastalim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uvjetima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CE14DF" w14:textId="77777777" w:rsidR="00E02634" w:rsidRPr="00E02634" w:rsidRDefault="00E02634" w:rsidP="00E0263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(8)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Predstavnička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tijela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jedinica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lokalne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regionalne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samouprave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najmanje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jednom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godišnje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razmatraju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izvješće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stanju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svom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stanju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godišnjeg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provedbenog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plana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unapređenja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svoje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Izvješće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stanju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županije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stanju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godišnjeg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provedbenog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plana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unapređenja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županije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dostavlja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Nacionalnom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odboru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preventivnu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zaštitu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gašenje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požara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središnjem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tijelu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državne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uprave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vatrogastvo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E82ADB" w14:textId="27327095" w:rsidR="007E038F" w:rsidRPr="003B2333" w:rsidRDefault="00E02634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(9)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Jedinice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lokalne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područne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regionalne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samouprave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donošenju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planova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iz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stavka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4.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ovoga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članka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osigurat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sudjelovanje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2634">
        <w:rPr>
          <w:rFonts w:ascii="Times New Roman" w:eastAsia="Calibri" w:hAnsi="Times New Roman" w:cs="Times New Roman"/>
          <w:sz w:val="24"/>
          <w:szCs w:val="24"/>
        </w:rPr>
        <w:t>javnosti</w:t>
      </w:r>
      <w:proofErr w:type="spellEnd"/>
      <w:r w:rsidRPr="00E02634">
        <w:rPr>
          <w:rFonts w:ascii="Times New Roman" w:eastAsia="Calibri" w:hAnsi="Times New Roman" w:cs="Times New Roman"/>
          <w:sz w:val="24"/>
          <w:szCs w:val="24"/>
        </w:rPr>
        <w:t>.</w:t>
      </w:r>
      <w:r w:rsidR="003B2333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3A7D8A30" w14:textId="0C38DBF3" w:rsidR="00472315" w:rsidRPr="001C579C" w:rsidRDefault="003B2333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>S</w:t>
      </w:r>
      <w:r w:rsidRPr="003B2333">
        <w:rPr>
          <w:rFonts w:ascii="Times New Roman" w:eastAsia="Calibri" w:hAnsi="Times New Roman" w:cs="Times New Roman"/>
          <w:sz w:val="24"/>
          <w:szCs w:val="24"/>
          <w:lang w:val="hr-HR"/>
        </w:rPr>
        <w:t>adržaj i način izrade i primjene metoda kod izrade procjene ugroženosti od požara i tehnološke eksplozije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propisan</w:t>
      </w:r>
      <w:r w:rsidR="00465149">
        <w:rPr>
          <w:rFonts w:ascii="Times New Roman" w:eastAsia="Calibri" w:hAnsi="Times New Roman" w:cs="Times New Roman"/>
          <w:sz w:val="24"/>
          <w:szCs w:val="24"/>
          <w:lang w:val="hr-HR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su Pravilnikom </w:t>
      </w:r>
      <w:r w:rsidR="00465149" w:rsidRPr="00465149">
        <w:rPr>
          <w:rFonts w:ascii="Times New Roman" w:eastAsia="Calibri" w:hAnsi="Times New Roman" w:cs="Times New Roman"/>
          <w:sz w:val="24"/>
          <w:szCs w:val="24"/>
          <w:lang w:val="hr-HR"/>
        </w:rPr>
        <w:t>o izradi procjene ugroženosti od požara i tehnološke eksplozije</w:t>
      </w:r>
      <w:r w:rsidR="00465149">
        <w:rPr>
          <w:rFonts w:ascii="Times New Roman" w:eastAsia="Calibri" w:hAnsi="Times New Roman" w:cs="Times New Roman"/>
          <w:sz w:val="24"/>
          <w:szCs w:val="24"/>
          <w:lang w:val="hr-HR"/>
        </w:rPr>
        <w:t>.</w:t>
      </w:r>
    </w:p>
    <w:p w14:paraId="7D2B26D4" w14:textId="77777777" w:rsidR="00472315" w:rsidRPr="001C579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B7D9995" w14:textId="77777777" w:rsidR="00472315" w:rsidRDefault="00472315" w:rsidP="00472315">
      <w:pPr>
        <w:shd w:val="clear" w:color="auto" w:fill="FFFFFF"/>
        <w:spacing w:after="15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C579C">
        <w:rPr>
          <w:rFonts w:ascii="Times New Roman" w:eastAsia="Calibri" w:hAnsi="Times New Roman" w:cs="Times New Roman"/>
          <w:sz w:val="24"/>
          <w:szCs w:val="24"/>
          <w:lang w:val="hr-HR"/>
        </w:rPr>
        <w:t>Načelnik</w:t>
      </w:r>
    </w:p>
    <w:p w14:paraId="3F0611E7" w14:textId="677684D3" w:rsidR="003B2333" w:rsidRPr="001C579C" w:rsidRDefault="003B2333" w:rsidP="00472315">
      <w:pPr>
        <w:shd w:val="clear" w:color="auto" w:fill="FFFFFF"/>
        <w:spacing w:after="15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>Gašpar Begonja, dipl.ing.</w:t>
      </w:r>
    </w:p>
    <w:p w14:paraId="5DCE10F1" w14:textId="68C97A31" w:rsidR="007E038F" w:rsidRDefault="007E038F" w:rsidP="00472315">
      <w:pPr>
        <w:widowControl w:val="0"/>
        <w:autoSpaceDE w:val="0"/>
        <w:autoSpaceDN w:val="0"/>
        <w:spacing w:before="79" w:after="0" w:line="240" w:lineRule="auto"/>
        <w:ind w:right="334"/>
        <w:jc w:val="center"/>
        <w:outlineLvl w:val="7"/>
        <w:rPr>
          <w:rFonts w:ascii="Times New Roman" w:hAnsi="Times New Roman" w:cs="Times New Roman"/>
          <w:sz w:val="24"/>
          <w:szCs w:val="24"/>
        </w:rPr>
      </w:pPr>
    </w:p>
    <w:p w14:paraId="79DC533F" w14:textId="14619A0C" w:rsidR="002771FE" w:rsidRPr="003164CB" w:rsidRDefault="002771FE" w:rsidP="00465149">
      <w:pPr>
        <w:widowControl w:val="0"/>
        <w:autoSpaceDE w:val="0"/>
        <w:autoSpaceDN w:val="0"/>
        <w:spacing w:before="79" w:after="0" w:line="240" w:lineRule="auto"/>
        <w:ind w:right="334"/>
        <w:outlineLvl w:val="7"/>
        <w:rPr>
          <w:rFonts w:ascii="Times New Roman" w:hAnsi="Times New Roman" w:cs="Times New Roman"/>
          <w:sz w:val="24"/>
          <w:szCs w:val="24"/>
        </w:rPr>
      </w:pPr>
    </w:p>
    <w:sectPr w:rsidR="002771FE" w:rsidRPr="00316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C7E05"/>
    <w:multiLevelType w:val="hybridMultilevel"/>
    <w:tmpl w:val="90C8D2BE"/>
    <w:lvl w:ilvl="0" w:tplc="741CF768">
      <w:start w:val="1"/>
      <w:numFmt w:val="upperRoman"/>
      <w:lvlText w:val="%1."/>
      <w:lvlJc w:val="left"/>
      <w:pPr>
        <w:ind w:left="569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3AAA96A">
      <w:numFmt w:val="bullet"/>
      <w:lvlText w:val="•"/>
      <w:lvlJc w:val="left"/>
      <w:pPr>
        <w:ind w:left="1453" w:hanging="567"/>
      </w:pPr>
      <w:rPr>
        <w:lang w:val="hr-HR" w:eastAsia="en-US" w:bidi="ar-SA"/>
      </w:rPr>
    </w:lvl>
    <w:lvl w:ilvl="2" w:tplc="D4566E3C">
      <w:numFmt w:val="bullet"/>
      <w:lvlText w:val="•"/>
      <w:lvlJc w:val="left"/>
      <w:pPr>
        <w:ind w:left="2347" w:hanging="567"/>
      </w:pPr>
      <w:rPr>
        <w:lang w:val="hr-HR" w:eastAsia="en-US" w:bidi="ar-SA"/>
      </w:rPr>
    </w:lvl>
    <w:lvl w:ilvl="3" w:tplc="51BAA04E">
      <w:numFmt w:val="bullet"/>
      <w:lvlText w:val="•"/>
      <w:lvlJc w:val="left"/>
      <w:pPr>
        <w:ind w:left="3241" w:hanging="567"/>
      </w:pPr>
      <w:rPr>
        <w:lang w:val="hr-HR" w:eastAsia="en-US" w:bidi="ar-SA"/>
      </w:rPr>
    </w:lvl>
    <w:lvl w:ilvl="4" w:tplc="7F0A04D0">
      <w:numFmt w:val="bullet"/>
      <w:lvlText w:val="•"/>
      <w:lvlJc w:val="left"/>
      <w:pPr>
        <w:ind w:left="4135" w:hanging="567"/>
      </w:pPr>
      <w:rPr>
        <w:lang w:val="hr-HR" w:eastAsia="en-US" w:bidi="ar-SA"/>
      </w:rPr>
    </w:lvl>
    <w:lvl w:ilvl="5" w:tplc="1D20DC66">
      <w:numFmt w:val="bullet"/>
      <w:lvlText w:val="•"/>
      <w:lvlJc w:val="left"/>
      <w:pPr>
        <w:ind w:left="5029" w:hanging="567"/>
      </w:pPr>
      <w:rPr>
        <w:lang w:val="hr-HR" w:eastAsia="en-US" w:bidi="ar-SA"/>
      </w:rPr>
    </w:lvl>
    <w:lvl w:ilvl="6" w:tplc="D270CB24">
      <w:numFmt w:val="bullet"/>
      <w:lvlText w:val="•"/>
      <w:lvlJc w:val="left"/>
      <w:pPr>
        <w:ind w:left="5923" w:hanging="567"/>
      </w:pPr>
      <w:rPr>
        <w:lang w:val="hr-HR" w:eastAsia="en-US" w:bidi="ar-SA"/>
      </w:rPr>
    </w:lvl>
    <w:lvl w:ilvl="7" w:tplc="D89A119A">
      <w:numFmt w:val="bullet"/>
      <w:lvlText w:val="•"/>
      <w:lvlJc w:val="left"/>
      <w:pPr>
        <w:ind w:left="6816" w:hanging="567"/>
      </w:pPr>
      <w:rPr>
        <w:lang w:val="hr-HR" w:eastAsia="en-US" w:bidi="ar-SA"/>
      </w:rPr>
    </w:lvl>
    <w:lvl w:ilvl="8" w:tplc="BB7894CE">
      <w:numFmt w:val="bullet"/>
      <w:lvlText w:val="•"/>
      <w:lvlJc w:val="left"/>
      <w:pPr>
        <w:ind w:left="7710" w:hanging="567"/>
      </w:pPr>
      <w:rPr>
        <w:lang w:val="hr-HR" w:eastAsia="en-US" w:bidi="ar-SA"/>
      </w:rPr>
    </w:lvl>
  </w:abstractNum>
  <w:num w:numId="1" w16cid:durableId="5879148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4CB"/>
    <w:rsid w:val="00154B9E"/>
    <w:rsid w:val="00171E79"/>
    <w:rsid w:val="00187E8B"/>
    <w:rsid w:val="00193705"/>
    <w:rsid w:val="00212369"/>
    <w:rsid w:val="002771FE"/>
    <w:rsid w:val="003164CB"/>
    <w:rsid w:val="003B2333"/>
    <w:rsid w:val="00465149"/>
    <w:rsid w:val="00472315"/>
    <w:rsid w:val="005279F2"/>
    <w:rsid w:val="005B7E5D"/>
    <w:rsid w:val="00631303"/>
    <w:rsid w:val="006B7101"/>
    <w:rsid w:val="0076048E"/>
    <w:rsid w:val="007B43F7"/>
    <w:rsid w:val="007D0FCD"/>
    <w:rsid w:val="007E038F"/>
    <w:rsid w:val="00883368"/>
    <w:rsid w:val="00886195"/>
    <w:rsid w:val="008C0C40"/>
    <w:rsid w:val="00936494"/>
    <w:rsid w:val="00A019EC"/>
    <w:rsid w:val="00AE0209"/>
    <w:rsid w:val="00C77EE3"/>
    <w:rsid w:val="00CA3604"/>
    <w:rsid w:val="00D8342B"/>
    <w:rsid w:val="00DA26EE"/>
    <w:rsid w:val="00E02634"/>
    <w:rsid w:val="00EB6B00"/>
    <w:rsid w:val="00ED2E53"/>
    <w:rsid w:val="00EE1640"/>
    <w:rsid w:val="00FB3C9A"/>
    <w:rsid w:val="00FE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4820"/>
  <w15:chartTrackingRefBased/>
  <w15:docId w15:val="{4C7F6556-C339-4E1F-9BF7-E426F41E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72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5</cp:revision>
  <cp:lastPrinted>2026-02-17T13:08:00Z</cp:lastPrinted>
  <dcterms:created xsi:type="dcterms:W3CDTF">2026-02-13T09:45:00Z</dcterms:created>
  <dcterms:modified xsi:type="dcterms:W3CDTF">2026-02-17T13:08:00Z</dcterms:modified>
</cp:coreProperties>
</file>