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2B4" w:rsidRPr="005312B4" w:rsidRDefault="005312B4" w:rsidP="005312B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hr-HR" w:eastAsia="en-GB"/>
        </w:rPr>
      </w:pPr>
    </w:p>
    <w:p w:rsidR="00200D0D" w:rsidRPr="00200D0D" w:rsidRDefault="00200D0D" w:rsidP="00200D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Na temelju članka 35. Zakona o lokalnoj područnoj (regionalnoj) samoupravi (Narodne novine, broj 33/01, 60/01, 129/05, 109/07, 125/08, 36/09, 36/09, 150/11, 144/12, 19/13, 137/15, 123/17, 98/19, 144/20)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,</w:t>
      </w: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članka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30</w:t>
      </w: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. Statuta općine </w:t>
      </w:r>
      <w:proofErr w:type="spellStart"/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Privlaka</w:t>
      </w:r>
      <w:proofErr w:type="spellEnd"/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(„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S</w:t>
      </w: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lužbeni glasnik Zadarske županije“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05/18, 07/21</w:t>
      </w: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), </w:t>
      </w:r>
      <w:r w:rsidR="00B45AB1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te članka 17. </w:t>
      </w:r>
      <w:r w:rsidR="000D4BC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Poslovnika Općinskog vijeća Općine </w:t>
      </w:r>
      <w:proofErr w:type="spellStart"/>
      <w:r w:rsidR="000D4BC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Privlaka</w:t>
      </w:r>
      <w:proofErr w:type="spellEnd"/>
      <w:r w:rsidR="000D4BC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(Službeni glasnik Zadarske županije, broj 14/09) </w:t>
      </w: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na svojoj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2</w:t>
      </w: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. (drugoj) sjednici, održanoj dana </w:t>
      </w:r>
      <w:r w:rsidR="00637F6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5</w:t>
      </w: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srpnja</w:t>
      </w: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2021</w:t>
      </w: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.g.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, </w:t>
      </w: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d o n o s i</w:t>
      </w:r>
    </w:p>
    <w:p w:rsidR="00200D0D" w:rsidRPr="00200D0D" w:rsidRDefault="00200D0D" w:rsidP="00200D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p w:rsidR="00200D0D" w:rsidRPr="00200D0D" w:rsidRDefault="00200D0D" w:rsidP="00200D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00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en-GB"/>
        </w:rPr>
        <w:t>O D L U K U</w:t>
      </w:r>
    </w:p>
    <w:p w:rsidR="00200D0D" w:rsidRPr="00200D0D" w:rsidRDefault="00200D0D" w:rsidP="00200D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en-GB"/>
        </w:rPr>
        <w:t>o</w:t>
      </w:r>
      <w:r w:rsidRPr="00200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en-GB"/>
        </w:rPr>
        <w:t xml:space="preserve"> izboru Povjerenstva za Statut i Poslovnik</w:t>
      </w:r>
    </w:p>
    <w:p w:rsidR="00200D0D" w:rsidRPr="00200D0D" w:rsidRDefault="00200D0D" w:rsidP="00200D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p w:rsidR="00200D0D" w:rsidRPr="00200D0D" w:rsidRDefault="00200D0D" w:rsidP="00200D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00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en-GB"/>
        </w:rPr>
        <w:t>Članak 1.</w:t>
      </w:r>
    </w:p>
    <w:p w:rsidR="00200D0D" w:rsidRPr="00200D0D" w:rsidRDefault="00200D0D" w:rsidP="00200D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U povjerenstvo za Statut i Poslovnik općinskog vijeća općine </w:t>
      </w:r>
      <w:proofErr w:type="spellStart"/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Privlaka</w:t>
      </w:r>
      <w:proofErr w:type="spellEnd"/>
      <w:r w:rsidR="000D4BC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, na prijedlog Povjerenstva za izbor i </w:t>
      </w:r>
      <w:proofErr w:type="spellStart"/>
      <w:r w:rsidR="000D4BC3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menovanje</w:t>
      </w:r>
      <w:proofErr w:type="spellEnd"/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biraju se:</w:t>
      </w:r>
    </w:p>
    <w:p w:rsidR="00200D0D" w:rsidRPr="00200D0D" w:rsidRDefault="00200D0D" w:rsidP="00200D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za predsjednika </w:t>
      </w:r>
      <w:r w:rsidR="0086434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–</w:t>
      </w: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</w:t>
      </w:r>
      <w:r w:rsidR="0086434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Ante Mustać </w:t>
      </w:r>
    </w:p>
    <w:p w:rsidR="00200D0D" w:rsidRPr="00200D0D" w:rsidRDefault="00200D0D" w:rsidP="00200D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za člana – </w:t>
      </w:r>
      <w:r w:rsidR="0086434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Paula </w:t>
      </w:r>
      <w:proofErr w:type="spellStart"/>
      <w:r w:rsidR="0086434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Matulj</w:t>
      </w:r>
      <w:proofErr w:type="spellEnd"/>
    </w:p>
    <w:p w:rsidR="00200D0D" w:rsidRPr="00200D0D" w:rsidRDefault="00200D0D" w:rsidP="00200D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za člana – </w:t>
      </w:r>
      <w:r w:rsidR="0086434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Luka Grbić</w:t>
      </w:r>
    </w:p>
    <w:p w:rsidR="00200D0D" w:rsidRPr="00200D0D" w:rsidRDefault="00200D0D" w:rsidP="00200D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00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en-GB"/>
        </w:rPr>
        <w:t>Članak 2.</w:t>
      </w:r>
    </w:p>
    <w:p w:rsidR="00200D0D" w:rsidRPr="00200D0D" w:rsidRDefault="00200D0D" w:rsidP="00200D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Ova odluka stupa na snagu osmog dana od objave u „Službenom glasnik Zadarske županije“</w:t>
      </w:r>
    </w:p>
    <w:p w:rsidR="00200D0D" w:rsidRPr="00200D0D" w:rsidRDefault="00200D0D" w:rsidP="00200D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p w:rsidR="00200D0D" w:rsidRPr="00200D0D" w:rsidRDefault="00200D0D" w:rsidP="00200D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KLASA: </w:t>
      </w:r>
      <w:r w:rsidR="00637F6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021-05/21-01/06</w:t>
      </w:r>
    </w:p>
    <w:p w:rsidR="00200D0D" w:rsidRPr="00200D0D" w:rsidRDefault="00200D0D" w:rsidP="00200D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URBROJ: </w:t>
      </w:r>
      <w:r w:rsidR="00637F6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2198/28-01-21-3</w:t>
      </w:r>
    </w:p>
    <w:p w:rsidR="00200D0D" w:rsidRPr="00200D0D" w:rsidRDefault="00200D0D" w:rsidP="00200D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Privlaka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, </w:t>
      </w:r>
      <w:r w:rsidR="00637F6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05. srpnja 2021.g.</w:t>
      </w:r>
    </w:p>
    <w:p w:rsidR="00200D0D" w:rsidRPr="00200D0D" w:rsidRDefault="00200D0D" w:rsidP="00200D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p w:rsidR="00200D0D" w:rsidRPr="00200D0D" w:rsidRDefault="00200D0D" w:rsidP="00200D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OPĆINSKO VIJEĆE</w:t>
      </w:r>
    </w:p>
    <w:p w:rsidR="00200D0D" w:rsidRPr="00200D0D" w:rsidRDefault="00200D0D" w:rsidP="00200D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OPĆINE PRIVLAKA</w:t>
      </w:r>
      <w:bookmarkStart w:id="0" w:name="_GoBack"/>
      <w:bookmarkEnd w:id="0"/>
    </w:p>
    <w:p w:rsidR="00200D0D" w:rsidRPr="00200D0D" w:rsidRDefault="00200D0D" w:rsidP="00200D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P r e d s j e d n i k :</w:t>
      </w:r>
    </w:p>
    <w:p w:rsidR="00200D0D" w:rsidRPr="00200D0D" w:rsidRDefault="00200D0D" w:rsidP="00200D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200D0D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NIKICA BEGONJA</w:t>
      </w:r>
    </w:p>
    <w:p w:rsidR="00BE0840" w:rsidRPr="00200D0D" w:rsidRDefault="00BE0840">
      <w:pPr>
        <w:rPr>
          <w:lang w:val="hr-HR"/>
        </w:rPr>
      </w:pPr>
    </w:p>
    <w:sectPr w:rsidR="00BE0840" w:rsidRPr="00200D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D4D"/>
    <w:multiLevelType w:val="multilevel"/>
    <w:tmpl w:val="948C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0D"/>
    <w:rsid w:val="000D4BC3"/>
    <w:rsid w:val="00200D0D"/>
    <w:rsid w:val="00372018"/>
    <w:rsid w:val="005312B4"/>
    <w:rsid w:val="00637F6D"/>
    <w:rsid w:val="0086434B"/>
    <w:rsid w:val="00B45AB1"/>
    <w:rsid w:val="00BE0840"/>
    <w:rsid w:val="00F9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8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3</cp:revision>
  <dcterms:created xsi:type="dcterms:W3CDTF">2021-07-07T07:27:00Z</dcterms:created>
  <dcterms:modified xsi:type="dcterms:W3CDTF">2021-07-07T09:05:00Z</dcterms:modified>
</cp:coreProperties>
</file>