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18" w:rsidRPr="004D7B18" w:rsidRDefault="004D7B18" w:rsidP="004D7B18">
      <w:pPr>
        <w:suppressAutoHyphens w:val="0"/>
        <w:autoSpaceDN/>
        <w:rPr>
          <w:b/>
          <w:bCs/>
        </w:rPr>
      </w:pPr>
      <w:bookmarkStart w:id="0" w:name="_GoBack"/>
      <w:bookmarkEnd w:id="0"/>
      <w:r w:rsidRPr="004D7B18">
        <w:t xml:space="preserve">      </w:t>
      </w:r>
      <w:r w:rsidRPr="004D7B18">
        <w:tab/>
      </w:r>
      <w:r w:rsidRPr="004D7B18">
        <w:rPr>
          <w:b/>
          <w:bCs/>
          <w:noProof/>
        </w:rPr>
        <w:drawing>
          <wp:inline distT="0" distB="0" distL="0" distR="0" wp14:anchorId="49C71195" wp14:editId="74FA569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REPUBLIKA HRVATSKA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ZADARSKA ŽUPANIJA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</w:rPr>
      </w:pPr>
      <w:r w:rsidRPr="004D7B18">
        <w:rPr>
          <w:b/>
          <w:bCs/>
          <w:noProof/>
        </w:rPr>
        <w:drawing>
          <wp:inline distT="0" distB="0" distL="0" distR="0" wp14:anchorId="42D9F544" wp14:editId="3EA313E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B18">
        <w:rPr>
          <w:b/>
          <w:bCs/>
        </w:rPr>
        <w:t xml:space="preserve">  </w:t>
      </w:r>
      <w:r w:rsidRPr="004D7B18">
        <w:rPr>
          <w:b/>
        </w:rPr>
        <w:t>OPĆINA PRIVLAKA</w:t>
      </w:r>
    </w:p>
    <w:p w:rsidR="004D7B18" w:rsidRPr="004D7B18" w:rsidRDefault="004D7B18" w:rsidP="004D7B18">
      <w:pPr>
        <w:suppressAutoHyphens w:val="0"/>
        <w:autoSpaceDN/>
      </w:pPr>
      <w:r w:rsidRPr="004D7B18">
        <w:rPr>
          <w:sz w:val="18"/>
          <w:szCs w:val="18"/>
        </w:rPr>
        <w:t>Ivana Pavla II    46, 23233 PRIVLAKA</w:t>
      </w:r>
    </w:p>
    <w:p w:rsidR="004D7B18" w:rsidRPr="004D7B18" w:rsidRDefault="004D7B18" w:rsidP="004D7B18">
      <w:pPr>
        <w:suppressAutoHyphens w:val="0"/>
        <w:autoSpaceDN/>
        <w:rPr>
          <w:color w:val="FF0000"/>
        </w:rPr>
      </w:pPr>
    </w:p>
    <w:p w:rsidR="004D7B18" w:rsidRPr="004D7B18" w:rsidRDefault="004D7B18" w:rsidP="004D7B18">
      <w:pPr>
        <w:suppressAutoHyphens w:val="0"/>
      </w:pPr>
      <w:r w:rsidRPr="004D7B18">
        <w:t>KLASA: 400-05/20-01/02</w:t>
      </w:r>
    </w:p>
    <w:p w:rsidR="004D7B18" w:rsidRPr="004D7B18" w:rsidRDefault="004D7B18" w:rsidP="004D7B18">
      <w:pPr>
        <w:suppressAutoHyphens w:val="0"/>
      </w:pPr>
      <w:r w:rsidRPr="004D7B18">
        <w:t xml:space="preserve">URBROJ: </w:t>
      </w:r>
      <w:r w:rsidRPr="004D7B18">
        <w:rPr>
          <w:rFonts w:eastAsiaTheme="minorHAnsi"/>
          <w:lang w:eastAsia="en-US"/>
        </w:rPr>
        <w:t>2198/28-0</w:t>
      </w:r>
      <w:r w:rsidR="00644403">
        <w:rPr>
          <w:rFonts w:eastAsiaTheme="minorHAnsi"/>
          <w:lang w:eastAsia="en-US"/>
        </w:rPr>
        <w:t>1</w:t>
      </w:r>
      <w:r w:rsidRPr="004D7B18">
        <w:rPr>
          <w:rFonts w:eastAsiaTheme="minorHAnsi"/>
          <w:lang w:eastAsia="en-US"/>
        </w:rPr>
        <w:t>-20-</w:t>
      </w:r>
      <w:r w:rsidR="00644403">
        <w:rPr>
          <w:rFonts w:eastAsiaTheme="minorHAnsi"/>
          <w:lang w:eastAsia="en-US"/>
        </w:rPr>
        <w:t>5</w:t>
      </w:r>
    </w:p>
    <w:p w:rsidR="004D7B18" w:rsidRPr="004D7B18" w:rsidRDefault="004D7B18" w:rsidP="004D7B18">
      <w:pPr>
        <w:suppressAutoHyphens w:val="0"/>
      </w:pPr>
      <w:r w:rsidRPr="004D7B18">
        <w:t>Privlaka, 2</w:t>
      </w:r>
      <w:r w:rsidR="00644403">
        <w:t>7</w:t>
      </w:r>
      <w:r w:rsidRPr="004D7B18">
        <w:t>. svibnja 2020. godine</w:t>
      </w:r>
    </w:p>
    <w:p w:rsidR="00436BE7" w:rsidRPr="00FF3FAD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36BE7" w:rsidRPr="00FF3FAD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644403" w:rsidRPr="00AF4B39" w:rsidRDefault="00644403" w:rsidP="0064440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sz w:val="24"/>
          <w:szCs w:val="24"/>
        </w:rPr>
        <w:t>Temeljem odredbi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36BE7">
        <w:rPr>
          <w:rFonts w:ascii="Times New Roman" w:hAnsi="Times New Roman" w:cs="Times New Roman"/>
          <w:sz w:val="24"/>
          <w:szCs w:val="24"/>
        </w:rPr>
        <w:t xml:space="preserve"> članka 82. Pravilnika o proračunskom računovodstvu i računskom planu (NN.br.124/14, 03/18) i članka 30. Statuta Općine Privlaka  (Službeni glasnik Zadarske županije broj 05/18)  Općinsko vijeće općine Privlaka na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436BE7">
        <w:rPr>
          <w:rFonts w:ascii="Times New Roman" w:hAnsi="Times New Roman" w:cs="Times New Roman"/>
          <w:sz w:val="24"/>
          <w:szCs w:val="24"/>
        </w:rPr>
        <w:t>.  (dv</w:t>
      </w:r>
      <w:r>
        <w:rPr>
          <w:rFonts w:ascii="Times New Roman" w:hAnsi="Times New Roman" w:cs="Times New Roman"/>
          <w:sz w:val="24"/>
          <w:szCs w:val="24"/>
        </w:rPr>
        <w:t>adesetdevetoj</w:t>
      </w:r>
      <w:r w:rsidRPr="00436BE7">
        <w:rPr>
          <w:rFonts w:ascii="Times New Roman" w:hAnsi="Times New Roman" w:cs="Times New Roman"/>
          <w:sz w:val="24"/>
          <w:szCs w:val="24"/>
        </w:rPr>
        <w:t xml:space="preserve">) sjednici održanoj dana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36BE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36BE7">
        <w:rPr>
          <w:rFonts w:ascii="Times New Roman" w:hAnsi="Times New Roman" w:cs="Times New Roman"/>
          <w:sz w:val="24"/>
          <w:szCs w:val="24"/>
        </w:rPr>
        <w:t>vibnja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6BE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36BE7">
        <w:rPr>
          <w:rFonts w:ascii="Times New Roman" w:hAnsi="Times New Roman" w:cs="Times New Roman"/>
          <w:sz w:val="24"/>
          <w:szCs w:val="24"/>
        </w:rPr>
        <w:t>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B39">
        <w:rPr>
          <w:rFonts w:ascii="Times New Roman" w:hAnsi="Times New Roman" w:cs="Times New Roman"/>
          <w:sz w:val="24"/>
          <w:szCs w:val="24"/>
        </w:rPr>
        <w:t>donijelo je</w:t>
      </w:r>
      <w:r w:rsidRPr="00436B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7624" w:rsidRDefault="00E67624" w:rsidP="0027298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B39" w:rsidRPr="00436BE7" w:rsidRDefault="00AF4B39" w:rsidP="00436BE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36BE7" w:rsidRPr="00436BE7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P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436BE7">
        <w:rPr>
          <w:rFonts w:ascii="Times New Roman" w:hAnsi="Times New Roman" w:cs="Times New Roman"/>
          <w:b/>
          <w:sz w:val="24"/>
          <w:szCs w:val="24"/>
        </w:rPr>
        <w:t>LU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4C6240">
        <w:rPr>
          <w:rFonts w:ascii="Times New Roman" w:hAnsi="Times New Roman" w:cs="Times New Roman"/>
          <w:b/>
          <w:sz w:val="24"/>
          <w:szCs w:val="24"/>
        </w:rPr>
        <w:t>U</w:t>
      </w:r>
      <w:r w:rsidR="00BB6A93">
        <w:rPr>
          <w:rFonts w:ascii="Times New Roman" w:hAnsi="Times New Roman" w:cs="Times New Roman"/>
          <w:b/>
          <w:sz w:val="24"/>
          <w:szCs w:val="24"/>
        </w:rPr>
        <w:t xml:space="preserve"> O RASPODJELI REZULTATA </w:t>
      </w:r>
      <w:r w:rsidRPr="00436BE7">
        <w:rPr>
          <w:rFonts w:ascii="Times New Roman" w:hAnsi="Times New Roman" w:cs="Times New Roman"/>
          <w:b/>
          <w:sz w:val="24"/>
          <w:szCs w:val="24"/>
        </w:rPr>
        <w:t>ZA 201</w:t>
      </w:r>
      <w:r w:rsidR="00FF3FAD">
        <w:rPr>
          <w:rFonts w:ascii="Times New Roman" w:hAnsi="Times New Roman" w:cs="Times New Roman"/>
          <w:b/>
          <w:sz w:val="24"/>
          <w:szCs w:val="24"/>
        </w:rPr>
        <w:t>9</w:t>
      </w:r>
      <w:r w:rsidRPr="00436BE7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E67624" w:rsidRDefault="00E67624" w:rsidP="00436BE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36BE7" w:rsidRPr="00436BE7" w:rsidRDefault="00436BE7" w:rsidP="0027298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BE7" w:rsidRDefault="00436BE7" w:rsidP="002729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sz w:val="24"/>
          <w:szCs w:val="24"/>
        </w:rPr>
        <w:t xml:space="preserve">Ovom se Odlukom utvrđuje namjena i raspodjela ostvarenog viška prihoda u Godišnjem obračunu Proračuna </w:t>
      </w:r>
      <w:r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Pr="00436BE7">
        <w:rPr>
          <w:rFonts w:ascii="Times New Roman" w:hAnsi="Times New Roman" w:cs="Times New Roman"/>
          <w:sz w:val="24"/>
          <w:szCs w:val="24"/>
        </w:rPr>
        <w:t>za 201</w:t>
      </w:r>
      <w:r w:rsidR="00FF3FAD">
        <w:rPr>
          <w:rFonts w:ascii="Times New Roman" w:hAnsi="Times New Roman" w:cs="Times New Roman"/>
          <w:sz w:val="24"/>
          <w:szCs w:val="24"/>
        </w:rPr>
        <w:t>9</w:t>
      </w:r>
      <w:r w:rsidRPr="00436BE7">
        <w:rPr>
          <w:rFonts w:ascii="Times New Roman" w:hAnsi="Times New Roman" w:cs="Times New Roman"/>
          <w:sz w:val="24"/>
          <w:szCs w:val="24"/>
        </w:rPr>
        <w:t xml:space="preserve">. godinu. </w:t>
      </w:r>
    </w:p>
    <w:p w:rsidR="00436BE7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4B39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P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36BE7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5955" w:rsidRPr="0061352B" w:rsidRDefault="00436BE7" w:rsidP="00272981">
      <w:pPr>
        <w:pStyle w:val="Bezproreda"/>
        <w:jc w:val="both"/>
        <w:rPr>
          <w:rFonts w:ascii="Times New Roman" w:hAnsi="Times New Roman" w:cs="Times New Roman"/>
        </w:rPr>
      </w:pPr>
      <w:r w:rsidRPr="00436BE7">
        <w:rPr>
          <w:rFonts w:ascii="Times New Roman" w:hAnsi="Times New Roman" w:cs="Times New Roman"/>
          <w:sz w:val="24"/>
          <w:szCs w:val="24"/>
        </w:rPr>
        <w:t>Stanje na osnovnim računima podskupine 922 koja su iskazana u Godišnjem izvještaju o izvršenju proračuna za proračunsku godinu na dan 31. prosinca 201</w:t>
      </w:r>
      <w:r w:rsidR="00FF3FAD">
        <w:rPr>
          <w:rFonts w:ascii="Times New Roman" w:hAnsi="Times New Roman" w:cs="Times New Roman"/>
          <w:sz w:val="24"/>
          <w:szCs w:val="24"/>
        </w:rPr>
        <w:t>9</w:t>
      </w:r>
      <w:r w:rsidRPr="00436BE7">
        <w:rPr>
          <w:rFonts w:ascii="Times New Roman" w:hAnsi="Times New Roman" w:cs="Times New Roman"/>
          <w:sz w:val="24"/>
          <w:szCs w:val="24"/>
        </w:rPr>
        <w:t>. godine, utvrđena s</w:t>
      </w:r>
      <w:r>
        <w:rPr>
          <w:rFonts w:ascii="Times New Roman" w:hAnsi="Times New Roman" w:cs="Times New Roman"/>
          <w:sz w:val="24"/>
          <w:szCs w:val="24"/>
        </w:rPr>
        <w:t>u kako slijedi:</w:t>
      </w:r>
    </w:p>
    <w:p w:rsidR="00436BE7" w:rsidRPr="0061352B" w:rsidRDefault="00436BE7" w:rsidP="00436BE7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8"/>
        <w:gridCol w:w="4524"/>
        <w:gridCol w:w="3096"/>
      </w:tblGrid>
      <w:tr w:rsidR="00436BE7" w:rsidRPr="0061352B" w:rsidTr="0061352B">
        <w:tc>
          <w:tcPr>
            <w:tcW w:w="1668" w:type="dxa"/>
          </w:tcPr>
          <w:p w:rsid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436BE7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 w:rsidRPr="0061352B">
              <w:rPr>
                <w:rFonts w:ascii="Times New Roman" w:hAnsi="Times New Roman" w:cs="Times New Roman"/>
              </w:rPr>
              <w:t>Broj</w:t>
            </w:r>
            <w:r>
              <w:rPr>
                <w:rFonts w:ascii="Times New Roman" w:hAnsi="Times New Roman" w:cs="Times New Roman"/>
              </w:rPr>
              <w:t xml:space="preserve">  računa</w:t>
            </w:r>
          </w:p>
        </w:tc>
        <w:tc>
          <w:tcPr>
            <w:tcW w:w="4524" w:type="dxa"/>
          </w:tcPr>
          <w:p w:rsidR="00436BE7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Naziv računa</w:t>
            </w:r>
          </w:p>
        </w:tc>
        <w:tc>
          <w:tcPr>
            <w:tcW w:w="3096" w:type="dxa"/>
          </w:tcPr>
          <w:p w:rsidR="00436BE7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61352B" w:rsidRDefault="0061352B" w:rsidP="00FF3F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Stanje na dan 31.12.201</w:t>
            </w:r>
            <w:r w:rsidR="00FF3FA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36BE7" w:rsidRPr="0061352B" w:rsidTr="0061352B">
        <w:tc>
          <w:tcPr>
            <w:tcW w:w="1668" w:type="dxa"/>
          </w:tcPr>
          <w:p w:rsidR="00436BE7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92211</w:t>
            </w:r>
          </w:p>
        </w:tc>
        <w:tc>
          <w:tcPr>
            <w:tcW w:w="4524" w:type="dxa"/>
          </w:tcPr>
          <w:p w:rsidR="00436BE7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Višak prihoda poslovanja</w:t>
            </w:r>
          </w:p>
        </w:tc>
        <w:tc>
          <w:tcPr>
            <w:tcW w:w="3096" w:type="dxa"/>
          </w:tcPr>
          <w:p w:rsidR="00436BE7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1352B" w:rsidRPr="0061352B" w:rsidRDefault="00FF3FAD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10.000.683,68</w:t>
            </w:r>
          </w:p>
        </w:tc>
      </w:tr>
      <w:tr w:rsidR="00436BE7" w:rsidRPr="0061352B" w:rsidTr="0061352B">
        <w:tc>
          <w:tcPr>
            <w:tcW w:w="1668" w:type="dxa"/>
          </w:tcPr>
          <w:p w:rsid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436BE7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92222</w:t>
            </w:r>
          </w:p>
        </w:tc>
        <w:tc>
          <w:tcPr>
            <w:tcW w:w="4524" w:type="dxa"/>
          </w:tcPr>
          <w:p w:rsidR="00436BE7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Manjak prihoda od</w:t>
            </w:r>
          </w:p>
          <w:p w:rsidR="0061352B" w:rsidRPr="0061352B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nefinancijske imovine</w:t>
            </w:r>
          </w:p>
        </w:tc>
        <w:tc>
          <w:tcPr>
            <w:tcW w:w="3096" w:type="dxa"/>
          </w:tcPr>
          <w:p w:rsidR="00436BE7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1352B" w:rsidRPr="0061352B" w:rsidRDefault="00FF3FAD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1.630.241,60</w:t>
            </w:r>
          </w:p>
        </w:tc>
      </w:tr>
      <w:tr w:rsidR="00436BE7" w:rsidRPr="0061352B" w:rsidTr="0061352B">
        <w:tc>
          <w:tcPr>
            <w:tcW w:w="1668" w:type="dxa"/>
          </w:tcPr>
          <w:p w:rsidR="00436BE7" w:rsidRPr="0061352B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:rsid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Višak prihoda poslovanja raspoloživ za </w:t>
            </w:r>
          </w:p>
          <w:p w:rsidR="0061352B" w:rsidRPr="0061352B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slijedeće razdoblje</w:t>
            </w:r>
          </w:p>
        </w:tc>
        <w:tc>
          <w:tcPr>
            <w:tcW w:w="3096" w:type="dxa"/>
          </w:tcPr>
          <w:p w:rsidR="00436BE7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79C8" w:rsidRPr="0061352B" w:rsidRDefault="00FF3FAD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8.370.442,08</w:t>
            </w:r>
          </w:p>
        </w:tc>
      </w:tr>
    </w:tbl>
    <w:p w:rsidR="00AF4B39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4B39" w:rsidRPr="00DC79C8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C79C8" w:rsidRPr="00DC79C8" w:rsidRDefault="00DC79C8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9C8">
        <w:rPr>
          <w:rFonts w:ascii="Times New Roman" w:hAnsi="Times New Roman" w:cs="Times New Roman"/>
          <w:sz w:val="24"/>
          <w:szCs w:val="24"/>
        </w:rPr>
        <w:t xml:space="preserve"> </w:t>
      </w:r>
      <w:r w:rsidRPr="00DC79C8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C79C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C79C8" w:rsidRDefault="00DC79C8" w:rsidP="0042221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22216" w:rsidRDefault="00DC79C8" w:rsidP="00FF3F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C79C8">
        <w:rPr>
          <w:rFonts w:ascii="Times New Roman" w:hAnsi="Times New Roman" w:cs="Times New Roman"/>
          <w:sz w:val="24"/>
          <w:szCs w:val="24"/>
        </w:rPr>
        <w:t xml:space="preserve">aspoloživim ostvarenim viškom prihoda poslovanja </w:t>
      </w:r>
      <w:r w:rsidR="00422216">
        <w:rPr>
          <w:rFonts w:ascii="Times New Roman" w:hAnsi="Times New Roman" w:cs="Times New Roman"/>
          <w:sz w:val="24"/>
          <w:szCs w:val="24"/>
        </w:rPr>
        <w:t>Općine Privlaka</w:t>
      </w:r>
      <w:r w:rsidRPr="00DC79C8">
        <w:rPr>
          <w:rFonts w:ascii="Times New Roman" w:hAnsi="Times New Roman" w:cs="Times New Roman"/>
          <w:sz w:val="24"/>
          <w:szCs w:val="24"/>
        </w:rPr>
        <w:t xml:space="preserve"> na računu 92211 – Višak prihoda poslovanja </w:t>
      </w:r>
      <w:r w:rsidR="00422216">
        <w:rPr>
          <w:rFonts w:ascii="Times New Roman" w:hAnsi="Times New Roman" w:cs="Times New Roman"/>
          <w:sz w:val="24"/>
          <w:szCs w:val="24"/>
        </w:rPr>
        <w:t>u</w:t>
      </w:r>
      <w:r w:rsidRPr="00DC79C8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FF3FAD">
        <w:rPr>
          <w:rFonts w:ascii="Times New Roman" w:hAnsi="Times New Roman" w:cs="Times New Roman"/>
        </w:rPr>
        <w:t>10.000.683,68</w:t>
      </w:r>
      <w:r w:rsidR="00422216">
        <w:rPr>
          <w:rFonts w:ascii="Times New Roman" w:hAnsi="Times New Roman" w:cs="Times New Roman"/>
          <w:sz w:val="24"/>
          <w:szCs w:val="24"/>
        </w:rPr>
        <w:t xml:space="preserve"> kn </w:t>
      </w:r>
      <w:r w:rsidRPr="00DC79C8">
        <w:rPr>
          <w:rFonts w:ascii="Times New Roman" w:hAnsi="Times New Roman" w:cs="Times New Roman"/>
          <w:sz w:val="24"/>
          <w:szCs w:val="24"/>
        </w:rPr>
        <w:t xml:space="preserve"> pokriva se</w:t>
      </w:r>
      <w:r w:rsidR="00422216">
        <w:rPr>
          <w:rFonts w:ascii="Times New Roman" w:hAnsi="Times New Roman" w:cs="Times New Roman"/>
          <w:sz w:val="24"/>
          <w:szCs w:val="24"/>
        </w:rPr>
        <w:t xml:space="preserve"> m</w:t>
      </w:r>
      <w:r w:rsidRPr="00DC79C8">
        <w:rPr>
          <w:rFonts w:ascii="Times New Roman" w:hAnsi="Times New Roman" w:cs="Times New Roman"/>
          <w:sz w:val="24"/>
          <w:szCs w:val="24"/>
        </w:rPr>
        <w:t xml:space="preserve">anjak prihoda od nefinancijske imovine na račun 92222 - Manjak prihoda od nefinancijske imovine u iznosu od </w:t>
      </w:r>
      <w:r w:rsidR="00FF3FAD">
        <w:rPr>
          <w:rFonts w:ascii="Times New Roman" w:hAnsi="Times New Roman" w:cs="Times New Roman"/>
        </w:rPr>
        <w:lastRenderedPageBreak/>
        <w:t>1.630.241,60</w:t>
      </w:r>
      <w:r w:rsidRPr="00DC79C8">
        <w:rPr>
          <w:rFonts w:ascii="Times New Roman" w:hAnsi="Times New Roman" w:cs="Times New Roman"/>
          <w:sz w:val="24"/>
          <w:szCs w:val="24"/>
        </w:rPr>
        <w:t xml:space="preserve"> kn Na računu 92211 – Višak prihoda poslovanja ostaje višak prihoda poslovanja u iznosu od </w:t>
      </w:r>
      <w:r w:rsidR="00FF3FAD" w:rsidRPr="00FF3FAD">
        <w:rPr>
          <w:rFonts w:ascii="Times New Roman" w:hAnsi="Times New Roman" w:cs="Times New Roman"/>
          <w:sz w:val="24"/>
          <w:szCs w:val="24"/>
        </w:rPr>
        <w:t>8.370.442,08</w:t>
      </w:r>
      <w:r w:rsidRPr="00DC79C8">
        <w:rPr>
          <w:rFonts w:ascii="Times New Roman" w:hAnsi="Times New Roman" w:cs="Times New Roman"/>
          <w:sz w:val="24"/>
          <w:szCs w:val="24"/>
        </w:rPr>
        <w:t>kn za prijenos u sljedeće razdoblje.</w:t>
      </w:r>
    </w:p>
    <w:p w:rsidR="00422216" w:rsidRDefault="00DC79C8" w:rsidP="00DC79C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C79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624" w:rsidRDefault="00E67624" w:rsidP="00AF4B3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22216" w:rsidRDefault="00DC79C8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E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605E1">
        <w:rPr>
          <w:rFonts w:ascii="Times New Roman" w:hAnsi="Times New Roman" w:cs="Times New Roman"/>
          <w:b/>
          <w:sz w:val="24"/>
          <w:szCs w:val="24"/>
        </w:rPr>
        <w:t>4</w:t>
      </w:r>
      <w:r w:rsidRPr="00E605E1">
        <w:rPr>
          <w:rFonts w:ascii="Times New Roman" w:hAnsi="Times New Roman" w:cs="Times New Roman"/>
          <w:b/>
          <w:sz w:val="24"/>
          <w:szCs w:val="24"/>
        </w:rPr>
        <w:t>.</w:t>
      </w:r>
    </w:p>
    <w:p w:rsidR="00E605E1" w:rsidRPr="00E605E1" w:rsidRDefault="00E605E1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456" w:rsidRPr="00112BDE" w:rsidRDefault="006C4C72" w:rsidP="00BC7C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12BDE">
        <w:rPr>
          <w:rFonts w:ascii="Times New Roman" w:hAnsi="Times New Roman" w:cs="Times New Roman"/>
          <w:sz w:val="24"/>
          <w:szCs w:val="24"/>
        </w:rPr>
        <w:t>Viš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ak prihoda poslovanja iz </w:t>
      </w:r>
      <w:r w:rsidRPr="00112BDE">
        <w:rPr>
          <w:rFonts w:ascii="Times New Roman" w:hAnsi="Times New Roman" w:cs="Times New Roman"/>
          <w:sz w:val="24"/>
          <w:szCs w:val="24"/>
        </w:rPr>
        <w:t xml:space="preserve">članka </w:t>
      </w:r>
      <w:r w:rsidR="005E1456" w:rsidRPr="00112BDE">
        <w:rPr>
          <w:rFonts w:ascii="Times New Roman" w:hAnsi="Times New Roman" w:cs="Times New Roman"/>
          <w:sz w:val="24"/>
          <w:szCs w:val="24"/>
        </w:rPr>
        <w:t>3</w:t>
      </w:r>
      <w:r w:rsidRPr="00112BDE">
        <w:rPr>
          <w:rFonts w:ascii="Times New Roman" w:hAnsi="Times New Roman" w:cs="Times New Roman"/>
          <w:sz w:val="24"/>
          <w:szCs w:val="24"/>
        </w:rPr>
        <w:t>. ove Odluke rasporedit će se u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 </w:t>
      </w:r>
      <w:r w:rsidRPr="00112BDE">
        <w:rPr>
          <w:rFonts w:ascii="Times New Roman" w:hAnsi="Times New Roman" w:cs="Times New Roman"/>
          <w:sz w:val="24"/>
          <w:szCs w:val="24"/>
        </w:rPr>
        <w:t xml:space="preserve">Prvih izmjenama i dopunama proračuna </w:t>
      </w:r>
      <w:r w:rsidR="005E1456" w:rsidRPr="00112BDE">
        <w:rPr>
          <w:rFonts w:ascii="Times New Roman" w:hAnsi="Times New Roman" w:cs="Times New Roman"/>
          <w:sz w:val="24"/>
          <w:szCs w:val="24"/>
        </w:rPr>
        <w:t>Općine Privlaka</w:t>
      </w:r>
      <w:r w:rsidRPr="00112BDE">
        <w:rPr>
          <w:rFonts w:ascii="Times New Roman" w:hAnsi="Times New Roman" w:cs="Times New Roman"/>
          <w:sz w:val="24"/>
          <w:szCs w:val="24"/>
        </w:rPr>
        <w:t xml:space="preserve"> za 20</w:t>
      </w:r>
      <w:r w:rsidR="0003276C" w:rsidRPr="00112BDE">
        <w:rPr>
          <w:rFonts w:ascii="Times New Roman" w:hAnsi="Times New Roman" w:cs="Times New Roman"/>
          <w:sz w:val="24"/>
          <w:szCs w:val="24"/>
        </w:rPr>
        <w:t>20</w:t>
      </w:r>
      <w:r w:rsidRPr="00112BDE">
        <w:rPr>
          <w:rFonts w:ascii="Times New Roman" w:hAnsi="Times New Roman" w:cs="Times New Roman"/>
          <w:sz w:val="24"/>
          <w:szCs w:val="24"/>
        </w:rPr>
        <w:t xml:space="preserve">. </w:t>
      </w:r>
      <w:r w:rsidR="005E1456" w:rsidRPr="00112BDE">
        <w:rPr>
          <w:rFonts w:ascii="Times New Roman" w:hAnsi="Times New Roman" w:cs="Times New Roman"/>
          <w:sz w:val="24"/>
          <w:szCs w:val="24"/>
        </w:rPr>
        <w:t>g</w:t>
      </w:r>
      <w:r w:rsidRPr="00112BDE">
        <w:rPr>
          <w:rFonts w:ascii="Times New Roman" w:hAnsi="Times New Roman" w:cs="Times New Roman"/>
          <w:sz w:val="24"/>
          <w:szCs w:val="24"/>
        </w:rPr>
        <w:t>odinu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12BDE" w:rsidRPr="00112BDE">
        <w:rPr>
          <w:rFonts w:ascii="Times New Roman" w:hAnsi="Times New Roman" w:cs="Times New Roman"/>
          <w:sz w:val="24"/>
          <w:szCs w:val="24"/>
        </w:rPr>
        <w:t>7.000.000</w:t>
      </w:r>
      <w:r w:rsidR="00371103" w:rsidRPr="00112BDE">
        <w:rPr>
          <w:rFonts w:ascii="Times New Roman" w:hAnsi="Times New Roman" w:cs="Times New Roman"/>
          <w:sz w:val="24"/>
          <w:szCs w:val="24"/>
        </w:rPr>
        <w:t>,00 kn,</w:t>
      </w:r>
      <w:r w:rsidR="00155C3D" w:rsidRPr="00112BDE">
        <w:rPr>
          <w:rFonts w:ascii="Times New Roman" w:hAnsi="Times New Roman" w:cs="Times New Roman"/>
          <w:sz w:val="24"/>
          <w:szCs w:val="24"/>
        </w:rPr>
        <w:t xml:space="preserve"> dok  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iznos od </w:t>
      </w:r>
      <w:r w:rsidR="00112BDE" w:rsidRPr="00112BDE">
        <w:rPr>
          <w:rFonts w:ascii="Times New Roman" w:hAnsi="Times New Roman" w:cs="Times New Roman"/>
          <w:sz w:val="24"/>
          <w:szCs w:val="24"/>
        </w:rPr>
        <w:t>1.370.442,08</w:t>
      </w:r>
      <w:r w:rsidR="00371103" w:rsidRPr="00112BDE">
        <w:rPr>
          <w:rFonts w:ascii="Times New Roman" w:hAnsi="Times New Roman" w:cs="Times New Roman"/>
          <w:sz w:val="24"/>
          <w:szCs w:val="24"/>
        </w:rPr>
        <w:t xml:space="preserve"> kn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 ostaje neraspoređen</w:t>
      </w:r>
      <w:r w:rsidRPr="00112BDE">
        <w:rPr>
          <w:rFonts w:ascii="Times New Roman" w:hAnsi="Times New Roman" w:cs="Times New Roman"/>
          <w:sz w:val="24"/>
          <w:szCs w:val="24"/>
        </w:rPr>
        <w:t xml:space="preserve">. 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456" w:rsidRPr="0003276C" w:rsidRDefault="005E1456" w:rsidP="00BC7C53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1456" w:rsidRPr="00FB15AD" w:rsidRDefault="005E1456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E1456" w:rsidRPr="00FB15AD" w:rsidRDefault="006C4C72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1456" w:rsidRPr="00FB15AD">
        <w:rPr>
          <w:rFonts w:ascii="Times New Roman" w:hAnsi="Times New Roman" w:cs="Times New Roman"/>
          <w:b/>
          <w:sz w:val="24"/>
          <w:szCs w:val="24"/>
        </w:rPr>
        <w:t>5</w:t>
      </w:r>
      <w:r w:rsidRPr="00FB15AD">
        <w:rPr>
          <w:rFonts w:ascii="Times New Roman" w:hAnsi="Times New Roman" w:cs="Times New Roman"/>
          <w:sz w:val="24"/>
          <w:szCs w:val="24"/>
        </w:rPr>
        <w:t>.</w:t>
      </w:r>
    </w:p>
    <w:p w:rsidR="00574B8E" w:rsidRPr="0003276C" w:rsidRDefault="00574B8E" w:rsidP="00574B8E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 xml:space="preserve">Višak prihoda poslovanja u iznosu od </w:t>
      </w:r>
      <w:r w:rsidR="00112BDE" w:rsidRPr="00FB15AD">
        <w:rPr>
          <w:rFonts w:ascii="Times New Roman" w:hAnsi="Times New Roman" w:cs="Times New Roman"/>
          <w:sz w:val="24"/>
          <w:szCs w:val="24"/>
        </w:rPr>
        <w:t>7.000.000</w:t>
      </w:r>
      <w:r w:rsidRPr="00FB15AD">
        <w:rPr>
          <w:rFonts w:ascii="Times New Roman" w:hAnsi="Times New Roman" w:cs="Times New Roman"/>
          <w:sz w:val="24"/>
          <w:szCs w:val="24"/>
        </w:rPr>
        <w:t>,00 kn raspoređuje se za slijedeće namjene: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Kapitalna pomoć za izgradnju sustava odvodnje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  <w:t>3.500.000,00 kn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Sanacija obalnog pojasa – elementarna nepogoda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="00DE578C" w:rsidRPr="00FB15AD">
        <w:rPr>
          <w:rFonts w:ascii="Times New Roman" w:hAnsi="Times New Roman" w:cs="Times New Roman"/>
          <w:sz w:val="24"/>
          <w:szCs w:val="24"/>
        </w:rPr>
        <w:t>2.250.066</w:t>
      </w:r>
      <w:r w:rsidRPr="00FB15AD">
        <w:rPr>
          <w:rFonts w:ascii="Times New Roman" w:hAnsi="Times New Roman" w:cs="Times New Roman"/>
          <w:sz w:val="24"/>
          <w:szCs w:val="24"/>
        </w:rPr>
        <w:t>,00 kn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Održavanje ostalih javnih površina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="00DE578C" w:rsidRPr="00FB15AD">
        <w:rPr>
          <w:rFonts w:ascii="Times New Roman" w:hAnsi="Times New Roman" w:cs="Times New Roman"/>
          <w:sz w:val="24"/>
          <w:szCs w:val="24"/>
        </w:rPr>
        <w:t xml:space="preserve">   </w:t>
      </w:r>
      <w:r w:rsidR="00FB15AD">
        <w:rPr>
          <w:rFonts w:ascii="Times New Roman" w:hAnsi="Times New Roman" w:cs="Times New Roman"/>
          <w:sz w:val="24"/>
          <w:szCs w:val="24"/>
        </w:rPr>
        <w:t>5</w:t>
      </w:r>
      <w:r w:rsidR="00DE578C" w:rsidRPr="00FB15AD">
        <w:rPr>
          <w:rFonts w:ascii="Times New Roman" w:hAnsi="Times New Roman" w:cs="Times New Roman"/>
          <w:sz w:val="24"/>
          <w:szCs w:val="24"/>
        </w:rPr>
        <w:t>50.000</w:t>
      </w:r>
      <w:r w:rsidRPr="00FB15AD">
        <w:rPr>
          <w:rFonts w:ascii="Times New Roman" w:hAnsi="Times New Roman" w:cs="Times New Roman"/>
          <w:sz w:val="24"/>
          <w:szCs w:val="24"/>
        </w:rPr>
        <w:t>,00 kn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 xml:space="preserve">Održavanje </w:t>
      </w:r>
      <w:r w:rsidR="00DE578C" w:rsidRPr="00FB15AD">
        <w:rPr>
          <w:rFonts w:ascii="Times New Roman" w:hAnsi="Times New Roman" w:cs="Times New Roman"/>
          <w:sz w:val="24"/>
          <w:szCs w:val="24"/>
        </w:rPr>
        <w:t>plaža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E578C" w:rsidRPr="00FB15A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15AD">
        <w:rPr>
          <w:rFonts w:ascii="Times New Roman" w:hAnsi="Times New Roman" w:cs="Times New Roman"/>
          <w:sz w:val="24"/>
          <w:szCs w:val="24"/>
        </w:rPr>
        <w:t xml:space="preserve">  </w:t>
      </w:r>
      <w:r w:rsidR="00DE578C" w:rsidRPr="00FB15AD">
        <w:rPr>
          <w:rFonts w:ascii="Times New Roman" w:hAnsi="Times New Roman" w:cs="Times New Roman"/>
          <w:sz w:val="24"/>
          <w:szCs w:val="24"/>
        </w:rPr>
        <w:t>37</w:t>
      </w:r>
      <w:r w:rsidRPr="00FB15AD">
        <w:rPr>
          <w:rFonts w:ascii="Times New Roman" w:hAnsi="Times New Roman" w:cs="Times New Roman"/>
          <w:sz w:val="24"/>
          <w:szCs w:val="24"/>
        </w:rPr>
        <w:t>0.000,00 kn</w:t>
      </w:r>
    </w:p>
    <w:p w:rsidR="00DE578C" w:rsidRPr="00FB15AD" w:rsidRDefault="00DE578C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Održavanje nerazvrstanih cesta</w:t>
      </w:r>
      <w:r w:rsidR="00FB15AD" w:rsidRPr="00FB15AD">
        <w:rPr>
          <w:rFonts w:ascii="Times New Roman" w:hAnsi="Times New Roman" w:cs="Times New Roman"/>
          <w:sz w:val="24"/>
          <w:szCs w:val="24"/>
        </w:rPr>
        <w:t xml:space="preserve">                                                150.000,00 kn</w:t>
      </w:r>
    </w:p>
    <w:p w:rsidR="00FB15AD" w:rsidRPr="00FB15AD" w:rsidRDefault="00FB15AD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Održavanje zelenih javnih površina         </w:t>
      </w:r>
      <w:r w:rsidRPr="00FB1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B1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B15AD">
        <w:rPr>
          <w:rFonts w:ascii="Times New Roman" w:hAnsi="Times New Roman" w:cs="Times New Roman"/>
          <w:sz w:val="24"/>
          <w:szCs w:val="24"/>
        </w:rPr>
        <w:t>59.934,00 kn</w:t>
      </w:r>
    </w:p>
    <w:p w:rsidR="00AB4147" w:rsidRPr="00FB15AD" w:rsidRDefault="00AB4147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Udjeli u glavnici – Vodovod Vir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B15AD" w:rsidRPr="00FB15AD">
        <w:rPr>
          <w:rFonts w:ascii="Times New Roman" w:hAnsi="Times New Roman" w:cs="Times New Roman"/>
          <w:sz w:val="24"/>
          <w:szCs w:val="24"/>
        </w:rPr>
        <w:t xml:space="preserve"> </w:t>
      </w:r>
      <w:r w:rsidRPr="00FB15AD">
        <w:rPr>
          <w:rFonts w:ascii="Times New Roman" w:hAnsi="Times New Roman" w:cs="Times New Roman"/>
          <w:sz w:val="24"/>
          <w:szCs w:val="24"/>
        </w:rPr>
        <w:t xml:space="preserve"> 20.000,00 kn</w:t>
      </w:r>
    </w:p>
    <w:p w:rsidR="005E1456" w:rsidRPr="00FB15AD" w:rsidRDefault="005E1456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74B8E" w:rsidRPr="00FB15AD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74B8E" w:rsidRPr="001B0B5E" w:rsidRDefault="00574B8E" w:rsidP="00574B8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B0B5E">
        <w:rPr>
          <w:rFonts w:ascii="Times New Roman" w:hAnsi="Times New Roman" w:cs="Times New Roman"/>
          <w:b/>
          <w:sz w:val="24"/>
          <w:szCs w:val="24"/>
        </w:rPr>
        <w:t>Članak 6</w:t>
      </w:r>
      <w:r w:rsidRPr="001B0B5E">
        <w:rPr>
          <w:rFonts w:ascii="Times New Roman" w:hAnsi="Times New Roman" w:cs="Times New Roman"/>
          <w:sz w:val="24"/>
          <w:szCs w:val="24"/>
        </w:rPr>
        <w:t>.</w:t>
      </w:r>
    </w:p>
    <w:p w:rsidR="00574B8E" w:rsidRPr="001B0B5E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DC79C8" w:rsidRPr="001B0B5E" w:rsidRDefault="006C4C72" w:rsidP="00BC7C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B0B5E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20457F" w:rsidRPr="001B0B5E">
        <w:rPr>
          <w:rFonts w:ascii="Times New Roman" w:hAnsi="Times New Roman" w:cs="Times New Roman"/>
          <w:sz w:val="24"/>
          <w:szCs w:val="24"/>
        </w:rPr>
        <w:t xml:space="preserve">osmog </w:t>
      </w:r>
      <w:r w:rsidRPr="001B0B5E">
        <w:rPr>
          <w:rFonts w:ascii="Times New Roman" w:hAnsi="Times New Roman" w:cs="Times New Roman"/>
          <w:sz w:val="24"/>
          <w:szCs w:val="24"/>
        </w:rPr>
        <w:t xml:space="preserve">dana od dana objave u „Službenom glasniku </w:t>
      </w:r>
      <w:r w:rsidR="005E1456" w:rsidRPr="001B0B5E">
        <w:rPr>
          <w:rFonts w:ascii="Times New Roman" w:hAnsi="Times New Roman" w:cs="Times New Roman"/>
          <w:sz w:val="24"/>
          <w:szCs w:val="24"/>
        </w:rPr>
        <w:t>Zadarske županije“.</w:t>
      </w:r>
    </w:p>
    <w:p w:rsidR="005E1456" w:rsidRDefault="005E1456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E1456" w:rsidRDefault="005E1456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457F" w:rsidRDefault="0020457F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55C3D" w:rsidRDefault="00155C3D" w:rsidP="005E145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44403" w:rsidRPr="0020457F" w:rsidRDefault="00155C3D" w:rsidP="0064440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0457F">
        <w:rPr>
          <w:b/>
        </w:rPr>
        <w:tab/>
      </w:r>
      <w:r w:rsidR="00644403" w:rsidRPr="0020457F">
        <w:rPr>
          <w:rFonts w:ascii="Times New Roman" w:hAnsi="Times New Roman" w:cs="Times New Roman"/>
          <w:sz w:val="24"/>
          <w:szCs w:val="24"/>
        </w:rPr>
        <w:t>OPĆINSKO VIJEĆE OPĆINE PRIVLAKA</w:t>
      </w:r>
    </w:p>
    <w:p w:rsidR="00644403" w:rsidRPr="0020457F" w:rsidRDefault="00644403" w:rsidP="0064440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0457F">
        <w:rPr>
          <w:rFonts w:ascii="Times New Roman" w:hAnsi="Times New Roman" w:cs="Times New Roman"/>
          <w:sz w:val="24"/>
          <w:szCs w:val="24"/>
        </w:rPr>
        <w:t xml:space="preserve">   P r e d s j e d n i k :</w:t>
      </w:r>
    </w:p>
    <w:p w:rsidR="00644403" w:rsidRPr="0020457F" w:rsidRDefault="00644403" w:rsidP="0064440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20457F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155C3D" w:rsidRPr="0020457F" w:rsidRDefault="00155C3D" w:rsidP="00644403">
      <w:pPr>
        <w:overflowPunct w:val="0"/>
        <w:autoSpaceDE w:val="0"/>
        <w:ind w:left="4956"/>
        <w:jc w:val="center"/>
      </w:pPr>
    </w:p>
    <w:sectPr w:rsidR="00155C3D" w:rsidRPr="0020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91"/>
    <w:rsid w:val="0003276C"/>
    <w:rsid w:val="00075955"/>
    <w:rsid w:val="00112BDE"/>
    <w:rsid w:val="00155C3D"/>
    <w:rsid w:val="001B0B5E"/>
    <w:rsid w:val="0020457F"/>
    <w:rsid w:val="00272981"/>
    <w:rsid w:val="00306591"/>
    <w:rsid w:val="00371103"/>
    <w:rsid w:val="003F1DCC"/>
    <w:rsid w:val="00422216"/>
    <w:rsid w:val="00436BE7"/>
    <w:rsid w:val="004C6240"/>
    <w:rsid w:val="004D7B18"/>
    <w:rsid w:val="00512AC1"/>
    <w:rsid w:val="00574B8E"/>
    <w:rsid w:val="005E1456"/>
    <w:rsid w:val="005E6E52"/>
    <w:rsid w:val="0061352B"/>
    <w:rsid w:val="00644403"/>
    <w:rsid w:val="006C4C72"/>
    <w:rsid w:val="008E3A25"/>
    <w:rsid w:val="00A20D78"/>
    <w:rsid w:val="00AB4147"/>
    <w:rsid w:val="00AF4B39"/>
    <w:rsid w:val="00BB6A93"/>
    <w:rsid w:val="00BC7C53"/>
    <w:rsid w:val="00D16C3E"/>
    <w:rsid w:val="00DC79C8"/>
    <w:rsid w:val="00DE578C"/>
    <w:rsid w:val="00E605E1"/>
    <w:rsid w:val="00E67624"/>
    <w:rsid w:val="00FB15AD"/>
    <w:rsid w:val="00FD5E22"/>
    <w:rsid w:val="00FE282F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cp:lastPrinted>2020-05-20T12:00:00Z</cp:lastPrinted>
  <dcterms:created xsi:type="dcterms:W3CDTF">2020-06-09T08:41:00Z</dcterms:created>
  <dcterms:modified xsi:type="dcterms:W3CDTF">2020-06-09T08:41:00Z</dcterms:modified>
</cp:coreProperties>
</file>