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REPUBLIKA HRVATSKA</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ZADARSKA ŽUPANIJA</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OPĆINA PRIVLAKA</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PRORAČUN OPĆINE PRIVLAKA</w:t>
      </w:r>
    </w:p>
    <w:p w:rsidR="00764DA7" w:rsidRDefault="00764DA7" w:rsidP="00764DA7">
      <w:pPr>
        <w:suppressAutoHyphens/>
        <w:autoSpaceDN w:val="0"/>
        <w:spacing w:after="0" w:line="240" w:lineRule="auto"/>
        <w:jc w:val="center"/>
        <w:rPr>
          <w:rFonts w:ascii="Times New Roman" w:eastAsia="Calibri" w:hAnsi="Times New Roman" w:cs="Times New Roman"/>
          <w:i/>
          <w:sz w:val="24"/>
          <w:szCs w:val="24"/>
        </w:rPr>
      </w:pPr>
    </w:p>
    <w:p w:rsidR="00764DA7" w:rsidRDefault="00764DA7" w:rsidP="00764DA7">
      <w:pPr>
        <w:suppressAutoHyphens/>
        <w:autoSpaceDN w:val="0"/>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ZA 2018. GODINU</w:t>
      </w:r>
    </w:p>
    <w:p w:rsidR="00764DA7" w:rsidRDefault="00764DA7" w:rsidP="00764DA7">
      <w:pPr>
        <w:suppressAutoHyphens/>
        <w:autoSpaceDN w:val="0"/>
        <w:spacing w:after="0" w:line="240" w:lineRule="auto"/>
        <w:jc w:val="center"/>
        <w:rPr>
          <w:rFonts w:ascii="Times New Roman" w:eastAsia="Calibri" w:hAnsi="Times New Roman" w:cs="Times New Roman"/>
          <w:i/>
          <w:sz w:val="24"/>
          <w:szCs w:val="24"/>
        </w:rPr>
      </w:pPr>
    </w:p>
    <w:p w:rsidR="00764DA7" w:rsidRDefault="00764DA7" w:rsidP="00764DA7">
      <w:pPr>
        <w:suppressAutoHyphens/>
        <w:autoSpaceDN w:val="0"/>
        <w:spacing w:after="0" w:line="240" w:lineRule="auto"/>
        <w:jc w:val="center"/>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SADRŽAJ:</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numPr>
          <w:ilvl w:val="0"/>
          <w:numId w:val="1"/>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OBRAZLOŽENJE PRORAČUNA ZA 2018. GODINI</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numPr>
          <w:ilvl w:val="0"/>
          <w:numId w:val="2"/>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IZRADA PRORAČUNA  OPĆINE PRIVLAKA ZA 2018. GODINU</w:t>
      </w:r>
    </w:p>
    <w:p w:rsidR="00764DA7" w:rsidRDefault="00764DA7" w:rsidP="00764DA7">
      <w:pPr>
        <w:suppressAutoHyphens/>
        <w:autoSpaceDN w:val="0"/>
        <w:ind w:left="1070"/>
        <w:rPr>
          <w:rFonts w:ascii="Times New Roman" w:eastAsia="Calibri" w:hAnsi="Times New Roman" w:cs="Times New Roman"/>
          <w:i/>
          <w:sz w:val="24"/>
          <w:szCs w:val="24"/>
        </w:rPr>
      </w:pPr>
      <w:r>
        <w:rPr>
          <w:rFonts w:ascii="Times New Roman" w:eastAsia="Calibri" w:hAnsi="Times New Roman" w:cs="Times New Roman"/>
          <w:i/>
          <w:sz w:val="24"/>
          <w:szCs w:val="24"/>
        </w:rPr>
        <w:t>UKLJUČUJUĆI  DJEČJI VRTIĆ SABUNIĆ</w:t>
      </w:r>
    </w:p>
    <w:p w:rsidR="00764DA7" w:rsidRDefault="00764DA7" w:rsidP="00764DA7">
      <w:pPr>
        <w:numPr>
          <w:ilvl w:val="1"/>
          <w:numId w:val="2"/>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OPĆI DIO PRORAČUNA</w:t>
      </w:r>
    </w:p>
    <w:p w:rsidR="00764DA7" w:rsidRDefault="00764DA7" w:rsidP="00764DA7">
      <w:pPr>
        <w:numPr>
          <w:ilvl w:val="1"/>
          <w:numId w:val="2"/>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PROJEKCIJE  PRORAČUNA  ZA 2019. – 2020. GODINU</w:t>
      </w:r>
    </w:p>
    <w:p w:rsidR="00764DA7" w:rsidRDefault="00764DA7" w:rsidP="00764DA7">
      <w:pPr>
        <w:numPr>
          <w:ilvl w:val="1"/>
          <w:numId w:val="2"/>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METODOLOGIJA IZRADE PRIJEDLOGA FINANCIJSKOG PLANA PRORAČUNSKOG KORISNIKA</w:t>
      </w:r>
    </w:p>
    <w:p w:rsidR="00764DA7" w:rsidRDefault="00764DA7" w:rsidP="00764DA7">
      <w:pPr>
        <w:suppressAutoHyphens/>
        <w:autoSpaceDN w:val="0"/>
        <w:spacing w:after="0" w:line="240" w:lineRule="auto"/>
        <w:ind w:left="1416"/>
        <w:rPr>
          <w:rFonts w:ascii="Times New Roman" w:eastAsia="Calibri" w:hAnsi="Times New Roman" w:cs="Times New Roman"/>
          <w:i/>
          <w:sz w:val="24"/>
          <w:szCs w:val="24"/>
        </w:rPr>
      </w:pPr>
    </w:p>
    <w:p w:rsidR="00764DA7" w:rsidRDefault="00764DA7" w:rsidP="00764DA7">
      <w:pPr>
        <w:numPr>
          <w:ilvl w:val="0"/>
          <w:numId w:val="2"/>
        </w:num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PLAN RAZVOJNIH PROGRAMA</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PRIVLAKA, PROSINAC 2017. GODINE</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A869F0" w:rsidRDefault="00A869F0" w:rsidP="00764DA7">
      <w:pPr>
        <w:suppressAutoHyphens/>
        <w:autoSpaceDN w:val="0"/>
        <w:spacing w:after="0" w:line="240" w:lineRule="auto"/>
        <w:rPr>
          <w:rFonts w:ascii="Times New Roman" w:eastAsia="Calibri" w:hAnsi="Times New Roman" w:cs="Times New Roman"/>
          <w:i/>
          <w:sz w:val="24"/>
          <w:szCs w:val="24"/>
        </w:rPr>
      </w:pPr>
    </w:p>
    <w:p w:rsidR="00680CD6" w:rsidRDefault="00A869F0" w:rsidP="00680CD6">
      <w:pPr>
        <w:pStyle w:val="Bezproreda"/>
        <w:ind w:firstLine="708"/>
        <w:rPr>
          <w:rFonts w:ascii="Times New Roman" w:hAnsi="Times New Roman"/>
          <w:sz w:val="24"/>
          <w:szCs w:val="24"/>
        </w:rPr>
      </w:pPr>
      <w:r>
        <w:rPr>
          <w:rFonts w:ascii="Times New Roman" w:hAnsi="Times New Roman" w:cs="Times New Roman"/>
          <w:sz w:val="24"/>
          <w:szCs w:val="24"/>
          <w:lang w:eastAsia="hr-HR"/>
        </w:rPr>
        <w:lastRenderedPageBreak/>
        <w:t xml:space="preserve"> </w:t>
      </w:r>
      <w:r w:rsidR="00680CD6">
        <w:rPr>
          <w:rFonts w:ascii="Times New Roman" w:hAnsi="Times New Roman"/>
          <w:sz w:val="24"/>
          <w:szCs w:val="24"/>
        </w:rPr>
        <w:t xml:space="preserve">Na temelju članka 39. Zakona o proračunu («Narodne novine» broj 87/08) i članka 30. Statuta Općine Privlaka  („Službeni glasnik Zadarske županije“ broj 14/09, 10/13 i 14/11), Općinsko vijeće općine Privlaka na 7. ( sedmoj ) sjednici  održanoj 19. prosinca 2017.g. </w:t>
      </w:r>
    </w:p>
    <w:p w:rsidR="00680CD6" w:rsidRDefault="00680CD6" w:rsidP="00680CD6">
      <w:pPr>
        <w:pStyle w:val="Bezproreda"/>
        <w:rPr>
          <w:rFonts w:ascii="Times New Roman" w:hAnsi="Times New Roman"/>
          <w:sz w:val="24"/>
          <w:szCs w:val="24"/>
        </w:rPr>
      </w:pPr>
    </w:p>
    <w:p w:rsidR="00680CD6" w:rsidRDefault="00680CD6" w:rsidP="00680CD6">
      <w:pPr>
        <w:pStyle w:val="Bezproreda"/>
        <w:rPr>
          <w:rFonts w:ascii="Times New Roman" w:hAnsi="Times New Roman"/>
          <w:sz w:val="24"/>
          <w:szCs w:val="24"/>
        </w:rPr>
      </w:pPr>
    </w:p>
    <w:p w:rsidR="00680CD6" w:rsidRDefault="00680CD6" w:rsidP="00680CD6">
      <w:pPr>
        <w:pStyle w:val="Bezproreda"/>
        <w:rPr>
          <w:rFonts w:ascii="Times New Roman" w:hAnsi="Times New Roman"/>
          <w:sz w:val="24"/>
          <w:szCs w:val="24"/>
        </w:rPr>
      </w:pPr>
      <w:r>
        <w:rPr>
          <w:rFonts w:ascii="Times New Roman" w:hAnsi="Times New Roman"/>
          <w:sz w:val="24"/>
          <w:szCs w:val="24"/>
        </w:rPr>
        <w:t>d o n o s i</w:t>
      </w:r>
    </w:p>
    <w:p w:rsidR="00680CD6" w:rsidRDefault="00680CD6" w:rsidP="00680CD6">
      <w:pPr>
        <w:pStyle w:val="Bezproreda"/>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A869F0" w:rsidRPr="00A869F0" w:rsidRDefault="00680CD6" w:rsidP="00680CD6">
      <w:pPr>
        <w:pStyle w:val="Bezproreda"/>
        <w:jc w:val="center"/>
        <w:rPr>
          <w:rFonts w:ascii="Times New Roman" w:eastAsia="Times New Roman" w:hAnsi="Times New Roman" w:cs="Times New Roman"/>
          <w:b/>
          <w:sz w:val="24"/>
          <w:szCs w:val="24"/>
          <w:lang w:eastAsia="hr-HR"/>
        </w:rPr>
      </w:pPr>
      <w:r w:rsidRPr="00680CD6">
        <w:rPr>
          <w:rFonts w:ascii="Times New Roman" w:hAnsi="Times New Roman" w:cs="Times New Roman"/>
          <w:b/>
          <w:sz w:val="24"/>
          <w:szCs w:val="24"/>
          <w:lang w:eastAsia="hr-HR"/>
        </w:rPr>
        <w:t>ODLUKU</w:t>
      </w:r>
      <w:r>
        <w:rPr>
          <w:rFonts w:ascii="Times New Roman" w:hAnsi="Times New Roman" w:cs="Times New Roman"/>
          <w:b/>
          <w:sz w:val="24"/>
          <w:szCs w:val="24"/>
          <w:lang w:eastAsia="hr-HR"/>
        </w:rPr>
        <w:t xml:space="preserve">  O  DONOŠENJU</w:t>
      </w:r>
      <w:r w:rsidR="00A869F0" w:rsidRPr="00A869F0">
        <w:rPr>
          <w:rFonts w:ascii="Times New Roman" w:eastAsia="Times New Roman" w:hAnsi="Times New Roman" w:cs="Times New Roman"/>
          <w:sz w:val="24"/>
          <w:szCs w:val="24"/>
          <w:lang w:eastAsia="hr-HR"/>
        </w:rPr>
        <w:tab/>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PRORAČUN</w:t>
      </w:r>
      <w:r w:rsidR="00680CD6">
        <w:rPr>
          <w:rFonts w:ascii="Times New Roman" w:eastAsia="Times New Roman" w:hAnsi="Times New Roman" w:cs="Times New Roman"/>
          <w:b/>
          <w:sz w:val="24"/>
          <w:szCs w:val="20"/>
          <w:lang w:eastAsia="hr-HR"/>
        </w:rPr>
        <w:t>A</w:t>
      </w:r>
      <w:r w:rsidRPr="00A869F0">
        <w:rPr>
          <w:rFonts w:ascii="Times New Roman" w:eastAsia="Times New Roman" w:hAnsi="Times New Roman" w:cs="Times New Roman"/>
          <w:b/>
          <w:sz w:val="24"/>
          <w:szCs w:val="20"/>
          <w:lang w:eastAsia="hr-HR"/>
        </w:rPr>
        <w:t xml:space="preserve"> OPĆINE PRIVLAKA ZA 2018. GODINU </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I </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PROJEKCIJE</w:t>
      </w:r>
      <w:r w:rsidR="00680CD6">
        <w:rPr>
          <w:rFonts w:ascii="Times New Roman" w:eastAsia="Times New Roman" w:hAnsi="Times New Roman" w:cs="Times New Roman"/>
          <w:b/>
          <w:sz w:val="24"/>
          <w:szCs w:val="20"/>
          <w:lang w:eastAsia="hr-HR"/>
        </w:rPr>
        <w:t xml:space="preserve"> PRORAČUNA OPĆINE PRIVLAKA</w:t>
      </w:r>
      <w:r w:rsidRPr="00A869F0">
        <w:rPr>
          <w:rFonts w:ascii="Times New Roman" w:eastAsia="Times New Roman" w:hAnsi="Times New Roman" w:cs="Times New Roman"/>
          <w:b/>
          <w:sz w:val="24"/>
          <w:szCs w:val="20"/>
          <w:lang w:eastAsia="hr-HR"/>
        </w:rPr>
        <w:t xml:space="preserve"> ZA  2019. I  2020. GODINU</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Proračun Općine Privlaka za 2018. godinu (u daljnjem tekstu: Proračun) sastoji se od</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A.  RAČUN PRIHODA I RASHODA</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b/>
          <w:sz w:val="24"/>
          <w:szCs w:val="20"/>
          <w:lang w:eastAsia="hr-HR"/>
        </w:rPr>
        <w:t xml:space="preserve">1. UKUPNO PRIHODI  </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t>12.844.593,00</w:t>
      </w:r>
      <w:r w:rsidRPr="00A869F0">
        <w:rPr>
          <w:rFonts w:ascii="Times New Roman" w:eastAsia="Times New Roman" w:hAnsi="Times New Roman" w:cs="Times New Roman"/>
          <w:sz w:val="24"/>
          <w:szCs w:val="20"/>
          <w:lang w:eastAsia="hr-HR"/>
        </w:rPr>
        <w:t xml:space="preserve">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1.a. PRIHODI POSLOVANJA</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w:t>
      </w:r>
      <w:r w:rsidRPr="00A869F0">
        <w:rPr>
          <w:rFonts w:ascii="Times New Roman" w:eastAsia="Times New Roman" w:hAnsi="Times New Roman" w:cs="Times New Roman"/>
          <w:sz w:val="24"/>
          <w:szCs w:val="20"/>
          <w:lang w:eastAsia="hr-HR"/>
        </w:rPr>
        <w:tab/>
        <w:t>12.844.593,00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ab/>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Calibri" w:eastAsia="Calibri" w:hAnsi="Calibri" w:cs="Times New Roman"/>
          <w:lang w:eastAsia="hr-HR"/>
        </w:rPr>
      </w:pPr>
      <w:r w:rsidRPr="00A869F0">
        <w:rPr>
          <w:rFonts w:ascii="Times New Roman" w:eastAsia="Times New Roman" w:hAnsi="Times New Roman" w:cs="Times New Roman"/>
          <w:b/>
          <w:sz w:val="24"/>
          <w:szCs w:val="20"/>
          <w:lang w:eastAsia="hr-HR"/>
        </w:rPr>
        <w:t xml:space="preserve">2. RASHODI         </w:t>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t>16.609.069,00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2.a. RASHODI POSLOVANJA</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w:t>
      </w:r>
      <w:r w:rsidRPr="00A869F0">
        <w:rPr>
          <w:rFonts w:ascii="Times New Roman" w:eastAsia="Times New Roman" w:hAnsi="Times New Roman" w:cs="Times New Roman"/>
          <w:sz w:val="24"/>
          <w:szCs w:val="20"/>
          <w:lang w:eastAsia="hr-HR"/>
        </w:rPr>
        <w:tab/>
        <w:t>13.125.843,00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2.b. RASHODI ZA NABAVKU</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NEFINANCIJSKE IMOVINE</w:t>
      </w:r>
      <w:r w:rsidRPr="00A869F0">
        <w:rPr>
          <w:rFonts w:ascii="Times New Roman" w:eastAsia="Times New Roman" w:hAnsi="Times New Roman" w:cs="Times New Roman"/>
          <w:sz w:val="24"/>
          <w:szCs w:val="20"/>
          <w:lang w:eastAsia="hr-HR"/>
        </w:rPr>
        <w:tab/>
        <w:t xml:space="preserve">                </w:t>
      </w:r>
      <w:r w:rsidRPr="00A869F0">
        <w:rPr>
          <w:rFonts w:ascii="Times New Roman" w:eastAsia="Times New Roman" w:hAnsi="Times New Roman" w:cs="Times New Roman"/>
          <w:sz w:val="24"/>
          <w:szCs w:val="20"/>
          <w:lang w:eastAsia="hr-HR"/>
        </w:rPr>
        <w:tab/>
        <w:t xml:space="preserve">  3.483.226,00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3. RAZLIKA – VIŠAK/MANJAK (1-2)              -  3.764.476,00 kn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B.  RAČUN FINANCIRANJA</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1. PRIMICI OD FINANCIJSKE IMOVINE</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w:t>
      </w:r>
      <w:r w:rsidRPr="00A869F0">
        <w:rPr>
          <w:rFonts w:ascii="Times New Roman" w:eastAsia="Times New Roman" w:hAnsi="Times New Roman" w:cs="Times New Roman"/>
          <w:sz w:val="24"/>
          <w:szCs w:val="20"/>
          <w:lang w:eastAsia="hr-HR"/>
        </w:rPr>
        <w:tab/>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2. IZDACI ZA FINANCIJSKU IMOVINU</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558.000,00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3. RAZLIKA – VIŠAK/MANJAK (1-2)                 -  558.000,00 kn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ab/>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C.  VIŠAK PRIHODA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       IZ 2017.G.      </w:t>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t xml:space="preserve">                          4.322.476,00 kn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D. UKUPNO PRORAČUN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1. UKUPNO PRIHODI I PRIMICI </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17.167.069,00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 VIŠAK PRIHODA IZ 2017. GODINE             </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2.UKUPNO RASHODI I IZDACI </w:t>
      </w:r>
      <w:r w:rsidRPr="00A869F0">
        <w:rPr>
          <w:rFonts w:ascii="Times New Roman" w:eastAsia="Times New Roman" w:hAnsi="Times New Roman" w:cs="Times New Roman"/>
          <w:b/>
          <w:sz w:val="24"/>
          <w:szCs w:val="20"/>
          <w:lang w:eastAsia="hr-HR"/>
        </w:rPr>
        <w:tab/>
        <w:t xml:space="preserve">             17.167.069,00 kn</w:t>
      </w:r>
    </w:p>
    <w:p w:rsidR="00A869F0" w:rsidRPr="00A869F0" w:rsidRDefault="00A869F0" w:rsidP="00A869F0">
      <w:pPr>
        <w:suppressAutoHyphens/>
        <w:overflowPunct w:val="0"/>
        <w:autoSpaceDE w:val="0"/>
        <w:autoSpaceDN w:val="0"/>
        <w:spacing w:after="0" w:line="240" w:lineRule="auto"/>
        <w:ind w:left="360"/>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r>
    </w:p>
    <w:p w:rsidR="00A869F0" w:rsidRPr="00A869F0" w:rsidRDefault="00A869F0" w:rsidP="00A869F0">
      <w:pPr>
        <w:suppressAutoHyphens/>
        <w:overflowPunct w:val="0"/>
        <w:autoSpaceDE w:val="0"/>
        <w:autoSpaceDN w:val="0"/>
        <w:spacing w:after="0" w:line="240" w:lineRule="auto"/>
        <w:ind w:left="360"/>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lastRenderedPageBreak/>
        <w:t>Članak 2.</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ab/>
        <w:t>Prijedlog Projekcija Proračuna za 2019. godinu sastoji se od:</w:t>
      </w:r>
    </w:p>
    <w:p w:rsidR="00A869F0" w:rsidRPr="00A869F0" w:rsidRDefault="00A869F0" w:rsidP="00A869F0">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PRIHODA  </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u iznosu od        </w:t>
      </w:r>
      <w:r w:rsidR="00680CD6">
        <w:rPr>
          <w:rFonts w:ascii="Times New Roman" w:eastAsia="Times New Roman" w:hAnsi="Times New Roman" w:cs="Times New Roman"/>
          <w:sz w:val="24"/>
          <w:szCs w:val="20"/>
          <w:lang w:eastAsia="hr-HR"/>
        </w:rPr>
        <w:t xml:space="preserve">   </w:t>
      </w:r>
      <w:r w:rsidRPr="00A869F0">
        <w:rPr>
          <w:rFonts w:ascii="Times New Roman" w:eastAsia="Times New Roman" w:hAnsi="Times New Roman" w:cs="Times New Roman"/>
          <w:sz w:val="24"/>
          <w:szCs w:val="20"/>
          <w:lang w:eastAsia="hr-HR"/>
        </w:rPr>
        <w:t xml:space="preserve">  11.485.150,00 kn</w:t>
      </w: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VIŠAK PRIHODA </w:t>
      </w: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IZ 2018.G.</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u iznosu od</w:t>
      </w:r>
      <w:r w:rsidRPr="00A869F0">
        <w:rPr>
          <w:rFonts w:ascii="Times New Roman" w:eastAsia="Times New Roman" w:hAnsi="Times New Roman" w:cs="Times New Roman"/>
          <w:sz w:val="24"/>
          <w:szCs w:val="20"/>
          <w:lang w:eastAsia="hr-HR"/>
        </w:rPr>
        <w:tab/>
        <w:t xml:space="preserve">       1.141.362,80 kn</w:t>
      </w:r>
      <w:r w:rsidRPr="00A869F0">
        <w:rPr>
          <w:rFonts w:ascii="Times New Roman" w:eastAsia="Times New Roman" w:hAnsi="Times New Roman" w:cs="Times New Roman"/>
          <w:sz w:val="24"/>
          <w:szCs w:val="20"/>
          <w:lang w:eastAsia="hr-HR"/>
        </w:rPr>
        <w:tab/>
      </w: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 UKUPNO </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12.626.512,80 kn</w:t>
      </w:r>
      <w:r w:rsidRPr="00A869F0">
        <w:rPr>
          <w:rFonts w:ascii="Times New Roman" w:eastAsia="Times New Roman" w:hAnsi="Times New Roman" w:cs="Times New Roman"/>
          <w:b/>
          <w:sz w:val="24"/>
          <w:szCs w:val="20"/>
          <w:lang w:eastAsia="hr-HR"/>
        </w:rPr>
        <w:tab/>
      </w: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Calibri" w:eastAsia="Calibri" w:hAnsi="Calibri" w:cs="Times New Roman"/>
          <w:lang w:eastAsia="hr-HR"/>
        </w:rPr>
      </w:pPr>
      <w:r w:rsidRPr="00A869F0">
        <w:rPr>
          <w:rFonts w:ascii="Times New Roman" w:eastAsia="Times New Roman" w:hAnsi="Times New Roman" w:cs="Times New Roman"/>
          <w:sz w:val="24"/>
          <w:szCs w:val="20"/>
          <w:lang w:eastAsia="hr-HR"/>
        </w:rPr>
        <w:t xml:space="preserve">  </w:t>
      </w:r>
      <w:r w:rsidRPr="00A869F0">
        <w:rPr>
          <w:rFonts w:ascii="Times New Roman" w:eastAsia="Times New Roman" w:hAnsi="Times New Roman" w:cs="Times New Roman"/>
          <w:b/>
          <w:sz w:val="24"/>
          <w:szCs w:val="20"/>
          <w:lang w:eastAsia="hr-HR"/>
        </w:rPr>
        <w:t xml:space="preserve">- RASHODA         </w:t>
      </w:r>
      <w:r w:rsidRPr="00A869F0">
        <w:rPr>
          <w:rFonts w:ascii="Times New Roman" w:eastAsia="Times New Roman" w:hAnsi="Times New Roman" w:cs="Times New Roman"/>
          <w:b/>
          <w:sz w:val="24"/>
          <w:szCs w:val="20"/>
          <w:lang w:eastAsia="hr-HR"/>
        </w:rPr>
        <w:tab/>
        <w:t xml:space="preserve">         u iznosu od        </w:t>
      </w:r>
      <w:r w:rsidR="00680CD6">
        <w:rPr>
          <w:rFonts w:ascii="Times New Roman" w:eastAsia="Times New Roman" w:hAnsi="Times New Roman" w:cs="Times New Roman"/>
          <w:b/>
          <w:sz w:val="24"/>
          <w:szCs w:val="20"/>
          <w:lang w:eastAsia="hr-HR"/>
        </w:rPr>
        <w:t xml:space="preserve">  </w:t>
      </w:r>
      <w:r w:rsidRPr="00A869F0">
        <w:rPr>
          <w:rFonts w:ascii="Times New Roman" w:eastAsia="Times New Roman" w:hAnsi="Times New Roman" w:cs="Times New Roman"/>
          <w:b/>
          <w:sz w:val="24"/>
          <w:szCs w:val="20"/>
          <w:lang w:eastAsia="hr-HR"/>
        </w:rPr>
        <w:t xml:space="preserve">  12.626.512,80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Članak 3.</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ab/>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Prijedlog Projekcija Proračuna za 2020. godinu sastoji se od:</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 xml:space="preserve">- PRIHODA  </w:t>
      </w:r>
      <w:r w:rsidRPr="00A869F0">
        <w:rPr>
          <w:rFonts w:ascii="Times New Roman" w:eastAsia="Times New Roman" w:hAnsi="Times New Roman" w:cs="Times New Roman"/>
          <w:sz w:val="24"/>
          <w:szCs w:val="20"/>
          <w:lang w:eastAsia="hr-HR"/>
        </w:rPr>
        <w:tab/>
      </w:r>
      <w:r w:rsidRPr="00A869F0">
        <w:rPr>
          <w:rFonts w:ascii="Times New Roman" w:eastAsia="Times New Roman" w:hAnsi="Times New Roman" w:cs="Times New Roman"/>
          <w:sz w:val="24"/>
          <w:szCs w:val="20"/>
          <w:lang w:eastAsia="hr-HR"/>
        </w:rPr>
        <w:tab/>
        <w:t xml:space="preserve">         u iznosu od         11.496.150,00 kn</w:t>
      </w:r>
    </w:p>
    <w:p w:rsidR="0001417C" w:rsidRDefault="0001417C"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bookmarkStart w:id="0" w:name="_GoBack"/>
      <w:bookmarkEnd w:id="0"/>
      <w:r w:rsidRPr="00A869F0">
        <w:rPr>
          <w:rFonts w:ascii="Times New Roman" w:eastAsia="Times New Roman" w:hAnsi="Times New Roman" w:cs="Times New Roman"/>
          <w:b/>
          <w:sz w:val="24"/>
          <w:szCs w:val="20"/>
          <w:lang w:eastAsia="hr-HR"/>
        </w:rPr>
        <w:t>- UKUPNO</w:t>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r>
      <w:r w:rsidRPr="00A869F0">
        <w:rPr>
          <w:rFonts w:ascii="Times New Roman" w:eastAsia="Times New Roman" w:hAnsi="Times New Roman" w:cs="Times New Roman"/>
          <w:b/>
          <w:sz w:val="24"/>
          <w:szCs w:val="20"/>
          <w:lang w:eastAsia="hr-HR"/>
        </w:rPr>
        <w:tab/>
        <w:t xml:space="preserve">              11.496.150,00 kn</w:t>
      </w:r>
      <w:r w:rsidRPr="00A869F0">
        <w:rPr>
          <w:rFonts w:ascii="Times New Roman" w:eastAsia="Times New Roman" w:hAnsi="Times New Roman" w:cs="Times New Roman"/>
          <w:b/>
          <w:sz w:val="24"/>
          <w:szCs w:val="20"/>
          <w:lang w:eastAsia="hr-HR"/>
        </w:rPr>
        <w:tab/>
      </w: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pBdr>
          <w:top w:val="single" w:sz="4" w:space="1" w:color="000000"/>
          <w:left w:val="single" w:sz="4" w:space="4" w:color="000000"/>
          <w:bottom w:val="single" w:sz="4" w:space="1" w:color="000000"/>
          <w:right w:val="single" w:sz="4" w:space="4" w:color="000000"/>
        </w:pBdr>
        <w:suppressAutoHyphens/>
        <w:overflowPunct w:val="0"/>
        <w:autoSpaceDE w:val="0"/>
        <w:autoSpaceDN w:val="0"/>
        <w:spacing w:after="0" w:line="240" w:lineRule="auto"/>
        <w:jc w:val="both"/>
        <w:rPr>
          <w:rFonts w:ascii="Calibri" w:eastAsia="Calibri" w:hAnsi="Calibri" w:cs="Times New Roman"/>
          <w:lang w:eastAsia="hr-HR"/>
        </w:rPr>
      </w:pPr>
      <w:r w:rsidRPr="00A869F0">
        <w:rPr>
          <w:rFonts w:ascii="Times New Roman" w:eastAsia="Times New Roman" w:hAnsi="Times New Roman" w:cs="Times New Roman"/>
          <w:sz w:val="24"/>
          <w:szCs w:val="20"/>
          <w:lang w:eastAsia="hr-HR"/>
        </w:rPr>
        <w:t xml:space="preserve">  </w:t>
      </w:r>
      <w:r w:rsidRPr="00A869F0">
        <w:rPr>
          <w:rFonts w:ascii="Times New Roman" w:eastAsia="Times New Roman" w:hAnsi="Times New Roman" w:cs="Times New Roman"/>
          <w:b/>
          <w:sz w:val="24"/>
          <w:szCs w:val="20"/>
          <w:lang w:eastAsia="hr-HR"/>
        </w:rPr>
        <w:t xml:space="preserve">- RASHODA         </w:t>
      </w:r>
      <w:r w:rsidRPr="00A869F0">
        <w:rPr>
          <w:rFonts w:ascii="Times New Roman" w:eastAsia="Times New Roman" w:hAnsi="Times New Roman" w:cs="Times New Roman"/>
          <w:b/>
          <w:sz w:val="24"/>
          <w:szCs w:val="20"/>
          <w:lang w:eastAsia="hr-HR"/>
        </w:rPr>
        <w:tab/>
        <w:t xml:space="preserve">         u iznosu od       </w:t>
      </w:r>
      <w:r w:rsidR="00680CD6">
        <w:rPr>
          <w:rFonts w:ascii="Times New Roman" w:eastAsia="Times New Roman" w:hAnsi="Times New Roman" w:cs="Times New Roman"/>
          <w:b/>
          <w:sz w:val="24"/>
          <w:szCs w:val="20"/>
          <w:lang w:eastAsia="hr-HR"/>
        </w:rPr>
        <w:t xml:space="preserve">  </w:t>
      </w:r>
      <w:r w:rsidRPr="00A869F0">
        <w:rPr>
          <w:rFonts w:ascii="Times New Roman" w:eastAsia="Times New Roman" w:hAnsi="Times New Roman" w:cs="Times New Roman"/>
          <w:b/>
          <w:sz w:val="24"/>
          <w:szCs w:val="20"/>
          <w:lang w:eastAsia="hr-HR"/>
        </w:rPr>
        <w:t xml:space="preserve"> 11.496.150,00 kn</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A869F0">
        <w:rPr>
          <w:rFonts w:ascii="Times New Roman" w:eastAsia="Times New Roman" w:hAnsi="Times New Roman" w:cs="Times New Roman"/>
          <w:sz w:val="24"/>
          <w:szCs w:val="20"/>
          <w:lang w:eastAsia="hr-HR"/>
        </w:rPr>
        <w:tab/>
        <w:t xml:space="preserve"> </w:t>
      </w:r>
    </w:p>
    <w:p w:rsidR="00764DA7" w:rsidRDefault="00764DA7" w:rsidP="00764DA7">
      <w:pPr>
        <w:spacing w:after="0" w:line="240" w:lineRule="auto"/>
        <w:rPr>
          <w:rFonts w:ascii="Times New Roman" w:hAnsi="Times New Roman"/>
          <w:sz w:val="24"/>
          <w:szCs w:val="24"/>
        </w:rPr>
      </w:pPr>
    </w:p>
    <w:p w:rsidR="00764DA7" w:rsidRDefault="00764DA7" w:rsidP="00764DA7">
      <w:pPr>
        <w:numPr>
          <w:ilvl w:val="0"/>
          <w:numId w:val="3"/>
        </w:numPr>
        <w:suppressAutoHyphens/>
        <w:autoSpaceDN w:val="0"/>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OBRAZLOŽENJE PRORAČUNA OPĆINE PRIVLAKA ZA 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GODINU</w:t>
      </w: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764DA7" w:rsidRDefault="00764DA7" w:rsidP="00764DA7">
      <w:pPr>
        <w:numPr>
          <w:ilvl w:val="1"/>
          <w:numId w:val="4"/>
        </w:numPr>
        <w:suppressAutoHyphens/>
        <w:autoSpaceDN w:val="0"/>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Javni izdaci za 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godinu utvrđeni su temeljem:</w:t>
      </w: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zakonskih odredbi kojima su utvrđene obveze financiranja pojedinih djelatnosti iz    nadležnosti jedinica lokalne i područne (regionalne) samouprave;</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prijedlog proračuna korisnika kojem je Općina Privlaka osnivač;</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prijedloga korisnika u osnovnom obrazovanju;</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prijedloga korisnika javnih potreba u kulturi, športu, socijalnoj zaštiti;</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prijedloga programa  održavanja komunalne infrastrukture ;</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prijedloga programa gradnje komunalne infrastrukture.</w:t>
      </w: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numPr>
          <w:ilvl w:val="1"/>
          <w:numId w:val="4"/>
        </w:numPr>
        <w:suppressAutoHyphens/>
        <w:autoSpaceDN w:val="0"/>
        <w:spacing w:after="0" w:line="240" w:lineRule="auto"/>
        <w:ind w:left="993"/>
        <w:rPr>
          <w:rFonts w:ascii="Times New Roman" w:eastAsia="Calibri" w:hAnsi="Times New Roman" w:cs="Times New Roman"/>
          <w:b/>
          <w:i/>
          <w:sz w:val="24"/>
          <w:szCs w:val="24"/>
        </w:rPr>
      </w:pPr>
      <w:r>
        <w:rPr>
          <w:rFonts w:ascii="Times New Roman" w:eastAsia="Calibri" w:hAnsi="Times New Roman" w:cs="Times New Roman"/>
          <w:b/>
          <w:i/>
          <w:sz w:val="24"/>
          <w:szCs w:val="24"/>
        </w:rPr>
        <w:t>Dugoročni ciljevi razvoja Općine Privlaka</w:t>
      </w: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Izrađena je strategija razvoja Općine Privlaka. Ciljevi za razvoj Općine su:</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Očuvanje i održivi razvoj prostora, prostornog razvoja, unaprjeđenje komunalne infrastrukture Općine  s naglaskom na razvoj turizma jer je turizam jedan od najvažnijih sektora za razvoj Općine;</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Povećanje gospodarske konkurentnosti;</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Unaprjeđenje kvalitete života;</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Povećanje efikasnosti upravljanja razvojem.</w:t>
      </w: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Nastavlja se, zajedno sa Gradom Ninom,  Općinom </w:t>
      </w:r>
      <w:proofErr w:type="spellStart"/>
      <w:r>
        <w:rPr>
          <w:rFonts w:ascii="Times New Roman" w:eastAsia="Calibri" w:hAnsi="Times New Roman" w:cs="Times New Roman"/>
          <w:sz w:val="24"/>
          <w:szCs w:val="24"/>
        </w:rPr>
        <w:t>Vrsi</w:t>
      </w:r>
      <w:proofErr w:type="spellEnd"/>
      <w:r w:rsidR="00A869F0">
        <w:rPr>
          <w:rFonts w:ascii="Times New Roman" w:eastAsia="Calibri" w:hAnsi="Times New Roman" w:cs="Times New Roman"/>
          <w:sz w:val="24"/>
          <w:szCs w:val="24"/>
        </w:rPr>
        <w:t xml:space="preserve"> i Općinom Vir </w:t>
      </w:r>
      <w:r>
        <w:rPr>
          <w:rFonts w:ascii="Times New Roman" w:eastAsia="Calibri" w:hAnsi="Times New Roman" w:cs="Times New Roman"/>
          <w:sz w:val="24"/>
          <w:szCs w:val="24"/>
        </w:rPr>
        <w:t>izgradnja kanalizacije koj</w:t>
      </w:r>
      <w:r w:rsidR="00680CD6">
        <w:rPr>
          <w:rFonts w:ascii="Times New Roman" w:eastAsia="Calibri" w:hAnsi="Times New Roman" w:cs="Times New Roman"/>
          <w:sz w:val="24"/>
          <w:szCs w:val="24"/>
        </w:rPr>
        <w:t>a</w:t>
      </w:r>
      <w:r>
        <w:rPr>
          <w:rFonts w:ascii="Times New Roman" w:eastAsia="Calibri" w:hAnsi="Times New Roman" w:cs="Times New Roman"/>
          <w:sz w:val="24"/>
          <w:szCs w:val="24"/>
        </w:rPr>
        <w:t xml:space="preserve"> će se financirati iz sredstava EU-a.</w:t>
      </w: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numPr>
          <w:ilvl w:val="1"/>
          <w:numId w:val="4"/>
        </w:numPr>
        <w:suppressAutoHyphens/>
        <w:autoSpaceDN w:val="0"/>
        <w:spacing w:after="0" w:line="240" w:lineRule="auto"/>
        <w:rPr>
          <w:rFonts w:ascii="Calibri" w:eastAsia="Calibri" w:hAnsi="Calibri" w:cs="Times New Roman"/>
        </w:rPr>
      </w:pPr>
      <w:r>
        <w:rPr>
          <w:rFonts w:ascii="Times New Roman" w:eastAsia="Calibri" w:hAnsi="Times New Roman" w:cs="Times New Roman"/>
          <w:b/>
          <w:i/>
          <w:sz w:val="24"/>
          <w:szCs w:val="24"/>
        </w:rPr>
        <w:lastRenderedPageBreak/>
        <w:t xml:space="preserve"> Osnovne zadaće Proračuna Općine Privlaka za 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godinu</w:t>
      </w: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764DA7" w:rsidRDefault="00764DA7" w:rsidP="00764DA7">
      <w:pPr>
        <w:suppressAutoHyphens/>
        <w:autoSpaceDN w:val="0"/>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Osnovne tekuće i operativne zadaće u 201</w:t>
      </w:r>
      <w:r w:rsidR="00A869F0">
        <w:rPr>
          <w:rFonts w:ascii="Times New Roman" w:eastAsia="Calibri" w:hAnsi="Times New Roman" w:cs="Times New Roman"/>
          <w:i/>
          <w:sz w:val="24"/>
          <w:szCs w:val="24"/>
        </w:rPr>
        <w:t>8</w:t>
      </w:r>
      <w:r>
        <w:rPr>
          <w:rFonts w:ascii="Times New Roman" w:eastAsia="Calibri" w:hAnsi="Times New Roman" w:cs="Times New Roman"/>
          <w:i/>
          <w:sz w:val="24"/>
          <w:szCs w:val="24"/>
        </w:rPr>
        <w:t>. godini su:</w:t>
      </w:r>
    </w:p>
    <w:p w:rsidR="00764DA7" w:rsidRDefault="00764DA7" w:rsidP="00764DA7">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stručno obavljanje pravnih, administrativnih, savjetodavnih poslova vezanih uz rad Općine;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stručno obavljanje poslova opće uprave (opći poslovi, rješavanje zahtjeva građana, osiguranje prava pristupa informacijama;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financiranje djelatnosti sukladno zakonskim odredbama za koje postoji obveza iz nadležnosti jedinice lokalne samouprave;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zadržavanje visine naknade za opremu za novorođenčad;</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pomoć obiteljima;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pomoć udrugama s područja socijalne skrbi;:</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pomoć u javnim potrebama u civilnom društvu i ostalim društvenim djelatnostima;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povećanje standarda u predškolskom odgoju;</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podržavanje kulturnih manifestacija;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podupiranje športskih klubova i udruga;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održavanje nerazvrstanih cesta, javnih površina, javnih zelenih površina, plaža, sustava odvodnje atmosferskih voda, javne rasvjete, športskih objekata.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p>
    <w:p w:rsidR="00764DA7" w:rsidRDefault="00764DA7" w:rsidP="00764DA7">
      <w:pPr>
        <w:suppressAutoHyphens/>
        <w:autoSpaceDN w:val="0"/>
        <w:spacing w:after="0" w:line="240" w:lineRule="auto"/>
        <w:ind w:left="705" w:hanging="705"/>
        <w:rPr>
          <w:rFonts w:ascii="Calibri" w:eastAsia="Calibri" w:hAnsi="Calibri" w:cs="Times New Roman"/>
        </w:rPr>
      </w:pPr>
      <w:r>
        <w:rPr>
          <w:rFonts w:ascii="Times New Roman" w:eastAsia="Calibri" w:hAnsi="Times New Roman" w:cs="Times New Roman"/>
          <w:sz w:val="24"/>
          <w:szCs w:val="24"/>
        </w:rPr>
        <w:tab/>
      </w:r>
      <w:r>
        <w:rPr>
          <w:rFonts w:ascii="Times New Roman" w:eastAsia="Calibri" w:hAnsi="Times New Roman" w:cs="Times New Roman"/>
          <w:i/>
          <w:sz w:val="24"/>
          <w:szCs w:val="24"/>
        </w:rPr>
        <w:t>Osnovni kapitalni razvojni ciljevi:</w:t>
      </w:r>
    </w:p>
    <w:p w:rsidR="00764DA7" w:rsidRDefault="00764DA7" w:rsidP="00764DA7">
      <w:pPr>
        <w:suppressAutoHyphens/>
        <w:autoSpaceDN w:val="0"/>
        <w:spacing w:after="0" w:line="240" w:lineRule="auto"/>
        <w:ind w:left="705" w:hanging="705"/>
        <w:rPr>
          <w:rFonts w:ascii="Times New Roman" w:eastAsia="Calibri" w:hAnsi="Times New Roman" w:cs="Times New Roman"/>
          <w:i/>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asfaltiranje preostalih nerazvrstanih cesta;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izgradnja javne rasvjete u područjima Općine gdje nije izgrađena;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ulaganja u izgradnju vodoopskrbnog sustava;</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ulaganja u gradnju kanalizacije;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nabava opreme za održavanje komunalne infrastrukture;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projekti za razvoj općinske infrastrukture.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r>
        <w:rPr>
          <w:rFonts w:ascii="Times New Roman" w:eastAsia="Calibri" w:hAnsi="Times New Roman" w:cs="Times New Roman"/>
          <w:b/>
          <w:i/>
          <w:sz w:val="24"/>
          <w:szCs w:val="24"/>
        </w:rPr>
        <w:t>2. IZRADA PRORAČUNA  OPĆINE PRIVLAKA ZA 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GODINU</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r>
        <w:rPr>
          <w:rFonts w:ascii="Times New Roman" w:eastAsia="Calibri" w:hAnsi="Times New Roman" w:cs="Times New Roman"/>
          <w:b/>
          <w:i/>
          <w:sz w:val="24"/>
          <w:szCs w:val="24"/>
        </w:rPr>
        <w:t>2.1. OPĆI DIO PRORAČUNA ZA 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p>
    <w:p w:rsidR="00764DA7" w:rsidRDefault="00764DA7" w:rsidP="00764DA7">
      <w:pPr>
        <w:suppressAutoHyphens/>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Predstavničko tijelo donosi proračun</w:t>
      </w:r>
      <w:r w:rsidR="00A869F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za 201</w:t>
      </w:r>
      <w:r w:rsidR="00A869F0">
        <w:rPr>
          <w:rFonts w:ascii="Times New Roman" w:eastAsia="Calibri" w:hAnsi="Times New Roman" w:cs="Times New Roman"/>
          <w:sz w:val="24"/>
          <w:szCs w:val="24"/>
        </w:rPr>
        <w:t>8</w:t>
      </w:r>
      <w:r>
        <w:rPr>
          <w:rFonts w:ascii="Times New Roman" w:eastAsia="Calibri" w:hAnsi="Times New Roman" w:cs="Times New Roman"/>
          <w:sz w:val="24"/>
          <w:szCs w:val="24"/>
        </w:rPr>
        <w:t>. godinu na manje detaljnoj razini ekonomske klasifikacije, odnosno na trećoj razini računskog plana, odnosno razini podskupine.</w:t>
      </w:r>
    </w:p>
    <w:p w:rsidR="00764DA7" w:rsidRDefault="00764DA7" w:rsidP="00764DA7">
      <w:pPr>
        <w:suppressAutoHyphens/>
        <w:autoSpaceDN w:val="0"/>
        <w:spacing w:after="0" w:line="240" w:lineRule="auto"/>
        <w:ind w:left="705" w:hanging="705"/>
        <w:rPr>
          <w:rFonts w:ascii="Times New Roman" w:eastAsia="Calibri" w:hAnsi="Times New Roman" w:cs="Times New Roman"/>
          <w:sz w:val="24"/>
          <w:szCs w:val="24"/>
        </w:rPr>
      </w:pPr>
    </w:p>
    <w:p w:rsidR="00764DA7" w:rsidRDefault="00764DA7" w:rsidP="00764DA7">
      <w:pPr>
        <w:numPr>
          <w:ilvl w:val="0"/>
          <w:numId w:val="5"/>
        </w:numPr>
        <w:suppressAutoHyphens/>
        <w:autoSpaceDN w:val="0"/>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Struktura prihoda i primitaka po izvorima financiranja</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r>
        <w:rPr>
          <w:rFonts w:ascii="Times New Roman" w:eastAsia="Calibri" w:hAnsi="Times New Roman" w:cs="Times New Roman"/>
          <w:b/>
          <w:i/>
          <w:sz w:val="24"/>
          <w:szCs w:val="24"/>
        </w:rPr>
        <w:t>Izvori financiranja:</w:t>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r>
      <w:r>
        <w:rPr>
          <w:rFonts w:ascii="Times New Roman" w:eastAsia="Calibri" w:hAnsi="Times New Roman" w:cs="Times New Roman"/>
          <w:b/>
          <w:i/>
          <w:sz w:val="24"/>
          <w:szCs w:val="24"/>
        </w:rPr>
        <w:tab/>
        <w:t>201</w:t>
      </w:r>
      <w:r w:rsidR="00A869F0">
        <w:rPr>
          <w:rFonts w:ascii="Times New Roman" w:eastAsia="Calibri" w:hAnsi="Times New Roman" w:cs="Times New Roman"/>
          <w:b/>
          <w:i/>
          <w:sz w:val="24"/>
          <w:szCs w:val="24"/>
        </w:rPr>
        <w:t>8</w:t>
      </w:r>
      <w:r>
        <w:rPr>
          <w:rFonts w:ascii="Times New Roman" w:eastAsia="Calibri" w:hAnsi="Times New Roman" w:cs="Times New Roman"/>
          <w:b/>
          <w:i/>
          <w:sz w:val="24"/>
          <w:szCs w:val="24"/>
        </w:rPr>
        <w:t>. godina</w:t>
      </w:r>
    </w:p>
    <w:p w:rsidR="00764DA7" w:rsidRDefault="00764DA7" w:rsidP="00764DA7">
      <w:pPr>
        <w:suppressAutoHyphens/>
        <w:autoSpaceDN w:val="0"/>
        <w:spacing w:after="0" w:line="240" w:lineRule="auto"/>
        <w:ind w:left="705" w:hanging="705"/>
        <w:rPr>
          <w:rFonts w:ascii="Times New Roman" w:eastAsia="Calibri" w:hAnsi="Times New Roman" w:cs="Times New Roman"/>
          <w:b/>
          <w:i/>
        </w:rPr>
      </w:pPr>
    </w:p>
    <w:p w:rsidR="00764DA7" w:rsidRDefault="00764DA7" w:rsidP="00764DA7">
      <w:pPr>
        <w:suppressAutoHyphens/>
        <w:autoSpaceDN w:val="0"/>
        <w:spacing w:after="0" w:line="240" w:lineRule="auto"/>
        <w:rPr>
          <w:rFonts w:ascii="Times New Roman" w:eastAsia="Calibri" w:hAnsi="Times New Roman" w:cs="Times New Roman"/>
          <w:color w:val="FF0000"/>
        </w:rPr>
      </w:pPr>
      <w:r>
        <w:rPr>
          <w:rFonts w:ascii="Times New Roman" w:eastAsia="Calibri" w:hAnsi="Times New Roman" w:cs="Times New Roman"/>
        </w:rPr>
        <w:t>11    opći prihodi i primici</w:t>
      </w:r>
      <w:r w:rsidR="00A869F0">
        <w:rPr>
          <w:rFonts w:ascii="Times New Roman" w:eastAsia="Calibri" w:hAnsi="Times New Roman" w:cs="Times New Roman"/>
        </w:rPr>
        <w:t xml:space="preserve">                                                11.065.576,00</w:t>
      </w:r>
      <w:r w:rsidR="00A869F0">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A869F0">
        <w:rPr>
          <w:rFonts w:ascii="Times New Roman" w:eastAsia="Calibri" w:hAnsi="Times New Roman" w:cs="Times New Roman"/>
        </w:rPr>
        <w:t xml:space="preserve">   </w:t>
      </w:r>
    </w:p>
    <w:p w:rsidR="00764DA7" w:rsidRDefault="00764DA7" w:rsidP="00764DA7">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rPr>
        <w:t>41    prihodi za posebne namjene</w:t>
      </w:r>
      <w:r w:rsidR="00A869F0">
        <w:rPr>
          <w:rFonts w:ascii="Times New Roman" w:eastAsia="Calibri" w:hAnsi="Times New Roman" w:cs="Times New Roman"/>
        </w:rPr>
        <w:tab/>
      </w:r>
      <w:r w:rsidR="00A869F0">
        <w:rPr>
          <w:rFonts w:ascii="Times New Roman" w:eastAsia="Calibri" w:hAnsi="Times New Roman" w:cs="Times New Roman"/>
        </w:rPr>
        <w:tab/>
        <w:t xml:space="preserve">              5.071.593,00</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rsidR="00764DA7" w:rsidRDefault="00764DA7" w:rsidP="00764DA7">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rPr>
        <w:t>51    pomoći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A869F0">
        <w:rPr>
          <w:rFonts w:ascii="Times New Roman" w:eastAsia="Calibri" w:hAnsi="Times New Roman" w:cs="Times New Roman"/>
        </w:rPr>
        <w:t xml:space="preserve">    973.900,00</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rsidR="00764DA7" w:rsidRDefault="00A869F0" w:rsidP="00764DA7">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rPr>
        <w:t xml:space="preserve">61   donacije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6.000,00</w:t>
      </w:r>
    </w:p>
    <w:p w:rsidR="00764DA7" w:rsidRDefault="00A869F0" w:rsidP="00764DA7">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rPr>
        <w:t>81    namjenski primici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50.000,00</w:t>
      </w:r>
      <w:r>
        <w:rPr>
          <w:rFonts w:ascii="Times New Roman" w:eastAsia="Calibri" w:hAnsi="Times New Roman" w:cs="Times New Roman"/>
        </w:rPr>
        <w:tab/>
      </w:r>
      <w:r w:rsidR="00764DA7">
        <w:rPr>
          <w:rFonts w:ascii="Times New Roman" w:eastAsia="Calibri" w:hAnsi="Times New Roman" w:cs="Times New Roman"/>
        </w:rPr>
        <w:tab/>
      </w:r>
    </w:p>
    <w:p w:rsidR="00764DA7" w:rsidRDefault="00764DA7" w:rsidP="00764DA7">
      <w:pPr>
        <w:suppressAutoHyphens/>
        <w:autoSpaceDN w:val="0"/>
        <w:spacing w:after="0" w:line="240" w:lineRule="auto"/>
        <w:ind w:left="705" w:hanging="705"/>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p>
    <w:p w:rsidR="00764DA7" w:rsidRDefault="00764DA7" w:rsidP="00764DA7">
      <w:pPr>
        <w:suppressAutoHyphens/>
        <w:autoSpaceDN w:val="0"/>
        <w:spacing w:after="0" w:line="240" w:lineRule="auto"/>
        <w:rPr>
          <w:rFonts w:ascii="Times New Roman" w:eastAsia="Calibri" w:hAnsi="Times New Roman" w:cs="Times New Roman"/>
          <w:b/>
        </w:rPr>
      </w:pPr>
      <w:r>
        <w:rPr>
          <w:rFonts w:ascii="Times New Roman" w:eastAsia="Calibri" w:hAnsi="Times New Roman" w:cs="Times New Roman"/>
          <w:b/>
        </w:rPr>
        <w:t>UKUPNO</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sidR="00A869F0">
        <w:rPr>
          <w:rFonts w:ascii="Times New Roman" w:eastAsia="Calibri" w:hAnsi="Times New Roman" w:cs="Times New Roman"/>
          <w:b/>
        </w:rPr>
        <w:t xml:space="preserve"> 17.167.069,00</w:t>
      </w:r>
    </w:p>
    <w:p w:rsidR="00A869F0" w:rsidRDefault="00A869F0" w:rsidP="00764DA7">
      <w:pPr>
        <w:suppressAutoHyphens/>
        <w:autoSpaceDN w:val="0"/>
        <w:spacing w:after="0" w:line="240" w:lineRule="auto"/>
        <w:rPr>
          <w:rFonts w:ascii="Times New Roman" w:eastAsia="Calibri" w:hAnsi="Times New Roman" w:cs="Times New Roman"/>
          <w:b/>
        </w:rPr>
      </w:pPr>
    </w:p>
    <w:p w:rsidR="00764DA7" w:rsidRDefault="00764DA7" w:rsidP="00764DA7">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p>
    <w:p w:rsidR="00764DA7" w:rsidRDefault="00764DA7" w:rsidP="00764DA7">
      <w:pPr>
        <w:numPr>
          <w:ilvl w:val="0"/>
          <w:numId w:val="5"/>
        </w:numPr>
        <w:suppressAutoHyphens/>
        <w:autoSpaceDN w:val="0"/>
        <w:spacing w:after="0" w:line="240" w:lineRule="auto"/>
        <w:textAlignment w:val="baseline"/>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Struktura prihoda i primitaka Proračuna Općine Privlaka za 2017. godinu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2.0</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613</w:t>
      </w:r>
      <w:r>
        <w:rPr>
          <w:rFonts w:ascii="Times New Roman" w:hAnsi="Times New Roman"/>
          <w:sz w:val="24"/>
          <w:szCs w:val="24"/>
        </w:rPr>
        <w:tab/>
        <w:t>porezi na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3.8</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614</w:t>
      </w:r>
      <w:r>
        <w:rPr>
          <w:rFonts w:ascii="Times New Roman" w:hAnsi="Times New Roman"/>
          <w:sz w:val="24"/>
          <w:szCs w:val="24"/>
        </w:rPr>
        <w:tab/>
        <w:t>porezi na robu i usluge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80CD6">
        <w:rPr>
          <w:rFonts w:ascii="Times New Roman" w:hAnsi="Times New Roman"/>
          <w:sz w:val="24"/>
          <w:szCs w:val="24"/>
        </w:rPr>
        <w:t>4</w:t>
      </w:r>
      <w:r>
        <w:rPr>
          <w:rFonts w:ascii="Times New Roman" w:hAnsi="Times New Roman"/>
          <w:sz w:val="24"/>
          <w:szCs w:val="24"/>
        </w:rPr>
        <w:t>5.000,00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633</w:t>
      </w:r>
      <w:r>
        <w:rPr>
          <w:rFonts w:ascii="Times New Roman" w:hAnsi="Times New Roman"/>
          <w:sz w:val="24"/>
          <w:szCs w:val="24"/>
        </w:rPr>
        <w:tab/>
        <w:t>pomoći iz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 xml:space="preserve">   973</w:t>
      </w:r>
      <w:r>
        <w:rPr>
          <w:rFonts w:ascii="Times New Roman" w:hAnsi="Times New Roman"/>
          <w:sz w:val="24"/>
          <w:szCs w:val="24"/>
        </w:rPr>
        <w:t>.</w:t>
      </w:r>
      <w:r w:rsidR="00680CD6">
        <w:rPr>
          <w:rFonts w:ascii="Times New Roman" w:hAnsi="Times New Roman"/>
          <w:sz w:val="24"/>
          <w:szCs w:val="24"/>
        </w:rPr>
        <w:t>9</w:t>
      </w:r>
      <w:r>
        <w:rPr>
          <w:rFonts w:ascii="Times New Roman" w:hAnsi="Times New Roman"/>
          <w:sz w:val="24"/>
          <w:szCs w:val="24"/>
        </w:rPr>
        <w:t>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633</w:t>
      </w:r>
      <w:r>
        <w:rPr>
          <w:rFonts w:ascii="Times New Roman" w:hAnsi="Times New Roman"/>
          <w:sz w:val="24"/>
          <w:szCs w:val="24"/>
        </w:rPr>
        <w:tab/>
        <w:t>pomoći iz proračuna –Dječji vrtić</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4.880,00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641</w:t>
      </w:r>
      <w:r>
        <w:rPr>
          <w:rFonts w:ascii="Times New Roman" w:hAnsi="Times New Roman"/>
          <w:sz w:val="24"/>
          <w:szCs w:val="24"/>
        </w:rPr>
        <w:tab/>
        <w:t>prihodi od financijske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50.</w:t>
      </w:r>
      <w:r w:rsidR="00680CD6">
        <w:rPr>
          <w:rFonts w:ascii="Times New Roman" w:hAnsi="Times New Roman"/>
          <w:sz w:val="24"/>
          <w:szCs w:val="24"/>
        </w:rPr>
        <w:t>00</w:t>
      </w:r>
      <w:r>
        <w:rPr>
          <w:rFonts w:ascii="Times New Roman" w:hAnsi="Times New Roman"/>
          <w:sz w:val="24"/>
          <w:szCs w:val="24"/>
        </w:rPr>
        <w:t>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642</w:t>
      </w:r>
      <w:r>
        <w:rPr>
          <w:rFonts w:ascii="Times New Roman" w:hAnsi="Times New Roman"/>
          <w:sz w:val="24"/>
          <w:szCs w:val="24"/>
        </w:rPr>
        <w:tab/>
        <w:t>prihodi od nefinancijske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507.000,00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651</w:t>
      </w:r>
      <w:r>
        <w:rPr>
          <w:rFonts w:ascii="Times New Roman" w:hAnsi="Times New Roman"/>
          <w:sz w:val="24"/>
          <w:szCs w:val="24"/>
        </w:rPr>
        <w:tab/>
        <w:t>upravne i administrativne pristojbe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565.000,00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680CD6" w:rsidP="00764DA7">
      <w:pPr>
        <w:spacing w:after="0" w:line="240" w:lineRule="auto"/>
        <w:rPr>
          <w:rFonts w:ascii="Times New Roman" w:hAnsi="Times New Roman"/>
          <w:sz w:val="24"/>
          <w:szCs w:val="24"/>
        </w:rPr>
      </w:pPr>
      <w:r>
        <w:rPr>
          <w:rFonts w:ascii="Times New Roman" w:hAnsi="Times New Roman"/>
          <w:sz w:val="24"/>
          <w:szCs w:val="24"/>
        </w:rPr>
        <w:t xml:space="preserve">652      prihodi po posebnim </w:t>
      </w:r>
      <w:r w:rsidR="00764DA7">
        <w:rPr>
          <w:rFonts w:ascii="Times New Roman" w:hAnsi="Times New Roman"/>
          <w:sz w:val="24"/>
          <w:szCs w:val="24"/>
        </w:rPr>
        <w:t>propisima</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r>
        <w:rPr>
          <w:rFonts w:ascii="Times New Roman" w:hAnsi="Times New Roman"/>
          <w:sz w:val="24"/>
          <w:szCs w:val="24"/>
        </w:rPr>
        <w:t>897.693,00</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653</w:t>
      </w:r>
      <w:r>
        <w:rPr>
          <w:rFonts w:ascii="Times New Roman" w:hAnsi="Times New Roman"/>
          <w:sz w:val="24"/>
          <w:szCs w:val="24"/>
        </w:rPr>
        <w:tab/>
        <w:t>komunalni doprinosi i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4.0</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663</w:t>
      </w:r>
      <w:r>
        <w:rPr>
          <w:rFonts w:ascii="Times New Roman" w:hAnsi="Times New Roman"/>
          <w:sz w:val="24"/>
          <w:szCs w:val="24"/>
        </w:rPr>
        <w:tab/>
        <w:t xml:space="preserve">donacije od pravnih osoba izvan </w:t>
      </w:r>
      <w:proofErr w:type="spellStart"/>
      <w:r>
        <w:rPr>
          <w:rFonts w:ascii="Times New Roman" w:hAnsi="Times New Roman"/>
          <w:sz w:val="24"/>
          <w:szCs w:val="24"/>
        </w:rPr>
        <w:t>prorač.D</w:t>
      </w:r>
      <w:proofErr w:type="spellEnd"/>
      <w:r>
        <w:rPr>
          <w:rFonts w:ascii="Times New Roman" w:hAnsi="Times New Roman"/>
          <w:sz w:val="24"/>
          <w:szCs w:val="24"/>
        </w:rPr>
        <w:t>. Vrtić</w:t>
      </w:r>
      <w:r>
        <w:rPr>
          <w:rFonts w:ascii="Times New Roman" w:hAnsi="Times New Roman"/>
          <w:sz w:val="24"/>
          <w:szCs w:val="24"/>
        </w:rPr>
        <w:tab/>
        <w:t xml:space="preserve">       6.000,00       </w:t>
      </w:r>
    </w:p>
    <w:p w:rsidR="00764DA7" w:rsidRDefault="00764DA7" w:rsidP="00764DA7">
      <w:pPr>
        <w:spacing w:after="0" w:line="240" w:lineRule="auto"/>
        <w:rPr>
          <w:rFonts w:ascii="Calibri" w:hAnsi="Calibri"/>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w:t>
      </w:r>
      <w:r w:rsidR="00680CD6">
        <w:rPr>
          <w:rFonts w:ascii="Times New Roman" w:hAnsi="Times New Roman"/>
          <w:b/>
          <w:sz w:val="24"/>
          <w:szCs w:val="24"/>
        </w:rPr>
        <w:t>2.844.593,00</w:t>
      </w:r>
      <w:r>
        <w:rPr>
          <w:rFonts w:ascii="Times New Roman" w:hAnsi="Times New Roman"/>
          <w:b/>
          <w:sz w:val="24"/>
          <w:szCs w:val="24"/>
        </w:rPr>
        <w:tab/>
      </w: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922</w:t>
      </w:r>
      <w:r>
        <w:rPr>
          <w:rFonts w:ascii="Times New Roman" w:hAnsi="Times New Roman"/>
          <w:sz w:val="24"/>
          <w:szCs w:val="24"/>
        </w:rPr>
        <w:tab/>
        <w:t>VIŠAK PRIHODA POSLOVANJA IZ 201</w:t>
      </w:r>
      <w:r w:rsidR="00680CD6">
        <w:rPr>
          <w:rFonts w:ascii="Times New Roman" w:hAnsi="Times New Roman"/>
          <w:sz w:val="24"/>
          <w:szCs w:val="24"/>
        </w:rPr>
        <w:t>7</w:t>
      </w:r>
      <w:r>
        <w:rPr>
          <w:rFonts w:ascii="Times New Roman" w:hAnsi="Times New Roman"/>
          <w:sz w:val="24"/>
          <w:szCs w:val="24"/>
        </w:rPr>
        <w:t>.G</w:t>
      </w:r>
      <w:r>
        <w:rPr>
          <w:rFonts w:ascii="Times New Roman" w:hAnsi="Times New Roman"/>
          <w:b/>
          <w:sz w:val="24"/>
          <w:szCs w:val="24"/>
        </w:rPr>
        <w:t xml:space="preserve">.      </w:t>
      </w:r>
      <w:r w:rsidR="00680CD6">
        <w:rPr>
          <w:rFonts w:ascii="Times New Roman" w:hAnsi="Times New Roman"/>
          <w:b/>
          <w:sz w:val="24"/>
          <w:szCs w:val="24"/>
        </w:rPr>
        <w:t>4.322.476,00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c.    Struktura  rashoda Proračuna Općine Privlaka za 2017. godinu</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311</w:t>
      </w:r>
      <w:r>
        <w:rPr>
          <w:rFonts w:ascii="Times New Roman" w:hAnsi="Times New Roman"/>
          <w:sz w:val="24"/>
          <w:szCs w:val="24"/>
        </w:rPr>
        <w:tab/>
        <w:t>plaće</w:t>
      </w:r>
      <w:r>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t>1.709.887,0</w:t>
      </w:r>
      <w:r>
        <w:rPr>
          <w:rFonts w:ascii="Times New Roman" w:hAnsi="Times New Roman"/>
          <w:sz w:val="24"/>
          <w:szCs w:val="24"/>
        </w:rPr>
        <w:t>0</w:t>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312</w:t>
      </w:r>
      <w:r>
        <w:rPr>
          <w:rFonts w:ascii="Times New Roman" w:hAnsi="Times New Roman"/>
          <w:sz w:val="24"/>
          <w:szCs w:val="24"/>
        </w:rPr>
        <w:tab/>
        <w:t>ostali rashodi za zaposlene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 xml:space="preserve"> 152.7</w:t>
      </w:r>
      <w:r>
        <w:rPr>
          <w:rFonts w:ascii="Times New Roman" w:hAnsi="Times New Roman"/>
          <w:sz w:val="24"/>
          <w:szCs w:val="24"/>
        </w:rPr>
        <w:t>00</w:t>
      </w:r>
      <w:r w:rsidR="004749CF">
        <w:rPr>
          <w:rFonts w:ascii="Times New Roman" w:hAnsi="Times New Roman"/>
          <w:sz w:val="24"/>
          <w:szCs w:val="24"/>
        </w:rPr>
        <w:t>,00</w:t>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313</w:t>
      </w:r>
      <w:r>
        <w:rPr>
          <w:rFonts w:ascii="Times New Roman" w:hAnsi="Times New Roman"/>
          <w:sz w:val="24"/>
          <w:szCs w:val="24"/>
        </w:rPr>
        <w:tab/>
        <w:t>doprinosi na plaće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292.556,00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naknade </w:t>
      </w:r>
      <w:proofErr w:type="spellStart"/>
      <w:r>
        <w:rPr>
          <w:rFonts w:ascii="Times New Roman" w:hAnsi="Times New Roman"/>
          <w:sz w:val="24"/>
          <w:szCs w:val="24"/>
        </w:rPr>
        <w:t>troš</w:t>
      </w:r>
      <w:proofErr w:type="spellEnd"/>
      <w:r>
        <w:rPr>
          <w:rFonts w:ascii="Times New Roman" w:hAnsi="Times New Roman"/>
          <w:sz w:val="24"/>
          <w:szCs w:val="24"/>
        </w:rPr>
        <w:t>. zaposlenima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74.000,00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322</w:t>
      </w:r>
      <w:r>
        <w:rPr>
          <w:rFonts w:ascii="Times New Roman" w:hAnsi="Times New Roman"/>
          <w:sz w:val="24"/>
          <w:szCs w:val="24"/>
        </w:rPr>
        <w:tab/>
        <w:t>rashodi za materijal i energiju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818.00</w:t>
      </w:r>
      <w:r>
        <w:rPr>
          <w:rFonts w:ascii="Times New Roman" w:hAnsi="Times New Roman"/>
          <w:sz w:val="24"/>
          <w:szCs w:val="24"/>
        </w:rPr>
        <w:t>0,00</w:t>
      </w:r>
      <w:r>
        <w:rPr>
          <w:rFonts w:ascii="Times New Roman" w:hAnsi="Times New Roman"/>
          <w:sz w:val="24"/>
          <w:szCs w:val="24"/>
        </w:rPr>
        <w:tab/>
        <w:t xml:space="preserve">   </w:t>
      </w:r>
    </w:p>
    <w:p w:rsidR="004749CF" w:rsidRDefault="00764DA7" w:rsidP="00764DA7">
      <w:pPr>
        <w:spacing w:after="0" w:line="240" w:lineRule="auto"/>
        <w:rPr>
          <w:rFonts w:ascii="Times New Roman" w:hAnsi="Times New Roman"/>
          <w:sz w:val="24"/>
          <w:szCs w:val="24"/>
        </w:rPr>
      </w:pPr>
      <w:r>
        <w:rPr>
          <w:rFonts w:ascii="Times New Roman" w:hAnsi="Times New Roman"/>
          <w:sz w:val="24"/>
          <w:szCs w:val="24"/>
        </w:rPr>
        <w:t>323</w:t>
      </w:r>
      <w:r>
        <w:rPr>
          <w:rFonts w:ascii="Times New Roman" w:hAnsi="Times New Roman"/>
          <w:sz w:val="24"/>
          <w:szCs w:val="24"/>
        </w:rPr>
        <w:tab/>
        <w:t>rashodi za usluge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w:t>
      </w:r>
      <w:r w:rsidR="004749CF">
        <w:rPr>
          <w:rFonts w:ascii="Times New Roman" w:hAnsi="Times New Roman"/>
          <w:sz w:val="24"/>
          <w:szCs w:val="24"/>
        </w:rPr>
        <w:t>629.000,00</w:t>
      </w:r>
    </w:p>
    <w:p w:rsidR="00764DA7" w:rsidRDefault="004749CF" w:rsidP="00764DA7">
      <w:pPr>
        <w:spacing w:after="0" w:line="240" w:lineRule="auto"/>
        <w:rPr>
          <w:rFonts w:ascii="Times New Roman" w:hAnsi="Times New Roman"/>
          <w:sz w:val="24"/>
          <w:szCs w:val="24"/>
        </w:rPr>
      </w:pPr>
      <w:r>
        <w:rPr>
          <w:rFonts w:ascii="Times New Roman" w:hAnsi="Times New Roman"/>
          <w:sz w:val="24"/>
          <w:szCs w:val="24"/>
        </w:rPr>
        <w:t>324</w:t>
      </w:r>
      <w:r>
        <w:rPr>
          <w:rFonts w:ascii="Times New Roman" w:hAnsi="Times New Roman"/>
          <w:sz w:val="24"/>
          <w:szCs w:val="24"/>
        </w:rPr>
        <w:tab/>
        <w:t xml:space="preserve">naknade </w:t>
      </w:r>
      <w:proofErr w:type="spellStart"/>
      <w:r>
        <w:rPr>
          <w:rFonts w:ascii="Times New Roman" w:hAnsi="Times New Roman"/>
          <w:sz w:val="24"/>
          <w:szCs w:val="24"/>
        </w:rPr>
        <w:t>troš</w:t>
      </w:r>
      <w:proofErr w:type="spellEnd"/>
      <w:r>
        <w:rPr>
          <w:rFonts w:ascii="Times New Roman" w:hAnsi="Times New Roman"/>
          <w:sz w:val="24"/>
          <w:szCs w:val="24"/>
        </w:rPr>
        <w:t>. osobama izvan rad. odnosa</w:t>
      </w:r>
      <w:r>
        <w:rPr>
          <w:rFonts w:ascii="Times New Roman" w:hAnsi="Times New Roman"/>
          <w:sz w:val="24"/>
          <w:szCs w:val="24"/>
        </w:rPr>
        <w:tab/>
      </w:r>
      <w:r>
        <w:rPr>
          <w:rFonts w:ascii="Times New Roman" w:hAnsi="Times New Roman"/>
          <w:sz w:val="24"/>
          <w:szCs w:val="24"/>
        </w:rPr>
        <w:tab/>
        <w:t xml:space="preserve">       4.100,00</w:t>
      </w:r>
      <w:r>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329</w:t>
      </w:r>
      <w:r>
        <w:rPr>
          <w:rFonts w:ascii="Times New Roman" w:hAnsi="Times New Roman"/>
          <w:sz w:val="24"/>
          <w:szCs w:val="24"/>
        </w:rPr>
        <w:tab/>
        <w:t>ostali nespomenuti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566.000</w:t>
      </w:r>
      <w:r>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t xml:space="preserve">   </w:t>
      </w:r>
    </w:p>
    <w:p w:rsidR="00764DA7" w:rsidRDefault="004749CF" w:rsidP="00764DA7">
      <w:pPr>
        <w:spacing w:after="0" w:line="240" w:lineRule="auto"/>
        <w:rPr>
          <w:rFonts w:ascii="Times New Roman" w:hAnsi="Times New Roman"/>
          <w:sz w:val="24"/>
          <w:szCs w:val="24"/>
        </w:rPr>
      </w:pPr>
      <w:r>
        <w:rPr>
          <w:rFonts w:ascii="Times New Roman" w:hAnsi="Times New Roman"/>
          <w:sz w:val="24"/>
          <w:szCs w:val="24"/>
        </w:rPr>
        <w:t>3</w:t>
      </w:r>
      <w:r w:rsidR="00764DA7">
        <w:rPr>
          <w:rFonts w:ascii="Times New Roman" w:hAnsi="Times New Roman"/>
          <w:sz w:val="24"/>
          <w:szCs w:val="24"/>
        </w:rPr>
        <w:t>43</w:t>
      </w:r>
      <w:r w:rsidR="00764DA7">
        <w:rPr>
          <w:rFonts w:ascii="Times New Roman" w:hAnsi="Times New Roman"/>
          <w:sz w:val="24"/>
          <w:szCs w:val="24"/>
        </w:rPr>
        <w:tab/>
        <w:t>ostali financijski rashodi</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2</w:t>
      </w:r>
      <w:r>
        <w:rPr>
          <w:rFonts w:ascii="Times New Roman" w:hAnsi="Times New Roman"/>
          <w:sz w:val="24"/>
          <w:szCs w:val="24"/>
        </w:rPr>
        <w:t>7</w:t>
      </w:r>
      <w:r w:rsidR="00764DA7">
        <w:rPr>
          <w:rFonts w:ascii="Times New Roman" w:hAnsi="Times New Roman"/>
          <w:sz w:val="24"/>
          <w:szCs w:val="24"/>
        </w:rPr>
        <w:t>.000,00</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352</w:t>
      </w:r>
      <w:r>
        <w:rPr>
          <w:rFonts w:ascii="Times New Roman" w:hAnsi="Times New Roman"/>
          <w:sz w:val="24"/>
          <w:szCs w:val="24"/>
        </w:rPr>
        <w:tab/>
        <w:t>subvencije poljoprivrednicima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5</w:t>
      </w:r>
      <w:r>
        <w:rPr>
          <w:rFonts w:ascii="Times New Roman" w:hAnsi="Times New Roman"/>
          <w:sz w:val="24"/>
          <w:szCs w:val="24"/>
        </w:rPr>
        <w:t>0.000,00</w:t>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363</w:t>
      </w:r>
      <w:r>
        <w:rPr>
          <w:rFonts w:ascii="Times New Roman" w:hAnsi="Times New Roman"/>
          <w:sz w:val="24"/>
          <w:szCs w:val="24"/>
        </w:rPr>
        <w:tab/>
        <w:t>tekuće pomoći župan. Proračunu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42.60</w:t>
      </w:r>
      <w:r>
        <w:rPr>
          <w:rFonts w:ascii="Times New Roman" w:hAnsi="Times New Roman"/>
          <w:sz w:val="24"/>
          <w:szCs w:val="24"/>
        </w:rPr>
        <w:t>0,00</w:t>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372</w:t>
      </w:r>
      <w:r>
        <w:rPr>
          <w:rFonts w:ascii="Times New Roman" w:hAnsi="Times New Roman"/>
          <w:sz w:val="24"/>
          <w:szCs w:val="24"/>
        </w:rPr>
        <w:tab/>
        <w:t xml:space="preserve">ostale </w:t>
      </w:r>
      <w:proofErr w:type="spellStart"/>
      <w:r>
        <w:rPr>
          <w:rFonts w:ascii="Times New Roman" w:hAnsi="Times New Roman"/>
          <w:sz w:val="24"/>
          <w:szCs w:val="24"/>
        </w:rPr>
        <w:t>nak</w:t>
      </w:r>
      <w:proofErr w:type="spellEnd"/>
      <w:r>
        <w:rPr>
          <w:rFonts w:ascii="Times New Roman" w:hAnsi="Times New Roman"/>
          <w:sz w:val="24"/>
          <w:szCs w:val="24"/>
        </w:rPr>
        <w:t xml:space="preserve">. </w:t>
      </w:r>
      <w:proofErr w:type="spellStart"/>
      <w:r>
        <w:rPr>
          <w:rFonts w:ascii="Times New Roman" w:hAnsi="Times New Roman"/>
          <w:sz w:val="24"/>
          <w:szCs w:val="24"/>
        </w:rPr>
        <w:t>građ</w:t>
      </w:r>
      <w:proofErr w:type="spellEnd"/>
      <w:r>
        <w:rPr>
          <w:rFonts w:ascii="Times New Roman" w:hAnsi="Times New Roman"/>
          <w:sz w:val="24"/>
          <w:szCs w:val="24"/>
        </w:rPr>
        <w:t>. i  kućanstvima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r w:rsidR="004749CF">
        <w:rPr>
          <w:rFonts w:ascii="Times New Roman" w:hAnsi="Times New Roman"/>
          <w:sz w:val="24"/>
          <w:szCs w:val="24"/>
        </w:rPr>
        <w:t>80</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Calibri" w:hAnsi="Calibri"/>
        </w:rPr>
      </w:pPr>
      <w:r>
        <w:rPr>
          <w:rFonts w:ascii="Times New Roman" w:hAnsi="Times New Roman"/>
          <w:sz w:val="24"/>
          <w:szCs w:val="24"/>
        </w:rPr>
        <w:t>381</w:t>
      </w:r>
      <w:r>
        <w:rPr>
          <w:rFonts w:ascii="Times New Roman" w:hAnsi="Times New Roman"/>
          <w:sz w:val="24"/>
          <w:szCs w:val="24"/>
        </w:rPr>
        <w:tab/>
        <w:t>tekuće donacije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9</w:t>
      </w:r>
      <w:r w:rsidR="004749CF">
        <w:rPr>
          <w:rFonts w:ascii="Times New Roman" w:hAnsi="Times New Roman"/>
          <w:sz w:val="24"/>
          <w:szCs w:val="24"/>
        </w:rPr>
        <w:t>80</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4749CF">
        <w:rPr>
          <w:rFonts w:ascii="Times New Roman" w:hAnsi="Times New Roman"/>
          <w:b/>
          <w:sz w:val="24"/>
          <w:szCs w:val="24"/>
        </w:rPr>
        <w:t>13.125.843</w:t>
      </w:r>
      <w:r>
        <w:rPr>
          <w:rFonts w:ascii="Times New Roman" w:hAnsi="Times New Roman"/>
          <w:b/>
          <w:sz w:val="24"/>
          <w:szCs w:val="24"/>
        </w:rPr>
        <w:t>,00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Calibri" w:hAnsi="Calibri"/>
        </w:rPr>
      </w:pPr>
      <w:r>
        <w:rPr>
          <w:rFonts w:ascii="Times New Roman" w:hAnsi="Times New Roman"/>
          <w:b/>
          <w:i/>
          <w:sz w:val="24"/>
          <w:szCs w:val="24"/>
        </w:rPr>
        <w:t>d.    Struktura  rashoda za nabavku nefinancijske imovine Proračuna Općine Privlaka za 2017. godinu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411</w:t>
      </w:r>
      <w:r>
        <w:rPr>
          <w:rFonts w:ascii="Times New Roman" w:hAnsi="Times New Roman"/>
          <w:sz w:val="24"/>
          <w:szCs w:val="24"/>
        </w:rPr>
        <w:tab/>
        <w:t>materijalna imovina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412</w:t>
      </w:r>
      <w:r>
        <w:rPr>
          <w:rFonts w:ascii="Times New Roman" w:hAnsi="Times New Roman"/>
          <w:sz w:val="24"/>
          <w:szCs w:val="24"/>
        </w:rPr>
        <w:tab/>
        <w:t>nematerijalna imovina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280.000,00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421</w:t>
      </w:r>
      <w:r>
        <w:rPr>
          <w:rFonts w:ascii="Times New Roman" w:hAnsi="Times New Roman"/>
          <w:sz w:val="24"/>
          <w:szCs w:val="24"/>
        </w:rPr>
        <w:tab/>
        <w:t>građevinska objekti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sidR="004749CF">
        <w:rPr>
          <w:rFonts w:ascii="Times New Roman" w:hAnsi="Times New Roman"/>
          <w:sz w:val="24"/>
          <w:szCs w:val="24"/>
        </w:rPr>
        <w:t>24</w:t>
      </w:r>
      <w:r>
        <w:rPr>
          <w:rFonts w:ascii="Times New Roman" w:hAnsi="Times New Roman"/>
          <w:sz w:val="24"/>
          <w:szCs w:val="24"/>
        </w:rPr>
        <w:t>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422</w:t>
      </w:r>
      <w:r>
        <w:rPr>
          <w:rFonts w:ascii="Times New Roman" w:hAnsi="Times New Roman"/>
          <w:sz w:val="24"/>
          <w:szCs w:val="24"/>
        </w:rPr>
        <w:tab/>
        <w:t>postrojenja i oprema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w:t>
      </w:r>
      <w:r w:rsidR="004749CF">
        <w:rPr>
          <w:rFonts w:ascii="Times New Roman" w:hAnsi="Times New Roman"/>
          <w:sz w:val="24"/>
          <w:szCs w:val="24"/>
        </w:rPr>
        <w:t>7</w:t>
      </w:r>
      <w:r>
        <w:rPr>
          <w:rFonts w:ascii="Times New Roman" w:hAnsi="Times New Roman"/>
          <w:sz w:val="24"/>
          <w:szCs w:val="24"/>
        </w:rPr>
        <w:t>.000,00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426</w:t>
      </w:r>
      <w:r>
        <w:rPr>
          <w:rFonts w:ascii="Times New Roman" w:hAnsi="Times New Roman"/>
          <w:sz w:val="24"/>
          <w:szCs w:val="24"/>
        </w:rPr>
        <w:tab/>
        <w:t>nematerijalna proizvedena imovina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756.226</w:t>
      </w:r>
      <w:r>
        <w:rPr>
          <w:rFonts w:ascii="Times New Roman" w:hAnsi="Times New Roman"/>
          <w:sz w:val="24"/>
          <w:szCs w:val="24"/>
        </w:rPr>
        <w:t>,00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451</w:t>
      </w:r>
      <w:r>
        <w:rPr>
          <w:rFonts w:ascii="Times New Roman" w:hAnsi="Times New Roman"/>
          <w:sz w:val="24"/>
          <w:szCs w:val="24"/>
        </w:rPr>
        <w:tab/>
        <w:t xml:space="preserve">dodatna ulaganja na </w:t>
      </w:r>
      <w:proofErr w:type="spellStart"/>
      <w:r>
        <w:rPr>
          <w:rFonts w:ascii="Times New Roman" w:hAnsi="Times New Roman"/>
          <w:sz w:val="24"/>
          <w:szCs w:val="24"/>
        </w:rPr>
        <w:t>građ</w:t>
      </w:r>
      <w:proofErr w:type="spellEnd"/>
      <w:r>
        <w:rPr>
          <w:rFonts w:ascii="Times New Roman" w:hAnsi="Times New Roman"/>
          <w:sz w:val="24"/>
          <w:szCs w:val="24"/>
        </w:rPr>
        <w:t>. 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749CF">
        <w:rPr>
          <w:rFonts w:ascii="Times New Roman" w:hAnsi="Times New Roman"/>
          <w:sz w:val="24"/>
          <w:szCs w:val="24"/>
        </w:rPr>
        <w:t>1.000</w:t>
      </w:r>
      <w:r>
        <w:rPr>
          <w:rFonts w:ascii="Times New Roman" w:hAnsi="Times New Roman"/>
          <w:sz w:val="24"/>
          <w:szCs w:val="24"/>
        </w:rPr>
        <w:t>.000,00</w:t>
      </w:r>
    </w:p>
    <w:p w:rsidR="00764DA7" w:rsidRDefault="00764DA7" w:rsidP="00764DA7">
      <w:pPr>
        <w:spacing w:after="0" w:line="240" w:lineRule="auto"/>
        <w:rPr>
          <w:rFonts w:ascii="Calibri" w:hAnsi="Calibri"/>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4749CF">
        <w:rPr>
          <w:rFonts w:ascii="Times New Roman" w:hAnsi="Times New Roman"/>
          <w:b/>
          <w:sz w:val="24"/>
          <w:szCs w:val="24"/>
        </w:rPr>
        <w:t xml:space="preserve"> </w:t>
      </w:r>
      <w:r>
        <w:rPr>
          <w:rFonts w:ascii="Times New Roman" w:hAnsi="Times New Roman"/>
          <w:b/>
          <w:sz w:val="24"/>
          <w:szCs w:val="24"/>
        </w:rPr>
        <w:t xml:space="preserve">    3.</w:t>
      </w:r>
      <w:r w:rsidR="004749CF">
        <w:rPr>
          <w:rFonts w:ascii="Times New Roman" w:hAnsi="Times New Roman"/>
          <w:b/>
          <w:sz w:val="24"/>
          <w:szCs w:val="24"/>
        </w:rPr>
        <w:t>483.226,</w:t>
      </w:r>
      <w:r>
        <w:rPr>
          <w:rFonts w:ascii="Times New Roman" w:hAnsi="Times New Roman"/>
          <w:b/>
          <w:sz w:val="24"/>
          <w:szCs w:val="24"/>
        </w:rPr>
        <w:t>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lastRenderedPageBreak/>
        <w:t>d.    Struktura  izdataka Proračuna Općine Privlaka za 2017. godinu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512</w:t>
      </w:r>
      <w:r>
        <w:rPr>
          <w:rFonts w:ascii="Times New Roman" w:hAnsi="Times New Roman"/>
          <w:sz w:val="24"/>
          <w:szCs w:val="24"/>
        </w:rPr>
        <w:tab/>
        <w:t xml:space="preserve">dani zajmovi </w:t>
      </w:r>
      <w:proofErr w:type="spellStart"/>
      <w:r>
        <w:rPr>
          <w:rFonts w:ascii="Times New Roman" w:hAnsi="Times New Roman"/>
          <w:sz w:val="24"/>
          <w:szCs w:val="24"/>
        </w:rPr>
        <w:t>građ</w:t>
      </w:r>
      <w:proofErr w:type="spellEnd"/>
      <w:r>
        <w:rPr>
          <w:rFonts w:ascii="Times New Roman" w:hAnsi="Times New Roman"/>
          <w:sz w:val="24"/>
          <w:szCs w:val="24"/>
        </w:rPr>
        <w:t>. i kućanstvima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150.000,00</w:t>
      </w:r>
    </w:p>
    <w:p w:rsidR="004749CF" w:rsidRDefault="004749CF" w:rsidP="00764DA7">
      <w:pPr>
        <w:spacing w:after="0" w:line="240" w:lineRule="auto"/>
        <w:rPr>
          <w:rFonts w:ascii="Times New Roman" w:hAnsi="Times New Roman"/>
          <w:sz w:val="24"/>
          <w:szCs w:val="24"/>
        </w:rPr>
      </w:pPr>
      <w:r>
        <w:rPr>
          <w:rFonts w:ascii="Times New Roman" w:hAnsi="Times New Roman"/>
          <w:sz w:val="24"/>
          <w:szCs w:val="24"/>
        </w:rPr>
        <w:t>532</w:t>
      </w:r>
      <w:r>
        <w:rPr>
          <w:rFonts w:ascii="Times New Roman" w:hAnsi="Times New Roman"/>
          <w:sz w:val="24"/>
          <w:szCs w:val="24"/>
        </w:rPr>
        <w:tab/>
        <w:t xml:space="preserve">udjeli u glavnici </w:t>
      </w:r>
      <w:proofErr w:type="spellStart"/>
      <w:r>
        <w:rPr>
          <w:rFonts w:ascii="Times New Roman" w:hAnsi="Times New Roman"/>
          <w:sz w:val="24"/>
          <w:szCs w:val="24"/>
        </w:rPr>
        <w:t>trgovač</w:t>
      </w:r>
      <w:proofErr w:type="spellEnd"/>
      <w:r>
        <w:rPr>
          <w:rFonts w:ascii="Times New Roman" w:hAnsi="Times New Roman"/>
          <w:sz w:val="24"/>
          <w:szCs w:val="24"/>
        </w:rPr>
        <w:t>. Društva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388.000,00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534      udjeli u glavnici trg. društva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20.000,00</w:t>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8945FE">
        <w:rPr>
          <w:rFonts w:ascii="Times New Roman" w:hAnsi="Times New Roman"/>
          <w:b/>
          <w:sz w:val="24"/>
          <w:szCs w:val="24"/>
        </w:rPr>
        <w:t>558</w:t>
      </w:r>
      <w:r>
        <w:rPr>
          <w:rFonts w:ascii="Times New Roman" w:hAnsi="Times New Roman"/>
          <w:b/>
          <w:sz w:val="24"/>
          <w:szCs w:val="24"/>
        </w:rPr>
        <w:t>.000,00</w:t>
      </w:r>
      <w:r>
        <w:rPr>
          <w:rFonts w:ascii="Times New Roman" w:hAnsi="Times New Roman"/>
          <w:b/>
          <w:sz w:val="24"/>
          <w:szCs w:val="24"/>
        </w:rPr>
        <w:tab/>
      </w:r>
    </w:p>
    <w:p w:rsidR="008945FE" w:rsidRDefault="008945FE" w:rsidP="00764DA7">
      <w:pPr>
        <w:spacing w:after="0" w:line="240" w:lineRule="auto"/>
        <w:rPr>
          <w:rFonts w:ascii="Calibri" w:hAnsi="Calibri"/>
        </w:rPr>
      </w:pPr>
    </w:p>
    <w:p w:rsidR="008945FE" w:rsidRDefault="008945FE" w:rsidP="00764DA7">
      <w:pPr>
        <w:spacing w:after="0" w:line="240" w:lineRule="auto"/>
        <w:rPr>
          <w:rFonts w:ascii="Times New Roman" w:hAnsi="Times New Roman"/>
          <w:sz w:val="24"/>
          <w:szCs w:val="24"/>
        </w:rPr>
      </w:pPr>
      <w:r>
        <w:rPr>
          <w:rFonts w:ascii="Times New Roman" w:hAnsi="Times New Roman"/>
          <w:sz w:val="24"/>
          <w:szCs w:val="24"/>
        </w:rPr>
        <w:t xml:space="preserve">U prihodima i rashodima u Proračunu Općine Privlaka za 2018. godinu uključeni su prihodi i rashodi  proračunskog korisnika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i programa javnih radova    HZZ-a.</w:t>
      </w:r>
    </w:p>
    <w:p w:rsidR="00764DA7" w:rsidRDefault="008945FE" w:rsidP="00764DA7">
      <w:pPr>
        <w:spacing w:after="0" w:line="240" w:lineRule="auto"/>
        <w:rPr>
          <w:rFonts w:ascii="Times New Roman" w:hAnsi="Times New Roman"/>
          <w:sz w:val="24"/>
          <w:szCs w:val="24"/>
        </w:rPr>
      </w:pPr>
      <w:r>
        <w:rPr>
          <w:rFonts w:ascii="Times New Roman" w:hAnsi="Times New Roman"/>
          <w:sz w:val="24"/>
          <w:szCs w:val="24"/>
        </w:rPr>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Proračunska potrošnja za 2017. godinu planirana je kroz razdjele:</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001 Općinsko vijeće</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002 Ured načelnika</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003 Jedinstveni upravni odjel</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004 Predškolski odgoj</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005 Hrvatske vode</w:t>
      </w:r>
    </w:p>
    <w:p w:rsidR="008945FE" w:rsidRDefault="00764DA7" w:rsidP="00764DA7">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007Dječji vrtić </w:t>
      </w:r>
      <w:proofErr w:type="spellStart"/>
      <w:r>
        <w:rPr>
          <w:rFonts w:ascii="Times New Roman" w:hAnsi="Times New Roman"/>
          <w:sz w:val="24"/>
          <w:szCs w:val="24"/>
        </w:rPr>
        <w:t>Sabunić</w:t>
      </w:r>
      <w:proofErr w:type="spellEnd"/>
    </w:p>
    <w:p w:rsidR="00764DA7" w:rsidRDefault="008945FE" w:rsidP="00764DA7">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008Program javnih radova HZZ</w:t>
      </w:r>
      <w:r w:rsidR="00764DA7">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001 - Općinsko vijeće</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Calibri" w:hAnsi="Calibri"/>
        </w:rPr>
      </w:pPr>
      <w:r>
        <w:rPr>
          <w:rFonts w:ascii="Times New Roman" w:hAnsi="Times New Roman"/>
          <w:sz w:val="24"/>
          <w:szCs w:val="24"/>
        </w:rPr>
        <w:t xml:space="preserve">Za djelovanje Općinskog vijeća  planirana su sredstva u iznosu od </w:t>
      </w:r>
      <w:r w:rsidR="0064314D">
        <w:rPr>
          <w:rFonts w:ascii="Times New Roman" w:hAnsi="Times New Roman"/>
          <w:sz w:val="24"/>
          <w:szCs w:val="24"/>
        </w:rPr>
        <w:t>679</w:t>
      </w:r>
      <w:r>
        <w:rPr>
          <w:rFonts w:ascii="Times New Roman" w:hAnsi="Times New Roman"/>
          <w:sz w:val="24"/>
          <w:szCs w:val="24"/>
        </w:rPr>
        <w:t>.000,00</w:t>
      </w:r>
      <w:r>
        <w:rPr>
          <w:rFonts w:ascii="Times New Roman" w:hAnsi="Times New Roman"/>
          <w:color w:val="FF0000"/>
          <w:sz w:val="24"/>
          <w:szCs w:val="24"/>
        </w:rPr>
        <w:t xml:space="preserve"> </w:t>
      </w:r>
      <w:r>
        <w:rPr>
          <w:rFonts w:ascii="Times New Roman" w:hAnsi="Times New Roman"/>
          <w:sz w:val="24"/>
          <w:szCs w:val="24"/>
        </w:rPr>
        <w:t>kn, a  odnose se na aktivnosti za Dan općine, pokroviteljstva, tekuće donacije političkim strankama,  naknade općinskim vijećnicima i lokalne izbore.</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002 - Ured načelnika</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Calibri" w:hAnsi="Calibri"/>
        </w:rPr>
      </w:pPr>
      <w:r>
        <w:rPr>
          <w:rFonts w:ascii="Times New Roman" w:hAnsi="Times New Roman"/>
          <w:sz w:val="24"/>
          <w:szCs w:val="24"/>
        </w:rPr>
        <w:t xml:space="preserve">Za djelovanje ureda načelnika planirana su sredstva u iznosu od </w:t>
      </w:r>
      <w:r w:rsidR="0064314D">
        <w:rPr>
          <w:rFonts w:ascii="Times New Roman" w:hAnsi="Times New Roman"/>
          <w:sz w:val="24"/>
          <w:szCs w:val="24"/>
        </w:rPr>
        <w:t>334.6</w:t>
      </w:r>
      <w:r>
        <w:rPr>
          <w:rFonts w:ascii="Times New Roman" w:hAnsi="Times New Roman"/>
          <w:sz w:val="24"/>
          <w:szCs w:val="24"/>
        </w:rPr>
        <w:t>00,00</w:t>
      </w:r>
      <w:r>
        <w:rPr>
          <w:rFonts w:ascii="Times New Roman" w:hAnsi="Times New Roman"/>
          <w:color w:val="FF0000"/>
          <w:sz w:val="24"/>
          <w:szCs w:val="24"/>
        </w:rPr>
        <w:t xml:space="preserve"> </w:t>
      </w:r>
      <w:r>
        <w:rPr>
          <w:rFonts w:ascii="Times New Roman" w:hAnsi="Times New Roman"/>
          <w:sz w:val="24"/>
          <w:szCs w:val="24"/>
        </w:rPr>
        <w:t>kn, a odnose se na službena putovanja, pokroviteljstva i donacije, obilježavanje obljetnica i proračunsku pričuvu.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003 – Jedinstveni upravni odjel</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Ustrojstvo općinske uprave je uređeno, u skladu sa zakonom, kroz Jedinstveni upravni odjel.</w:t>
      </w:r>
    </w:p>
    <w:p w:rsidR="00764DA7" w:rsidRDefault="00764DA7" w:rsidP="00764DA7">
      <w:pPr>
        <w:spacing w:after="0" w:line="240" w:lineRule="auto"/>
        <w:rPr>
          <w:rFonts w:ascii="Calibri" w:hAnsi="Calibri"/>
        </w:rPr>
      </w:pPr>
      <w:r>
        <w:rPr>
          <w:rFonts w:ascii="Times New Roman" w:hAnsi="Times New Roman"/>
          <w:sz w:val="24"/>
          <w:szCs w:val="24"/>
        </w:rPr>
        <w:t>Predviđena sredstva za rad Jedinstvenog upravnog odjela iznose 1</w:t>
      </w:r>
      <w:r w:rsidR="0064314D">
        <w:rPr>
          <w:rFonts w:ascii="Times New Roman" w:hAnsi="Times New Roman"/>
          <w:sz w:val="24"/>
          <w:szCs w:val="24"/>
        </w:rPr>
        <w:t>5.180.026,00</w:t>
      </w:r>
      <w:r>
        <w:rPr>
          <w:rFonts w:ascii="Times New Roman" w:hAnsi="Times New Roman"/>
          <w:color w:val="FF0000"/>
          <w:sz w:val="24"/>
          <w:szCs w:val="24"/>
        </w:rPr>
        <w:t xml:space="preserve"> </w:t>
      </w:r>
      <w:r>
        <w:rPr>
          <w:rFonts w:ascii="Times New Roman" w:hAnsi="Times New Roman"/>
          <w:sz w:val="24"/>
          <w:szCs w:val="24"/>
        </w:rPr>
        <w:t>kn.</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Sredstva su planirana za plaće djelatnika, zajedničke rashode za materijal i usluge, protupožarnu i civilnu zaštitu, Crveni križ, subvencije poljoprivrednicima, pripremi i planiranje, projekte, održavanje i gradnju komunalne infrastrukture, društvene i socijalne djelatnosti  (kultura, šport, vjerska zajednica, socijalna zaštita i skrb, osnovno obrazovanje).</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004 – Predškolski odgoj</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Calibri" w:hAnsi="Calibri"/>
        </w:rPr>
      </w:pPr>
      <w:r>
        <w:rPr>
          <w:rFonts w:ascii="Times New Roman" w:hAnsi="Times New Roman"/>
          <w:sz w:val="24"/>
          <w:szCs w:val="24"/>
        </w:rPr>
        <w:t xml:space="preserve">Sredstva za predškolsko obrazovanje odnose se na Dječji vrtić </w:t>
      </w:r>
      <w:proofErr w:type="spellStart"/>
      <w:r>
        <w:rPr>
          <w:rFonts w:ascii="Times New Roman" w:hAnsi="Times New Roman"/>
          <w:sz w:val="24"/>
          <w:szCs w:val="24"/>
        </w:rPr>
        <w:t>Sabunić</w:t>
      </w:r>
      <w:proofErr w:type="spellEnd"/>
      <w:r>
        <w:rPr>
          <w:rFonts w:ascii="Times New Roman" w:hAnsi="Times New Roman"/>
          <w:sz w:val="24"/>
          <w:szCs w:val="24"/>
        </w:rPr>
        <w:t xml:space="preserve"> koji je proračunski korisnik Općine Privlaka i planirana su u iznosu od </w:t>
      </w:r>
      <w:r w:rsidR="0064314D">
        <w:rPr>
          <w:rFonts w:ascii="Times New Roman" w:hAnsi="Times New Roman"/>
          <w:sz w:val="24"/>
          <w:szCs w:val="24"/>
        </w:rPr>
        <w:t>545.850,0</w:t>
      </w:r>
      <w:r>
        <w:rPr>
          <w:rFonts w:ascii="Times New Roman" w:hAnsi="Times New Roman"/>
          <w:sz w:val="24"/>
          <w:szCs w:val="24"/>
        </w:rPr>
        <w:t>0</w:t>
      </w:r>
      <w:r>
        <w:rPr>
          <w:rFonts w:ascii="Times New Roman" w:hAnsi="Times New Roman"/>
          <w:color w:val="FF0000"/>
          <w:sz w:val="24"/>
          <w:szCs w:val="24"/>
        </w:rPr>
        <w:t xml:space="preserve"> </w:t>
      </w:r>
      <w:r>
        <w:rPr>
          <w:rFonts w:ascii="Times New Roman" w:hAnsi="Times New Roman"/>
          <w:sz w:val="24"/>
          <w:szCs w:val="24"/>
        </w:rPr>
        <w:t>kn, a odnose se na plaće zaposlenih i rashode za materijal i usluge u dijelu koji se financira iz Proračuna Općine Privlaka.</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005 – Hrvatske vode</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Calibri" w:hAnsi="Calibri"/>
        </w:rPr>
      </w:pPr>
      <w:r>
        <w:rPr>
          <w:rFonts w:ascii="Times New Roman" w:hAnsi="Times New Roman"/>
          <w:sz w:val="24"/>
          <w:szCs w:val="24"/>
        </w:rPr>
        <w:t>Sredstva za program rada za obračunavanje i naplatu „naknade za uređenje voda“ planirana su u iznosu od 15.000,00 kn i odnose se na materijalne rashode  i rashode za usluge koji nastaju u svezi razreza i naplate naknade.</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 xml:space="preserve">Razdjel 007 – Dječji vrtić </w:t>
      </w:r>
      <w:proofErr w:type="spellStart"/>
      <w:r>
        <w:rPr>
          <w:rFonts w:ascii="Times New Roman" w:hAnsi="Times New Roman"/>
          <w:b/>
          <w:i/>
          <w:sz w:val="24"/>
          <w:szCs w:val="24"/>
        </w:rPr>
        <w:t>Sabunić</w:t>
      </w:r>
      <w:proofErr w:type="spellEnd"/>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 xml:space="preserve">Financijska sredstva u razdjelu 007 iznose </w:t>
      </w:r>
      <w:r w:rsidR="0064314D">
        <w:rPr>
          <w:rFonts w:ascii="Times New Roman" w:hAnsi="Times New Roman"/>
          <w:sz w:val="24"/>
          <w:szCs w:val="24"/>
        </w:rPr>
        <w:t>108.000</w:t>
      </w:r>
      <w:r>
        <w:rPr>
          <w:rFonts w:ascii="Times New Roman" w:hAnsi="Times New Roman"/>
          <w:sz w:val="24"/>
          <w:szCs w:val="24"/>
        </w:rPr>
        <w:t>,00</w:t>
      </w:r>
      <w:r>
        <w:rPr>
          <w:rFonts w:ascii="Times New Roman" w:hAnsi="Times New Roman"/>
          <w:color w:val="FF0000"/>
          <w:sz w:val="24"/>
          <w:szCs w:val="24"/>
        </w:rPr>
        <w:t xml:space="preserve"> </w:t>
      </w:r>
      <w:r>
        <w:rPr>
          <w:rFonts w:ascii="Times New Roman" w:hAnsi="Times New Roman"/>
          <w:sz w:val="24"/>
          <w:szCs w:val="24"/>
        </w:rPr>
        <w:t xml:space="preserve">kn, a odnose se na rashode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koji se financiraju iz prihoda Vrtića od sufinanciranja cijene vrtića, pomoći i donacija. </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b/>
          <w:i/>
          <w:sz w:val="24"/>
          <w:szCs w:val="24"/>
        </w:rPr>
      </w:pPr>
    </w:p>
    <w:p w:rsidR="00764DA7" w:rsidRDefault="008945FE" w:rsidP="00764DA7">
      <w:pPr>
        <w:spacing w:after="0" w:line="240" w:lineRule="auto"/>
        <w:rPr>
          <w:rFonts w:ascii="Times New Roman" w:hAnsi="Times New Roman"/>
          <w:b/>
          <w:i/>
          <w:sz w:val="24"/>
          <w:szCs w:val="24"/>
        </w:rPr>
      </w:pPr>
      <w:r>
        <w:rPr>
          <w:rFonts w:ascii="Times New Roman" w:hAnsi="Times New Roman"/>
          <w:b/>
          <w:i/>
          <w:sz w:val="24"/>
          <w:szCs w:val="24"/>
        </w:rPr>
        <w:t>Razdjel 008 – Program javnih radova HZZ-a</w:t>
      </w:r>
    </w:p>
    <w:p w:rsidR="008945FE" w:rsidRDefault="008945FE" w:rsidP="00764DA7">
      <w:pPr>
        <w:spacing w:after="0" w:line="240" w:lineRule="auto"/>
        <w:rPr>
          <w:rFonts w:ascii="Times New Roman" w:hAnsi="Times New Roman"/>
          <w:sz w:val="24"/>
          <w:szCs w:val="24"/>
        </w:rPr>
      </w:pPr>
    </w:p>
    <w:p w:rsidR="008945FE" w:rsidRPr="008945FE" w:rsidRDefault="008945FE" w:rsidP="00764DA7">
      <w:pPr>
        <w:spacing w:after="0" w:line="240" w:lineRule="auto"/>
        <w:rPr>
          <w:rFonts w:ascii="Times New Roman" w:hAnsi="Times New Roman"/>
          <w:sz w:val="24"/>
          <w:szCs w:val="24"/>
        </w:rPr>
      </w:pPr>
      <w:r>
        <w:rPr>
          <w:rFonts w:ascii="Times New Roman" w:hAnsi="Times New Roman"/>
          <w:sz w:val="24"/>
          <w:szCs w:val="24"/>
        </w:rPr>
        <w:t xml:space="preserve">Financijska sredstva u razdjelu 008  iznose </w:t>
      </w:r>
      <w:r w:rsidR="0064314D">
        <w:rPr>
          <w:rFonts w:ascii="Times New Roman" w:hAnsi="Times New Roman"/>
          <w:sz w:val="24"/>
          <w:szCs w:val="24"/>
        </w:rPr>
        <w:t>274.593,00 kn</w:t>
      </w:r>
      <w:r>
        <w:rPr>
          <w:rFonts w:ascii="Times New Roman" w:hAnsi="Times New Roman"/>
          <w:sz w:val="24"/>
          <w:szCs w:val="24"/>
        </w:rPr>
        <w:t xml:space="preserve">    i odnose se na </w:t>
      </w:r>
      <w:r w:rsidR="0064314D">
        <w:rPr>
          <w:rFonts w:ascii="Times New Roman" w:hAnsi="Times New Roman"/>
          <w:sz w:val="24"/>
          <w:szCs w:val="24"/>
        </w:rPr>
        <w:t xml:space="preserve">rashode za </w:t>
      </w:r>
      <w:r>
        <w:rPr>
          <w:rFonts w:ascii="Times New Roman" w:hAnsi="Times New Roman"/>
          <w:sz w:val="24"/>
          <w:szCs w:val="24"/>
        </w:rPr>
        <w:t>13 zaposlenih radnika  u javnim radovima temeljem Ugovora sa Hrvatskim  zavodom  za zapošljavanje.</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2.2. PROJEKCIJE  PRORAČUNA  ZA 201</w:t>
      </w:r>
      <w:r w:rsidR="0001417C">
        <w:rPr>
          <w:rFonts w:ascii="Times New Roman" w:hAnsi="Times New Roman"/>
          <w:b/>
          <w:i/>
          <w:sz w:val="24"/>
          <w:szCs w:val="24"/>
        </w:rPr>
        <w:t>9</w:t>
      </w:r>
      <w:r>
        <w:rPr>
          <w:rFonts w:ascii="Times New Roman" w:hAnsi="Times New Roman"/>
          <w:b/>
          <w:i/>
          <w:sz w:val="24"/>
          <w:szCs w:val="24"/>
        </w:rPr>
        <w:t>.-20</w:t>
      </w:r>
      <w:r w:rsidR="0001417C">
        <w:rPr>
          <w:rFonts w:ascii="Times New Roman" w:hAnsi="Times New Roman"/>
          <w:b/>
          <w:i/>
          <w:sz w:val="24"/>
          <w:szCs w:val="24"/>
        </w:rPr>
        <w:t>20</w:t>
      </w:r>
      <w:r>
        <w:rPr>
          <w:rFonts w:ascii="Times New Roman" w:hAnsi="Times New Roman"/>
          <w:b/>
          <w:i/>
          <w:sz w:val="24"/>
          <w:szCs w:val="24"/>
        </w:rPr>
        <w:t xml:space="preserve">. GODINE </w:t>
      </w:r>
    </w:p>
    <w:p w:rsidR="00764DA7" w:rsidRDefault="00764DA7"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Predstavničko tijelo donosi projekcije za slijedeće dvije godine, 201</w:t>
      </w:r>
      <w:r w:rsidR="0001417C">
        <w:rPr>
          <w:rFonts w:ascii="Times New Roman" w:hAnsi="Times New Roman"/>
          <w:sz w:val="24"/>
          <w:szCs w:val="24"/>
        </w:rPr>
        <w:t>9</w:t>
      </w:r>
      <w:r>
        <w:rPr>
          <w:rFonts w:ascii="Times New Roman" w:hAnsi="Times New Roman"/>
          <w:sz w:val="24"/>
          <w:szCs w:val="24"/>
        </w:rPr>
        <w:t>. i 20</w:t>
      </w:r>
      <w:r w:rsidR="0001417C">
        <w:rPr>
          <w:rFonts w:ascii="Times New Roman" w:hAnsi="Times New Roman"/>
          <w:sz w:val="24"/>
          <w:szCs w:val="24"/>
        </w:rPr>
        <w:t>20</w:t>
      </w:r>
      <w:r>
        <w:rPr>
          <w:rFonts w:ascii="Times New Roman" w:hAnsi="Times New Roman"/>
          <w:sz w:val="24"/>
          <w:szCs w:val="24"/>
        </w:rPr>
        <w:t xml:space="preserve">.  na drugoj  razini računskog plana, odnosno razini skupine. </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numPr>
          <w:ilvl w:val="1"/>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Projekcije prihoda za 201</w:t>
      </w:r>
      <w:r w:rsidR="0001417C">
        <w:rPr>
          <w:rFonts w:ascii="Times New Roman" w:hAnsi="Times New Roman"/>
          <w:b/>
          <w:sz w:val="24"/>
          <w:szCs w:val="24"/>
        </w:rPr>
        <w:t>9</w:t>
      </w:r>
      <w:r>
        <w:rPr>
          <w:rFonts w:ascii="Times New Roman" w:hAnsi="Times New Roman"/>
          <w:b/>
          <w:sz w:val="24"/>
          <w:szCs w:val="24"/>
        </w:rPr>
        <w:t>.g.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314D">
        <w:rPr>
          <w:rFonts w:ascii="Times New Roman" w:hAnsi="Times New Roman"/>
          <w:sz w:val="24"/>
          <w:szCs w:val="24"/>
        </w:rPr>
        <w:t xml:space="preserve"> 5.3</w:t>
      </w:r>
      <w:r>
        <w:rPr>
          <w:rFonts w:ascii="Times New Roman" w:hAnsi="Times New Roman"/>
          <w:sz w:val="24"/>
          <w:szCs w:val="24"/>
        </w:rPr>
        <w:t>50.000,00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314D">
        <w:rPr>
          <w:rFonts w:ascii="Times New Roman" w:hAnsi="Times New Roman"/>
          <w:sz w:val="24"/>
          <w:szCs w:val="24"/>
        </w:rPr>
        <w:t xml:space="preserve">   953.9</w:t>
      </w:r>
      <w:r>
        <w:rPr>
          <w:rFonts w:ascii="Times New Roman" w:hAnsi="Times New Roman"/>
          <w:sz w:val="24"/>
          <w:szCs w:val="24"/>
        </w:rPr>
        <w:t>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t>prihodi od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314D">
        <w:rPr>
          <w:rFonts w:ascii="Times New Roman" w:hAnsi="Times New Roman"/>
          <w:sz w:val="24"/>
          <w:szCs w:val="24"/>
        </w:rPr>
        <w:t>4</w:t>
      </w:r>
      <w:r>
        <w:rPr>
          <w:rFonts w:ascii="Times New Roman" w:hAnsi="Times New Roman"/>
          <w:sz w:val="24"/>
          <w:szCs w:val="24"/>
        </w:rPr>
        <w:t xml:space="preserve">65.000,00  </w:t>
      </w:r>
      <w:r>
        <w:rPr>
          <w:rFonts w:ascii="Times New Roman" w:hAnsi="Times New Roman"/>
          <w:sz w:val="24"/>
          <w:szCs w:val="24"/>
        </w:rPr>
        <w:tab/>
      </w:r>
      <w:r>
        <w:rPr>
          <w:rFonts w:ascii="Times New Roman" w:hAnsi="Times New Roman"/>
          <w:sz w:val="24"/>
          <w:szCs w:val="24"/>
        </w:rPr>
        <w:tab/>
        <w:t xml:space="preserve">   </w:t>
      </w:r>
    </w:p>
    <w:p w:rsidR="0064314D" w:rsidRDefault="00764DA7" w:rsidP="00764DA7">
      <w:pPr>
        <w:spacing w:after="0" w:line="240" w:lineRule="auto"/>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t xml:space="preserve">prihodi od </w:t>
      </w:r>
      <w:proofErr w:type="spellStart"/>
      <w:r>
        <w:rPr>
          <w:rFonts w:ascii="Times New Roman" w:hAnsi="Times New Roman"/>
          <w:sz w:val="24"/>
          <w:szCs w:val="24"/>
        </w:rPr>
        <w:t>admin</w:t>
      </w:r>
      <w:proofErr w:type="spellEnd"/>
      <w:r>
        <w:rPr>
          <w:rFonts w:ascii="Times New Roman" w:hAnsi="Times New Roman"/>
          <w:sz w:val="24"/>
          <w:szCs w:val="24"/>
        </w:rPr>
        <w:t xml:space="preserve">. pristojbi po </w:t>
      </w:r>
      <w:proofErr w:type="spellStart"/>
      <w:r>
        <w:rPr>
          <w:rFonts w:ascii="Times New Roman" w:hAnsi="Times New Roman"/>
          <w:sz w:val="24"/>
          <w:szCs w:val="24"/>
        </w:rPr>
        <w:t>pos</w:t>
      </w:r>
      <w:proofErr w:type="spellEnd"/>
      <w:r>
        <w:rPr>
          <w:rFonts w:ascii="Times New Roman" w:hAnsi="Times New Roman"/>
          <w:sz w:val="24"/>
          <w:szCs w:val="24"/>
        </w:rPr>
        <w:t>. Propisima</w:t>
      </w:r>
      <w:r>
        <w:rPr>
          <w:rFonts w:ascii="Times New Roman" w:hAnsi="Times New Roman"/>
          <w:sz w:val="24"/>
          <w:szCs w:val="24"/>
        </w:rPr>
        <w:tab/>
      </w:r>
      <w:r w:rsidR="0064314D">
        <w:rPr>
          <w:rFonts w:ascii="Times New Roman" w:hAnsi="Times New Roman"/>
          <w:sz w:val="24"/>
          <w:szCs w:val="24"/>
        </w:rPr>
        <w:t xml:space="preserve"> 4.708.250,00</w:t>
      </w:r>
      <w:r>
        <w:rPr>
          <w:rFonts w:ascii="Times New Roman" w:hAnsi="Times New Roman"/>
          <w:sz w:val="24"/>
          <w:szCs w:val="24"/>
        </w:rPr>
        <w:tab/>
      </w:r>
    </w:p>
    <w:p w:rsidR="00764DA7" w:rsidRDefault="0064314D" w:rsidP="00764DA7">
      <w:pPr>
        <w:spacing w:after="0" w:line="240" w:lineRule="auto"/>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t xml:space="preserve">prihodi od </w:t>
      </w:r>
      <w:proofErr w:type="spellStart"/>
      <w:r>
        <w:rPr>
          <w:rFonts w:ascii="Times New Roman" w:hAnsi="Times New Roman"/>
          <w:sz w:val="24"/>
          <w:szCs w:val="24"/>
        </w:rPr>
        <w:t>dincija</w:t>
      </w:r>
      <w:proofErr w:type="spellEnd"/>
      <w:r>
        <w:rPr>
          <w:rFonts w:ascii="Times New Roman" w:hAnsi="Times New Roman"/>
          <w:sz w:val="24"/>
          <w:szCs w:val="24"/>
        </w:rPr>
        <w:t>_DV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8.000,00</w:t>
      </w:r>
      <w:r>
        <w:rPr>
          <w:rFonts w:ascii="Times New Roman" w:hAnsi="Times New Roman"/>
          <w:sz w:val="24"/>
          <w:szCs w:val="24"/>
        </w:rPr>
        <w:tab/>
      </w:r>
      <w:r w:rsidR="00764DA7">
        <w:rPr>
          <w:rFonts w:ascii="Times New Roman" w:hAnsi="Times New Roman"/>
          <w:sz w:val="24"/>
          <w:szCs w:val="24"/>
        </w:rPr>
        <w:tab/>
      </w:r>
    </w:p>
    <w:p w:rsidR="00764DA7" w:rsidRDefault="00764DA7" w:rsidP="00764DA7">
      <w:pPr>
        <w:spacing w:after="0" w:line="240" w:lineRule="auto"/>
        <w:rPr>
          <w:rFonts w:ascii="Calibri" w:hAnsi="Calibri"/>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r w:rsidR="0064314D">
        <w:rPr>
          <w:rFonts w:ascii="Times New Roman" w:hAnsi="Times New Roman"/>
          <w:b/>
          <w:sz w:val="24"/>
          <w:szCs w:val="24"/>
        </w:rPr>
        <w:t>1.485.150,00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764DA7" w:rsidRDefault="00764DA7" w:rsidP="00764DA7">
      <w:pPr>
        <w:spacing w:after="0" w:line="240" w:lineRule="auto"/>
        <w:rPr>
          <w:rFonts w:ascii="Times New Roman" w:hAnsi="Times New Roman"/>
          <w:sz w:val="24"/>
          <w:szCs w:val="24"/>
        </w:rPr>
      </w:pPr>
    </w:p>
    <w:p w:rsidR="00764DA7" w:rsidRDefault="00764DA7" w:rsidP="00764DA7">
      <w:pPr>
        <w:numPr>
          <w:ilvl w:val="0"/>
          <w:numId w:val="6"/>
        </w:numPr>
        <w:suppressAutoHyphens/>
        <w:autoSpaceDN w:val="0"/>
        <w:spacing w:after="0" w:line="240" w:lineRule="auto"/>
        <w:rPr>
          <w:rFonts w:ascii="Calibri" w:hAnsi="Calibri"/>
        </w:rPr>
      </w:pPr>
      <w:r>
        <w:rPr>
          <w:rFonts w:ascii="Times New Roman" w:hAnsi="Times New Roman"/>
          <w:sz w:val="24"/>
          <w:szCs w:val="24"/>
        </w:rPr>
        <w:t>višak prihoda iz pret. godine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r w:rsidR="0064314D">
        <w:rPr>
          <w:rFonts w:ascii="Times New Roman" w:hAnsi="Times New Roman"/>
          <w:sz w:val="24"/>
          <w:szCs w:val="24"/>
        </w:rPr>
        <w:t>141.362,80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b/>
          <w:sz w:val="24"/>
          <w:szCs w:val="24"/>
        </w:rPr>
      </w:pPr>
    </w:p>
    <w:p w:rsidR="00764DA7" w:rsidRDefault="00764DA7" w:rsidP="00764DA7">
      <w:pPr>
        <w:numPr>
          <w:ilvl w:val="1"/>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Projekcije rashoda i izdataka za 201</w:t>
      </w:r>
      <w:r w:rsidR="0001417C">
        <w:rPr>
          <w:rFonts w:ascii="Times New Roman" w:hAnsi="Times New Roman"/>
          <w:b/>
          <w:sz w:val="24"/>
          <w:szCs w:val="24"/>
        </w:rPr>
        <w:t>9</w:t>
      </w:r>
      <w:r>
        <w:rPr>
          <w:rFonts w:ascii="Times New Roman" w:hAnsi="Times New Roman"/>
          <w:b/>
          <w:sz w:val="24"/>
          <w:szCs w:val="24"/>
        </w:rPr>
        <w:t>.g.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 xml:space="preserve"> rashodi za zaposlene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sidR="0064314D">
        <w:rPr>
          <w:rFonts w:ascii="Times New Roman" w:hAnsi="Times New Roman"/>
          <w:sz w:val="24"/>
          <w:szCs w:val="24"/>
        </w:rPr>
        <w:t>815.550,00</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materijalni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314D">
        <w:rPr>
          <w:rFonts w:ascii="Times New Roman" w:hAnsi="Times New Roman"/>
          <w:sz w:val="24"/>
          <w:szCs w:val="24"/>
        </w:rPr>
        <w:t>4.464.150,00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financijski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r w:rsidR="0064314D">
        <w:rPr>
          <w:rFonts w:ascii="Times New Roman" w:hAnsi="Times New Roman"/>
          <w:sz w:val="24"/>
          <w:szCs w:val="24"/>
        </w:rPr>
        <w:t>7</w:t>
      </w:r>
      <w:r>
        <w:rPr>
          <w:rFonts w:ascii="Times New Roman" w:hAnsi="Times New Roman"/>
          <w:sz w:val="24"/>
          <w:szCs w:val="24"/>
        </w:rPr>
        <w:t>.000,00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subvencije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60.000,00</w:t>
      </w:r>
    </w:p>
    <w:p w:rsidR="0064314D" w:rsidRDefault="0064314D" w:rsidP="00764DA7">
      <w:pPr>
        <w:spacing w:after="0" w:line="240" w:lineRule="auto"/>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t>pomoći unutar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13.000,00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t xml:space="preserve">naknade </w:t>
      </w:r>
      <w:proofErr w:type="spellStart"/>
      <w:r>
        <w:rPr>
          <w:rFonts w:ascii="Times New Roman" w:hAnsi="Times New Roman"/>
          <w:sz w:val="24"/>
          <w:szCs w:val="24"/>
        </w:rPr>
        <w:t>građ</w:t>
      </w:r>
      <w:proofErr w:type="spellEnd"/>
      <w:r>
        <w:rPr>
          <w:rFonts w:ascii="Times New Roman" w:hAnsi="Times New Roman"/>
          <w:sz w:val="24"/>
          <w:szCs w:val="24"/>
        </w:rPr>
        <w:t>. i kućanstvima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r w:rsidR="0064314D">
        <w:rPr>
          <w:rFonts w:ascii="Times New Roman" w:hAnsi="Times New Roman"/>
          <w:sz w:val="24"/>
          <w:szCs w:val="24"/>
        </w:rPr>
        <w:t>8</w:t>
      </w:r>
      <w:r>
        <w:rPr>
          <w:rFonts w:ascii="Times New Roman" w:hAnsi="Times New Roman"/>
          <w:sz w:val="24"/>
          <w:szCs w:val="24"/>
        </w:rPr>
        <w:t>0.000,00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38</w:t>
      </w:r>
      <w:r>
        <w:rPr>
          <w:rFonts w:ascii="Times New Roman" w:hAnsi="Times New Roman"/>
          <w:sz w:val="24"/>
          <w:szCs w:val="24"/>
        </w:rPr>
        <w:tab/>
        <w:t>ostali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314D">
        <w:rPr>
          <w:rFonts w:ascii="Times New Roman" w:hAnsi="Times New Roman"/>
          <w:sz w:val="24"/>
          <w:szCs w:val="24"/>
        </w:rPr>
        <w:t>4.267.</w:t>
      </w:r>
      <w:r>
        <w:rPr>
          <w:rFonts w:ascii="Times New Roman" w:hAnsi="Times New Roman"/>
          <w:sz w:val="24"/>
          <w:szCs w:val="24"/>
        </w:rPr>
        <w:t xml:space="preserve">000,00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4314D">
        <w:rPr>
          <w:rFonts w:ascii="Times New Roman" w:hAnsi="Times New Roman"/>
          <w:b/>
          <w:sz w:val="24"/>
          <w:szCs w:val="24"/>
        </w:rPr>
        <w:t xml:space="preserve">          10.926.700,00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lastRenderedPageBreak/>
        <w:t xml:space="preserve">Projekcije rashoda za nabavku </w:t>
      </w:r>
      <w:proofErr w:type="spellStart"/>
      <w:r>
        <w:rPr>
          <w:rFonts w:ascii="Times New Roman" w:hAnsi="Times New Roman"/>
          <w:b/>
          <w:sz w:val="24"/>
          <w:szCs w:val="24"/>
        </w:rPr>
        <w:t>nefinan</w:t>
      </w:r>
      <w:proofErr w:type="spellEnd"/>
      <w:r>
        <w:rPr>
          <w:rFonts w:ascii="Times New Roman" w:hAnsi="Times New Roman"/>
          <w:b/>
          <w:sz w:val="24"/>
          <w:szCs w:val="24"/>
        </w:rPr>
        <w:t>. imovine</w:t>
      </w:r>
      <w:r w:rsidR="0001417C">
        <w:rPr>
          <w:rFonts w:ascii="Times New Roman" w:hAnsi="Times New Roman"/>
          <w:b/>
          <w:sz w:val="24"/>
          <w:szCs w:val="24"/>
        </w:rPr>
        <w:t xml:space="preserve"> za 2019.g.</w:t>
      </w:r>
    </w:p>
    <w:p w:rsidR="00764DA7" w:rsidRDefault="007023CE" w:rsidP="00764DA7">
      <w:pPr>
        <w:spacing w:after="0" w:line="240" w:lineRule="auto"/>
        <w:rPr>
          <w:rFonts w:ascii="Times New Roman" w:hAnsi="Times New Roman"/>
          <w:b/>
          <w:sz w:val="24"/>
          <w:szCs w:val="24"/>
        </w:rPr>
      </w:pPr>
      <w:r>
        <w:rPr>
          <w:rFonts w:ascii="Times New Roman" w:hAnsi="Times New Roman"/>
          <w:b/>
          <w:sz w:val="24"/>
          <w:szCs w:val="24"/>
        </w:rPr>
        <w:t xml:space="preserve"> </w:t>
      </w:r>
    </w:p>
    <w:p w:rsidR="0064314D" w:rsidRPr="0064314D" w:rsidRDefault="0064314D" w:rsidP="00764DA7">
      <w:pPr>
        <w:spacing w:after="0" w:line="240" w:lineRule="auto"/>
        <w:rPr>
          <w:rFonts w:ascii="Times New Roman" w:hAnsi="Times New Roman"/>
          <w:sz w:val="24"/>
          <w:szCs w:val="24"/>
        </w:rPr>
      </w:pPr>
      <w:r w:rsidRPr="0064314D">
        <w:rPr>
          <w:rFonts w:ascii="Times New Roman" w:hAnsi="Times New Roman"/>
          <w:sz w:val="24"/>
          <w:szCs w:val="24"/>
        </w:rPr>
        <w:t>41</w:t>
      </w:r>
      <w:r w:rsidRPr="0064314D">
        <w:rPr>
          <w:rFonts w:ascii="Times New Roman" w:hAnsi="Times New Roman"/>
          <w:sz w:val="24"/>
          <w:szCs w:val="24"/>
        </w:rPr>
        <w:tab/>
      </w:r>
      <w:r w:rsidR="007023CE">
        <w:rPr>
          <w:rFonts w:ascii="Times New Roman" w:hAnsi="Times New Roman"/>
          <w:sz w:val="24"/>
          <w:szCs w:val="24"/>
        </w:rPr>
        <w:t xml:space="preserve">nabava </w:t>
      </w:r>
      <w:proofErr w:type="spellStart"/>
      <w:r w:rsidR="007023CE">
        <w:rPr>
          <w:rFonts w:ascii="Times New Roman" w:hAnsi="Times New Roman"/>
          <w:sz w:val="24"/>
          <w:szCs w:val="24"/>
        </w:rPr>
        <w:t>neproiz</w:t>
      </w:r>
      <w:proofErr w:type="spellEnd"/>
      <w:r w:rsidR="007023CE">
        <w:rPr>
          <w:rFonts w:ascii="Times New Roman" w:hAnsi="Times New Roman"/>
          <w:sz w:val="24"/>
          <w:szCs w:val="24"/>
        </w:rPr>
        <w:t>. imovine</w:t>
      </w:r>
      <w:r w:rsidR="007023CE">
        <w:rPr>
          <w:rFonts w:ascii="Times New Roman" w:hAnsi="Times New Roman"/>
          <w:sz w:val="24"/>
          <w:szCs w:val="24"/>
        </w:rPr>
        <w:tab/>
      </w:r>
      <w:r w:rsidR="007023CE">
        <w:rPr>
          <w:rFonts w:ascii="Times New Roman" w:hAnsi="Times New Roman"/>
          <w:sz w:val="24"/>
          <w:szCs w:val="24"/>
        </w:rPr>
        <w:tab/>
      </w:r>
      <w:r w:rsidR="007023CE">
        <w:rPr>
          <w:rFonts w:ascii="Times New Roman" w:hAnsi="Times New Roman"/>
          <w:sz w:val="24"/>
          <w:szCs w:val="24"/>
        </w:rPr>
        <w:tab/>
      </w:r>
      <w:r w:rsidR="007023CE">
        <w:rPr>
          <w:rFonts w:ascii="Times New Roman" w:hAnsi="Times New Roman"/>
          <w:sz w:val="24"/>
          <w:szCs w:val="24"/>
        </w:rPr>
        <w:tab/>
        <w:t xml:space="preserve">   200.000,00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 xml:space="preserve">rashodi za </w:t>
      </w:r>
      <w:proofErr w:type="spellStart"/>
      <w:r>
        <w:rPr>
          <w:rFonts w:ascii="Times New Roman" w:hAnsi="Times New Roman"/>
          <w:sz w:val="24"/>
          <w:szCs w:val="24"/>
        </w:rPr>
        <w:t>nab</w:t>
      </w:r>
      <w:proofErr w:type="spellEnd"/>
      <w:r>
        <w:rPr>
          <w:rFonts w:ascii="Times New Roman" w:hAnsi="Times New Roman"/>
          <w:sz w:val="24"/>
          <w:szCs w:val="24"/>
        </w:rPr>
        <w:t xml:space="preserve">. </w:t>
      </w:r>
      <w:proofErr w:type="spellStart"/>
      <w:r>
        <w:rPr>
          <w:rFonts w:ascii="Times New Roman" w:hAnsi="Times New Roman"/>
          <w:sz w:val="24"/>
          <w:szCs w:val="24"/>
        </w:rPr>
        <w:t>proiz</w:t>
      </w:r>
      <w:proofErr w:type="spellEnd"/>
      <w:r>
        <w:rPr>
          <w:rFonts w:ascii="Times New Roman" w:hAnsi="Times New Roman"/>
          <w:sz w:val="24"/>
          <w:szCs w:val="24"/>
        </w:rPr>
        <w:t>. dug.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1.249.812,80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45</w:t>
      </w:r>
      <w:r>
        <w:rPr>
          <w:rFonts w:ascii="Times New Roman" w:hAnsi="Times New Roman"/>
          <w:sz w:val="24"/>
          <w:szCs w:val="24"/>
        </w:rPr>
        <w:tab/>
        <w:t xml:space="preserve">dodatna ulaganja u </w:t>
      </w:r>
      <w:proofErr w:type="spellStart"/>
      <w:r>
        <w:rPr>
          <w:rFonts w:ascii="Times New Roman" w:hAnsi="Times New Roman"/>
          <w:sz w:val="24"/>
          <w:szCs w:val="24"/>
        </w:rPr>
        <w:t>nef</w:t>
      </w:r>
      <w:proofErr w:type="spellEnd"/>
      <w:r>
        <w:rPr>
          <w:rFonts w:ascii="Times New Roman" w:hAnsi="Times New Roman"/>
          <w:sz w:val="24"/>
          <w:szCs w:val="24"/>
        </w:rPr>
        <w:t>.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023CE">
        <w:rPr>
          <w:rFonts w:ascii="Times New Roman" w:hAnsi="Times New Roman"/>
          <w:sz w:val="24"/>
          <w:szCs w:val="24"/>
        </w:rPr>
        <w:t>1</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7023CE">
        <w:rPr>
          <w:rFonts w:ascii="Times New Roman" w:hAnsi="Times New Roman"/>
          <w:b/>
          <w:sz w:val="24"/>
          <w:szCs w:val="24"/>
        </w:rPr>
        <w:t>1.549.812,80</w:t>
      </w:r>
    </w:p>
    <w:p w:rsidR="00764DA7" w:rsidRDefault="00764DA7" w:rsidP="00764DA7">
      <w:pPr>
        <w:spacing w:after="0" w:line="240" w:lineRule="auto"/>
        <w:rPr>
          <w:rFonts w:ascii="Times New Roman" w:hAnsi="Times New Roman"/>
          <w:b/>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Izdaci za financijsku imovinu</w:t>
      </w:r>
      <w:r w:rsidR="0001417C">
        <w:rPr>
          <w:rFonts w:ascii="Times New Roman" w:hAnsi="Times New Roman"/>
          <w:b/>
          <w:sz w:val="24"/>
          <w:szCs w:val="24"/>
        </w:rPr>
        <w:t xml:space="preserve"> za 2019.g.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izdaci za dane zajmove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r w:rsidR="007023CE">
        <w:rPr>
          <w:rFonts w:ascii="Times New Roman" w:hAnsi="Times New Roman"/>
          <w:sz w:val="24"/>
          <w:szCs w:val="24"/>
        </w:rPr>
        <w:t>5</w:t>
      </w:r>
      <w:r>
        <w:rPr>
          <w:rFonts w:ascii="Times New Roman" w:hAnsi="Times New Roman"/>
          <w:sz w:val="24"/>
          <w:szCs w:val="24"/>
        </w:rPr>
        <w:t>0.000,00</w:t>
      </w:r>
    </w:p>
    <w:p w:rsidR="00764DA7" w:rsidRDefault="00764DA7" w:rsidP="00764DA7">
      <w:pPr>
        <w:spacing w:after="0" w:line="240" w:lineRule="auto"/>
        <w:rPr>
          <w:rFonts w:ascii="Times New Roman" w:hAnsi="Times New Roman"/>
          <w:b/>
          <w:sz w:val="24"/>
          <w:szCs w:val="24"/>
        </w:rPr>
      </w:pPr>
      <w:r>
        <w:rPr>
          <w:rFonts w:ascii="Times New Roman" w:hAnsi="Times New Roman"/>
          <w:b/>
          <w:sz w:val="24"/>
          <w:szCs w:val="24"/>
        </w:rPr>
        <w:tab/>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w:t>
      </w:r>
      <w:r w:rsidR="007023CE">
        <w:rPr>
          <w:rFonts w:ascii="Times New Roman" w:hAnsi="Times New Roman"/>
          <w:b/>
          <w:sz w:val="24"/>
          <w:szCs w:val="24"/>
        </w:rPr>
        <w:t>5</w:t>
      </w:r>
      <w:r>
        <w:rPr>
          <w:rFonts w:ascii="Times New Roman" w:hAnsi="Times New Roman"/>
          <w:b/>
          <w:sz w:val="24"/>
          <w:szCs w:val="24"/>
        </w:rPr>
        <w:t>0.000,00</w:t>
      </w:r>
    </w:p>
    <w:p w:rsidR="00764DA7" w:rsidRDefault="00764DA7" w:rsidP="00764DA7">
      <w:pPr>
        <w:spacing w:after="0" w:line="240" w:lineRule="auto"/>
        <w:rPr>
          <w:rFonts w:ascii="Times New Roman" w:hAnsi="Times New Roman"/>
          <w:b/>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Projekcije prihoda za 20</w:t>
      </w:r>
      <w:r w:rsidR="0001417C">
        <w:rPr>
          <w:rFonts w:ascii="Times New Roman" w:hAnsi="Times New Roman"/>
          <w:b/>
          <w:sz w:val="24"/>
          <w:szCs w:val="24"/>
        </w:rPr>
        <w:t>20</w:t>
      </w:r>
      <w:r>
        <w:rPr>
          <w:rFonts w:ascii="Times New Roman" w:hAnsi="Times New Roman"/>
          <w:b/>
          <w:sz w:val="24"/>
          <w:szCs w:val="24"/>
        </w:rPr>
        <w:t>.g.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5.350</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 xml:space="preserve">   953.9</w:t>
      </w:r>
      <w:r>
        <w:rPr>
          <w:rFonts w:ascii="Times New Roman" w:hAnsi="Times New Roman"/>
          <w:sz w:val="24"/>
          <w:szCs w:val="24"/>
        </w:rPr>
        <w:t>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t>prihodi od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023CE">
        <w:rPr>
          <w:rFonts w:ascii="Times New Roman" w:hAnsi="Times New Roman"/>
          <w:sz w:val="24"/>
          <w:szCs w:val="24"/>
        </w:rPr>
        <w:t>4</w:t>
      </w:r>
      <w:r>
        <w:rPr>
          <w:rFonts w:ascii="Times New Roman" w:hAnsi="Times New Roman"/>
          <w:sz w:val="24"/>
          <w:szCs w:val="24"/>
        </w:rPr>
        <w:t>65.000,00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023CE" w:rsidRDefault="00764DA7" w:rsidP="00764DA7">
      <w:pPr>
        <w:spacing w:after="0" w:line="240" w:lineRule="auto"/>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t xml:space="preserve">prihodi od </w:t>
      </w:r>
      <w:proofErr w:type="spellStart"/>
      <w:r>
        <w:rPr>
          <w:rFonts w:ascii="Times New Roman" w:hAnsi="Times New Roman"/>
          <w:sz w:val="24"/>
          <w:szCs w:val="24"/>
        </w:rPr>
        <w:t>admin</w:t>
      </w:r>
      <w:proofErr w:type="spellEnd"/>
      <w:r>
        <w:rPr>
          <w:rFonts w:ascii="Times New Roman" w:hAnsi="Times New Roman"/>
          <w:sz w:val="24"/>
          <w:szCs w:val="24"/>
        </w:rPr>
        <w:t xml:space="preserve">. pristojbi po </w:t>
      </w:r>
      <w:proofErr w:type="spellStart"/>
      <w:r>
        <w:rPr>
          <w:rFonts w:ascii="Times New Roman" w:hAnsi="Times New Roman"/>
          <w:sz w:val="24"/>
          <w:szCs w:val="24"/>
        </w:rPr>
        <w:t>pos</w:t>
      </w:r>
      <w:proofErr w:type="spellEnd"/>
      <w:r>
        <w:rPr>
          <w:rFonts w:ascii="Times New Roman" w:hAnsi="Times New Roman"/>
          <w:sz w:val="24"/>
          <w:szCs w:val="24"/>
        </w:rPr>
        <w:t xml:space="preserve">. </w:t>
      </w:r>
      <w:r w:rsidR="007023CE">
        <w:rPr>
          <w:rFonts w:ascii="Times New Roman" w:hAnsi="Times New Roman"/>
          <w:sz w:val="24"/>
          <w:szCs w:val="24"/>
        </w:rPr>
        <w:t>p</w:t>
      </w:r>
      <w:r>
        <w:rPr>
          <w:rFonts w:ascii="Times New Roman" w:hAnsi="Times New Roman"/>
          <w:sz w:val="24"/>
          <w:szCs w:val="24"/>
        </w:rPr>
        <w:t xml:space="preserve">ropisima          </w:t>
      </w:r>
      <w:r w:rsidR="007023CE">
        <w:rPr>
          <w:rFonts w:ascii="Times New Roman" w:hAnsi="Times New Roman"/>
          <w:sz w:val="24"/>
          <w:szCs w:val="24"/>
        </w:rPr>
        <w:t>4.719.250,</w:t>
      </w:r>
      <w:r>
        <w:rPr>
          <w:rFonts w:ascii="Times New Roman" w:hAnsi="Times New Roman"/>
          <w:sz w:val="24"/>
          <w:szCs w:val="24"/>
        </w:rPr>
        <w:t>00</w:t>
      </w:r>
    </w:p>
    <w:p w:rsidR="00764DA7" w:rsidRDefault="007023CE" w:rsidP="00764DA7">
      <w:pPr>
        <w:spacing w:after="0" w:line="240" w:lineRule="auto"/>
        <w:rPr>
          <w:rFonts w:ascii="Calibri" w:hAnsi="Calibri"/>
        </w:rPr>
      </w:pPr>
      <w:r>
        <w:rPr>
          <w:rFonts w:ascii="Times New Roman" w:hAnsi="Times New Roman"/>
          <w:sz w:val="24"/>
          <w:szCs w:val="24"/>
        </w:rPr>
        <w:t>66</w:t>
      </w:r>
      <w:r>
        <w:rPr>
          <w:rFonts w:ascii="Times New Roman" w:hAnsi="Times New Roman"/>
          <w:sz w:val="24"/>
          <w:szCs w:val="24"/>
        </w:rPr>
        <w:tab/>
        <w:t>donacije –DV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8.000,00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b/>
          <w:sz w:val="24"/>
          <w:szCs w:val="24"/>
        </w:rPr>
        <w:t>UKUPNO</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Pr>
          <w:rFonts w:ascii="Times New Roman" w:hAnsi="Times New Roman"/>
          <w:b/>
          <w:sz w:val="24"/>
          <w:szCs w:val="24"/>
        </w:rPr>
        <w:t xml:space="preserve">         11.496.150,00</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t xml:space="preserve">            </w:t>
      </w:r>
    </w:p>
    <w:p w:rsidR="00764DA7" w:rsidRDefault="00764DA7" w:rsidP="00764DA7">
      <w:pPr>
        <w:spacing w:after="0" w:line="240" w:lineRule="auto"/>
        <w:rPr>
          <w:rFonts w:ascii="Times New Roman" w:hAnsi="Times New Roman"/>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Projekcije rashoda i izdataka za 2</w:t>
      </w:r>
      <w:r w:rsidR="0001417C">
        <w:rPr>
          <w:rFonts w:ascii="Times New Roman" w:hAnsi="Times New Roman"/>
          <w:b/>
          <w:sz w:val="24"/>
          <w:szCs w:val="24"/>
        </w:rPr>
        <w:t>020</w:t>
      </w:r>
      <w:r>
        <w:rPr>
          <w:rFonts w:ascii="Times New Roman" w:hAnsi="Times New Roman"/>
          <w:b/>
          <w:sz w:val="24"/>
          <w:szCs w:val="24"/>
        </w:rPr>
        <w:t>.g.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 xml:space="preserve"> rashodi za zaposlene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sidR="007023CE">
        <w:rPr>
          <w:rFonts w:ascii="Times New Roman" w:hAnsi="Times New Roman"/>
          <w:sz w:val="24"/>
          <w:szCs w:val="24"/>
        </w:rPr>
        <w:t>815.550,00</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materijalni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4.816.189,50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financijski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r w:rsidR="007023CE">
        <w:rPr>
          <w:rFonts w:ascii="Times New Roman" w:hAnsi="Times New Roman"/>
          <w:sz w:val="24"/>
          <w:szCs w:val="24"/>
        </w:rPr>
        <w:t>7</w:t>
      </w:r>
      <w:r>
        <w:rPr>
          <w:rFonts w:ascii="Times New Roman" w:hAnsi="Times New Roman"/>
          <w:sz w:val="24"/>
          <w:szCs w:val="24"/>
        </w:rPr>
        <w:t>.000,00</w:t>
      </w:r>
    </w:p>
    <w:p w:rsidR="007023CE" w:rsidRDefault="00764DA7" w:rsidP="007023CE">
      <w:pPr>
        <w:spacing w:after="0" w:line="240" w:lineRule="auto"/>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subvencije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60.0</w:t>
      </w:r>
      <w:r w:rsidR="007023CE">
        <w:rPr>
          <w:rFonts w:ascii="Times New Roman" w:hAnsi="Times New Roman"/>
          <w:sz w:val="24"/>
          <w:szCs w:val="24"/>
        </w:rPr>
        <w:t>00,00</w:t>
      </w:r>
    </w:p>
    <w:p w:rsidR="007023CE" w:rsidRDefault="007023CE" w:rsidP="00764DA7">
      <w:pPr>
        <w:spacing w:after="0" w:line="240" w:lineRule="auto"/>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13.000,00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t xml:space="preserve">naknade </w:t>
      </w:r>
      <w:proofErr w:type="spellStart"/>
      <w:r>
        <w:rPr>
          <w:rFonts w:ascii="Times New Roman" w:hAnsi="Times New Roman"/>
          <w:sz w:val="24"/>
          <w:szCs w:val="24"/>
        </w:rPr>
        <w:t>građ</w:t>
      </w:r>
      <w:proofErr w:type="spellEnd"/>
      <w:r>
        <w:rPr>
          <w:rFonts w:ascii="Times New Roman" w:hAnsi="Times New Roman"/>
          <w:sz w:val="24"/>
          <w:szCs w:val="24"/>
        </w:rPr>
        <w:t>. i kućanstvima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r w:rsidR="007023CE">
        <w:rPr>
          <w:rFonts w:ascii="Times New Roman" w:hAnsi="Times New Roman"/>
          <w:sz w:val="24"/>
          <w:szCs w:val="24"/>
        </w:rPr>
        <w:t>8</w:t>
      </w:r>
      <w:r>
        <w:rPr>
          <w:rFonts w:ascii="Times New Roman" w:hAnsi="Times New Roman"/>
          <w:sz w:val="24"/>
          <w:szCs w:val="24"/>
        </w:rPr>
        <w:t>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38</w:t>
      </w:r>
      <w:r>
        <w:rPr>
          <w:rFonts w:ascii="Times New Roman" w:hAnsi="Times New Roman"/>
          <w:sz w:val="24"/>
          <w:szCs w:val="24"/>
        </w:rPr>
        <w:tab/>
        <w:t>ostali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2.867.000,00</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7023CE">
        <w:rPr>
          <w:rFonts w:ascii="Times New Roman" w:hAnsi="Times New Roman"/>
          <w:b/>
          <w:sz w:val="24"/>
          <w:szCs w:val="24"/>
        </w:rPr>
        <w:t xml:space="preserve">            9.878.739,50</w:t>
      </w:r>
      <w:r>
        <w:rPr>
          <w:rFonts w:ascii="Times New Roman" w:hAnsi="Times New Roman"/>
          <w:b/>
          <w:sz w:val="24"/>
          <w:szCs w:val="24"/>
        </w:rPr>
        <w:tab/>
      </w:r>
    </w:p>
    <w:p w:rsidR="00764DA7" w:rsidRDefault="00764DA7" w:rsidP="00764DA7">
      <w:pPr>
        <w:spacing w:after="0" w:line="240" w:lineRule="auto"/>
        <w:rPr>
          <w:rFonts w:ascii="Times New Roman" w:hAnsi="Times New Roman"/>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 xml:space="preserve">Projekcije rashoda za nabavku </w:t>
      </w:r>
      <w:proofErr w:type="spellStart"/>
      <w:r>
        <w:rPr>
          <w:rFonts w:ascii="Times New Roman" w:hAnsi="Times New Roman"/>
          <w:b/>
          <w:sz w:val="24"/>
          <w:szCs w:val="24"/>
        </w:rPr>
        <w:t>nefinan</w:t>
      </w:r>
      <w:proofErr w:type="spellEnd"/>
      <w:r>
        <w:rPr>
          <w:rFonts w:ascii="Times New Roman" w:hAnsi="Times New Roman"/>
          <w:b/>
          <w:sz w:val="24"/>
          <w:szCs w:val="24"/>
        </w:rPr>
        <w:t>. imovine</w:t>
      </w:r>
      <w:r w:rsidR="0001417C">
        <w:rPr>
          <w:rFonts w:ascii="Times New Roman" w:hAnsi="Times New Roman"/>
          <w:b/>
          <w:sz w:val="24"/>
          <w:szCs w:val="24"/>
        </w:rPr>
        <w:t xml:space="preserve"> za 2020.g.</w:t>
      </w:r>
    </w:p>
    <w:p w:rsidR="00764DA7" w:rsidRDefault="00764DA7" w:rsidP="00764DA7">
      <w:pPr>
        <w:spacing w:after="0" w:line="240" w:lineRule="auto"/>
        <w:rPr>
          <w:rFonts w:ascii="Times New Roman" w:hAnsi="Times New Roman"/>
          <w:b/>
          <w:sz w:val="24"/>
          <w:szCs w:val="24"/>
        </w:rPr>
      </w:pPr>
    </w:p>
    <w:p w:rsidR="0001417C" w:rsidRPr="0001417C" w:rsidRDefault="0001417C" w:rsidP="00764DA7">
      <w:pPr>
        <w:spacing w:after="0" w:line="240" w:lineRule="auto"/>
        <w:rPr>
          <w:rFonts w:ascii="Times New Roman" w:hAnsi="Times New Roman"/>
          <w:sz w:val="24"/>
          <w:szCs w:val="24"/>
        </w:rPr>
      </w:pPr>
      <w:r w:rsidRPr="0001417C">
        <w:rPr>
          <w:rFonts w:ascii="Times New Roman" w:hAnsi="Times New Roman"/>
          <w:sz w:val="24"/>
          <w:szCs w:val="24"/>
        </w:rPr>
        <w:t>41</w:t>
      </w:r>
      <w:r w:rsidRPr="0001417C">
        <w:rPr>
          <w:rFonts w:ascii="Times New Roman" w:hAnsi="Times New Roman"/>
          <w:sz w:val="24"/>
          <w:szCs w:val="24"/>
        </w:rPr>
        <w:tab/>
      </w:r>
      <w:r>
        <w:rPr>
          <w:rFonts w:ascii="Times New Roman" w:hAnsi="Times New Roman"/>
          <w:sz w:val="24"/>
          <w:szCs w:val="24"/>
        </w:rPr>
        <w:t>nabava nefin.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200.000,00</w:t>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 xml:space="preserve">rashodi za </w:t>
      </w:r>
      <w:proofErr w:type="spellStart"/>
      <w:r>
        <w:rPr>
          <w:rFonts w:ascii="Times New Roman" w:hAnsi="Times New Roman"/>
          <w:sz w:val="24"/>
          <w:szCs w:val="24"/>
        </w:rPr>
        <w:t>nab</w:t>
      </w:r>
      <w:proofErr w:type="spellEnd"/>
      <w:r>
        <w:rPr>
          <w:rFonts w:ascii="Times New Roman" w:hAnsi="Times New Roman"/>
          <w:sz w:val="24"/>
          <w:szCs w:val="24"/>
        </w:rPr>
        <w:t xml:space="preserve">. </w:t>
      </w:r>
      <w:proofErr w:type="spellStart"/>
      <w:r>
        <w:rPr>
          <w:rFonts w:ascii="Times New Roman" w:hAnsi="Times New Roman"/>
          <w:sz w:val="24"/>
          <w:szCs w:val="24"/>
        </w:rPr>
        <w:t>proiz</w:t>
      </w:r>
      <w:proofErr w:type="spellEnd"/>
      <w:r>
        <w:rPr>
          <w:rFonts w:ascii="Times New Roman" w:hAnsi="Times New Roman"/>
          <w:sz w:val="24"/>
          <w:szCs w:val="24"/>
        </w:rPr>
        <w:t>. dug.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417C">
        <w:rPr>
          <w:rFonts w:ascii="Times New Roman" w:hAnsi="Times New Roman"/>
          <w:sz w:val="24"/>
          <w:szCs w:val="24"/>
        </w:rPr>
        <w:t>1.167.410,50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45</w:t>
      </w:r>
      <w:r>
        <w:rPr>
          <w:rFonts w:ascii="Times New Roman" w:hAnsi="Times New Roman"/>
          <w:sz w:val="24"/>
          <w:szCs w:val="24"/>
        </w:rPr>
        <w:tab/>
        <w:t xml:space="preserve">dodatna ulaganja u </w:t>
      </w:r>
      <w:proofErr w:type="spellStart"/>
      <w:r>
        <w:rPr>
          <w:rFonts w:ascii="Times New Roman" w:hAnsi="Times New Roman"/>
          <w:sz w:val="24"/>
          <w:szCs w:val="24"/>
        </w:rPr>
        <w:t>nef</w:t>
      </w:r>
      <w:proofErr w:type="spellEnd"/>
      <w:r>
        <w:rPr>
          <w:rFonts w:ascii="Times New Roman" w:hAnsi="Times New Roman"/>
          <w:sz w:val="24"/>
          <w:szCs w:val="24"/>
        </w:rPr>
        <w:t>.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1417C">
        <w:rPr>
          <w:rFonts w:ascii="Times New Roman" w:hAnsi="Times New Roman"/>
          <w:sz w:val="24"/>
          <w:szCs w:val="24"/>
        </w:rPr>
        <w:t>1</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01417C">
        <w:rPr>
          <w:rFonts w:ascii="Times New Roman" w:hAnsi="Times New Roman"/>
          <w:b/>
          <w:sz w:val="24"/>
          <w:szCs w:val="24"/>
        </w:rPr>
        <w:t>1.467.410,50</w:t>
      </w:r>
    </w:p>
    <w:p w:rsidR="00764DA7" w:rsidRDefault="00764DA7" w:rsidP="00764DA7">
      <w:pPr>
        <w:spacing w:after="0" w:line="240" w:lineRule="auto"/>
        <w:rPr>
          <w:rFonts w:ascii="Times New Roman" w:hAnsi="Times New Roman"/>
          <w:sz w:val="24"/>
          <w:szCs w:val="24"/>
        </w:rPr>
      </w:pPr>
    </w:p>
    <w:p w:rsidR="00764DA7" w:rsidRDefault="00764DA7" w:rsidP="00764DA7">
      <w:pPr>
        <w:numPr>
          <w:ilvl w:val="0"/>
          <w:numId w:val="5"/>
        </w:numPr>
        <w:suppressAutoHyphens/>
        <w:autoSpaceDN w:val="0"/>
        <w:spacing w:after="0" w:line="240" w:lineRule="auto"/>
        <w:rPr>
          <w:rFonts w:ascii="Times New Roman" w:hAnsi="Times New Roman"/>
          <w:b/>
          <w:sz w:val="24"/>
          <w:szCs w:val="24"/>
        </w:rPr>
      </w:pPr>
      <w:r>
        <w:rPr>
          <w:rFonts w:ascii="Times New Roman" w:hAnsi="Times New Roman"/>
          <w:b/>
          <w:sz w:val="24"/>
          <w:szCs w:val="24"/>
        </w:rPr>
        <w:t>Izdaci za financijsku imovinu</w:t>
      </w:r>
      <w:r w:rsidR="0001417C">
        <w:rPr>
          <w:rFonts w:ascii="Times New Roman" w:hAnsi="Times New Roman"/>
          <w:b/>
          <w:sz w:val="24"/>
          <w:szCs w:val="24"/>
        </w:rPr>
        <w:t xml:space="preserve"> za 2020.g.</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izdaci za dane zajmove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w:t>
      </w:r>
      <w:r w:rsidR="0001417C">
        <w:rPr>
          <w:rFonts w:ascii="Times New Roman" w:hAnsi="Times New Roman"/>
          <w:sz w:val="24"/>
          <w:szCs w:val="24"/>
        </w:rPr>
        <w:t>5</w:t>
      </w:r>
      <w:r>
        <w:rPr>
          <w:rFonts w:ascii="Times New Roman" w:hAnsi="Times New Roman"/>
          <w:sz w:val="24"/>
          <w:szCs w:val="24"/>
        </w:rPr>
        <w:t>0.000,00</w:t>
      </w:r>
    </w:p>
    <w:p w:rsidR="00764DA7" w:rsidRDefault="00764DA7" w:rsidP="00764DA7">
      <w:pPr>
        <w:spacing w:after="0" w:line="240" w:lineRule="auto"/>
        <w:rPr>
          <w:rFonts w:ascii="Times New Roman" w:hAnsi="Times New Roman"/>
          <w:b/>
          <w:sz w:val="24"/>
          <w:szCs w:val="24"/>
        </w:rPr>
      </w:pPr>
      <w:r>
        <w:rPr>
          <w:rFonts w:ascii="Times New Roman" w:hAnsi="Times New Roman"/>
          <w:b/>
          <w:sz w:val="24"/>
          <w:szCs w:val="24"/>
        </w:rPr>
        <w:tab/>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w:t>
      </w:r>
      <w:r w:rsidR="0001417C">
        <w:rPr>
          <w:rFonts w:ascii="Times New Roman" w:hAnsi="Times New Roman"/>
          <w:b/>
          <w:sz w:val="24"/>
          <w:szCs w:val="24"/>
        </w:rPr>
        <w:t>5</w:t>
      </w:r>
      <w:r>
        <w:rPr>
          <w:rFonts w:ascii="Times New Roman" w:hAnsi="Times New Roman"/>
          <w:b/>
          <w:sz w:val="24"/>
          <w:szCs w:val="24"/>
        </w:rPr>
        <w:t>0.000,00</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jc w:val="both"/>
        <w:rPr>
          <w:rFonts w:ascii="Times New Roman" w:hAnsi="Times New Roman"/>
          <w:b/>
          <w:sz w:val="24"/>
          <w:szCs w:val="24"/>
        </w:rPr>
      </w:pP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2.3. METODOLOGIJA IZRADE PRIJEDLOGA FINANCIJSKOG PLANA PRORAČUNSKOG KORISNIKA</w:t>
      </w: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 xml:space="preserve"> </w:t>
      </w: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p>
    <w:p w:rsidR="00764DA7" w:rsidRDefault="00764DA7" w:rsidP="00764DA7">
      <w:pPr>
        <w:autoSpaceDN w:val="0"/>
        <w:spacing w:after="0" w:line="240" w:lineRule="auto"/>
        <w:ind w:firstLine="708"/>
        <w:rPr>
          <w:rFonts w:ascii="Calibri" w:eastAsia="Calibri" w:hAnsi="Calibri" w:cs="Times New Roman"/>
        </w:rPr>
      </w:pPr>
      <w:r>
        <w:rPr>
          <w:rFonts w:ascii="Times New Roman" w:eastAsia="Calibri" w:hAnsi="Times New Roman" w:cs="Times New Roman"/>
          <w:sz w:val="24"/>
          <w:szCs w:val="24"/>
        </w:rPr>
        <w:t xml:space="preserve">Proračunski korisnici jedinica lokalne i područne (regionalne) samouprave (upravni odjeli i korisnici za koje su oni nadležni) obvezni su izrađivati financijske planove u skladu s odredbama Zakona o proračunu i pridržavati se Uputa koje im je dostavila nadležna jedinica lokalne i područne (regionalne) samouprave. Proračunski korisnici jedinica lokalne i područne (regionalne) samouprave svoje financijske planove dostavljaju jedinici čiji su korisnici, odnosno nadležnom upravnom tijelu. Proračunski korisnik u financijskom planu treba iskazati sve svoje prihode i rashode bez obzira na moguće uplate dijela prihoda korisnika u proračun jedinice lokalne i područne (regionalne) samouprave ili podmirivanje dijela rashoda korisnika direktno s računa proračuna. </w:t>
      </w:r>
    </w:p>
    <w:p w:rsidR="00764DA7" w:rsidRDefault="00764DA7" w:rsidP="00764DA7">
      <w:pPr>
        <w:autoSpaceDN w:val="0"/>
        <w:spacing w:after="0" w:line="240" w:lineRule="auto"/>
        <w:ind w:firstLine="708"/>
        <w:rPr>
          <w:rFonts w:ascii="Calibri" w:eastAsia="Calibri" w:hAnsi="Calibri" w:cs="Times New Roman"/>
        </w:rPr>
      </w:pPr>
      <w:r>
        <w:rPr>
          <w:rFonts w:ascii="Times New Roman" w:eastAsia="Calibri" w:hAnsi="Times New Roman" w:cs="Times New Roman"/>
          <w:sz w:val="24"/>
          <w:szCs w:val="24"/>
        </w:rPr>
        <w:t>Prijedlog financijskog plana proračunskog korisnika jedinice lokalne i područne (regionalne) samouprave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u skladu sa člankom 29. Zakona o proračunu sadrži: - procjene prihoda i primitaka iskazane po vrstama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 plan rashoda i izdataka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xml:space="preserve">., razvrstane prema proračunskim klasifikacijama, - obrazloženje prijedloga financijskog plana. Općina Privlaka je, kao jedinica lokalne samouprave, temeljem Uputa Ministarstva financija, izradila i dostavila korisnicima iz svoje nadležnosti upute o načinu i rokovima izrade i dostave financijskih planova. Općina Privlaka ima jednog proračunskog korisnika u svojoj nadležnosti, a to je </w:t>
      </w:r>
      <w:proofErr w:type="spellStart"/>
      <w:r>
        <w:rPr>
          <w:rFonts w:ascii="Times New Roman" w:eastAsia="Calibri" w:hAnsi="Times New Roman" w:cs="Times New Roman"/>
          <w:sz w:val="24"/>
          <w:szCs w:val="24"/>
        </w:rPr>
        <w:t>Dječiji</w:t>
      </w:r>
      <w:proofErr w:type="spellEnd"/>
      <w:r>
        <w:rPr>
          <w:rFonts w:ascii="Times New Roman" w:eastAsia="Calibri" w:hAnsi="Times New Roman" w:cs="Times New Roman"/>
          <w:sz w:val="24"/>
          <w:szCs w:val="24"/>
        </w:rPr>
        <w:t xml:space="preserve"> vrtić ''</w:t>
      </w:r>
      <w:proofErr w:type="spellStart"/>
      <w:r>
        <w:rPr>
          <w:rFonts w:ascii="Times New Roman" w:eastAsia="Calibri" w:hAnsi="Times New Roman" w:cs="Times New Roman"/>
          <w:sz w:val="24"/>
          <w:szCs w:val="24"/>
        </w:rPr>
        <w:t>Sabunić</w:t>
      </w:r>
      <w:proofErr w:type="spellEnd"/>
      <w:r>
        <w:rPr>
          <w:rFonts w:ascii="Times New Roman" w:eastAsia="Calibri" w:hAnsi="Times New Roman" w:cs="Times New Roman"/>
          <w:sz w:val="24"/>
          <w:szCs w:val="24"/>
        </w:rPr>
        <w:t xml:space="preserve">'' iz </w:t>
      </w:r>
      <w:proofErr w:type="spellStart"/>
      <w:r>
        <w:rPr>
          <w:rFonts w:ascii="Times New Roman" w:eastAsia="Calibri" w:hAnsi="Times New Roman" w:cs="Times New Roman"/>
          <w:sz w:val="24"/>
          <w:szCs w:val="24"/>
        </w:rPr>
        <w:t>Privlake</w:t>
      </w:r>
      <w:proofErr w:type="spellEnd"/>
      <w:r>
        <w:rPr>
          <w:rFonts w:ascii="Times New Roman" w:eastAsia="Calibri" w:hAnsi="Times New Roman" w:cs="Times New Roman"/>
          <w:sz w:val="24"/>
          <w:szCs w:val="24"/>
        </w:rPr>
        <w:t>. Proračunski korisnik prihode i primitke za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godinu planira na razini podskupine (treća razina računskog plana), a za 201</w:t>
      </w:r>
      <w:r w:rsidR="0001417C">
        <w:rPr>
          <w:rFonts w:ascii="Times New Roman" w:eastAsia="Calibri" w:hAnsi="Times New Roman" w:cs="Times New Roman"/>
          <w:sz w:val="24"/>
          <w:szCs w:val="24"/>
        </w:rPr>
        <w:t>9</w:t>
      </w:r>
      <w:r>
        <w:rPr>
          <w:rFonts w:ascii="Times New Roman" w:eastAsia="Calibri" w:hAnsi="Times New Roman" w:cs="Times New Roman"/>
          <w:sz w:val="24"/>
          <w:szCs w:val="24"/>
        </w:rPr>
        <w:t>. i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xml:space="preserve">. na razini skupine (druga razina računskog plana). Općina Privlaka i njegovi proračunski korisnici koriste izvore financiranja definirane Pravilnikom o proračunskim klasifikacijama. </w:t>
      </w:r>
    </w:p>
    <w:p w:rsidR="00764DA7" w:rsidRDefault="00764DA7" w:rsidP="00764DA7">
      <w:pPr>
        <w:autoSpaceDN w:val="0"/>
        <w:spacing w:after="0" w:line="240" w:lineRule="auto"/>
        <w:ind w:firstLine="708"/>
        <w:rPr>
          <w:rFonts w:ascii="Calibri" w:eastAsia="Calibri" w:hAnsi="Calibri" w:cs="Times New Roman"/>
        </w:rPr>
      </w:pPr>
      <w:r>
        <w:rPr>
          <w:rFonts w:ascii="Times New Roman" w:eastAsia="Calibri" w:hAnsi="Times New Roman" w:cs="Times New Roman"/>
          <w:sz w:val="24"/>
          <w:szCs w:val="24"/>
        </w:rPr>
        <w:t>Proračunski korisnici obvezni su, kao i njihov nadležni proračun, izraditi procjenu prihoda i primitaka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xml:space="preserve">. po izvorima financiranja. Izvori financiranja predstavljaju skupine prihoda i primitaka iz kojih se podmiruju rashodi i izdaci određene vrste i utvrđene namjene. Osnovni izvori financiranja jesu: 11- Opći prihodi i primici 21- Vlastiti prihodi 31- Prihodi za posebne namjene 41- Pomoći 51- Donacije 61- Prihodi od prodaje ili zamjene nefinancijske imovine i naknade s naslova osiguranja 71 - Namjenski primici. </w:t>
      </w:r>
    </w:p>
    <w:p w:rsidR="00764DA7" w:rsidRDefault="00764DA7" w:rsidP="00764DA7">
      <w:pPr>
        <w:autoSpaceDN w:val="0"/>
        <w:spacing w:after="0" w:line="240" w:lineRule="auto"/>
        <w:ind w:firstLine="708"/>
        <w:rPr>
          <w:rFonts w:ascii="Calibri" w:eastAsia="Calibri" w:hAnsi="Calibri" w:cs="Times New Roman"/>
        </w:rPr>
      </w:pPr>
      <w:r>
        <w:rPr>
          <w:rFonts w:ascii="Times New Roman" w:eastAsia="Calibri" w:hAnsi="Times New Roman" w:cs="Times New Roman"/>
          <w:sz w:val="24"/>
          <w:szCs w:val="24"/>
        </w:rPr>
        <w:t>Proračunski korisnici jedinica lokalne i područne (regionalne) samouprave obvezni su izraditi prijedlog plana rashoda i izdataka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razvrstane prema proračunskim klasifikacijama u skladu s Pravilnikom o proračunskim klasifikacijama i Pravilnikom o proračunskom računovodstvu i Računskom planu. Proračunski korisnik jedinice lokalne i područne (regionalne) samouprave rashode i izdatke za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godinu planira na razini podskupine (treća razina računskog plana), a za 201</w:t>
      </w:r>
      <w:r w:rsidR="0001417C">
        <w:rPr>
          <w:rFonts w:ascii="Times New Roman" w:eastAsia="Calibri" w:hAnsi="Times New Roman" w:cs="Times New Roman"/>
          <w:sz w:val="24"/>
          <w:szCs w:val="24"/>
        </w:rPr>
        <w:t>9</w:t>
      </w:r>
      <w:r>
        <w:rPr>
          <w:rFonts w:ascii="Times New Roman" w:eastAsia="Calibri" w:hAnsi="Times New Roman" w:cs="Times New Roman"/>
          <w:sz w:val="24"/>
          <w:szCs w:val="24"/>
        </w:rPr>
        <w:t>. i 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na razini skupine (druga razina računskog plana).</w:t>
      </w:r>
    </w:p>
    <w:p w:rsidR="00764DA7" w:rsidRDefault="00764DA7" w:rsidP="00764DA7">
      <w:pPr>
        <w:autoSpaceDN w:val="0"/>
        <w:spacing w:after="0" w:line="240" w:lineRule="auto"/>
        <w:ind w:firstLine="708"/>
        <w:rPr>
          <w:rFonts w:ascii="Calibri" w:eastAsia="Calibri" w:hAnsi="Calibri" w:cs="Times New Roman"/>
        </w:rPr>
      </w:pPr>
      <w:r>
        <w:rPr>
          <w:rFonts w:ascii="Times New Roman" w:eastAsia="Calibri" w:hAnsi="Times New Roman" w:cs="Times New Roman"/>
          <w:sz w:val="24"/>
          <w:szCs w:val="24"/>
        </w:rPr>
        <w:t xml:space="preserve"> Upravljačka tijela proračunskih korisnika obvezni su usvojiti financijski plan do kraja godine, kako bi se od 1. siječnja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 mogle preuzimati i izvršavati nove obveze. Upravna tijela nadležna za proračunske korisnike obvezna su planirati rashode za zaposlene i materijalne rashode svojih korisnika proračuna u okviru skupine računa 31 i 32, a ne na računima podskupine 363 (pomoći unutar općeg proračuna), niti u okviru podskupine 381 (tekuće donacije) i podskupine 382 (kapitalne donacije). Na ovim podskupinama planiraju se rashodi za financiranje drugih subjekta (neprofitne organizacije, trgovačka društva, fizičke osobe) koje proračun financira na dobrovoljnoj bazi, sukladno svojim financijskim mogućnostima. Također, račun odjeljka 367 (prijenosi proračunskim korisnicima iz nadležnog proračuna za financiranje redovne djelatnosti) ne koristi se u procesu planiranja.</w:t>
      </w:r>
    </w:p>
    <w:p w:rsidR="00764DA7" w:rsidRDefault="00764DA7" w:rsidP="00764DA7">
      <w:pPr>
        <w:suppressAutoHyphens/>
        <w:autoSpaceDN w:val="0"/>
        <w:spacing w:after="0" w:line="240" w:lineRule="auto"/>
        <w:rPr>
          <w:rFonts w:ascii="Times New Roman" w:eastAsia="Calibri" w:hAnsi="Times New Roman" w:cs="Times New Roman"/>
          <w:sz w:val="24"/>
          <w:szCs w:val="24"/>
        </w:rPr>
      </w:pPr>
    </w:p>
    <w:p w:rsidR="00764DA7" w:rsidRDefault="00764DA7" w:rsidP="00764DA7">
      <w:pPr>
        <w:suppressAutoHyphens/>
        <w:autoSpaceDN w:val="0"/>
        <w:spacing w:after="0" w:line="240" w:lineRule="auto"/>
        <w:jc w:val="both"/>
        <w:rPr>
          <w:rFonts w:ascii="Times New Roman" w:eastAsia="Calibri" w:hAnsi="Times New Roman" w:cs="Times New Roman"/>
          <w:sz w:val="24"/>
          <w:szCs w:val="24"/>
        </w:rPr>
      </w:pPr>
    </w:p>
    <w:p w:rsidR="00764DA7" w:rsidRDefault="00764DA7" w:rsidP="00764DA7">
      <w:pPr>
        <w:suppressAutoHyphens/>
        <w:autoSpaceDN w:val="0"/>
        <w:spacing w:after="0" w:line="240" w:lineRule="auto"/>
        <w:ind w:left="36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3.  PLAN RAZVOJNIH PROGRAMA</w:t>
      </w:r>
    </w:p>
    <w:p w:rsidR="00764DA7" w:rsidRDefault="00764DA7" w:rsidP="00764DA7">
      <w:pPr>
        <w:suppressAutoHyphens/>
        <w:autoSpaceDN w:val="0"/>
        <w:spacing w:after="0" w:line="240" w:lineRule="auto"/>
        <w:jc w:val="both"/>
        <w:rPr>
          <w:rFonts w:ascii="Times New Roman" w:eastAsia="Calibri" w:hAnsi="Times New Roman" w:cs="Times New Roman"/>
          <w:sz w:val="24"/>
          <w:szCs w:val="24"/>
        </w:rPr>
      </w:pP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p>
    <w:p w:rsidR="00764DA7" w:rsidRDefault="00764DA7" w:rsidP="00764DA7">
      <w:pPr>
        <w:autoSpaceDN w:val="0"/>
        <w:spacing w:after="0" w:line="240" w:lineRule="auto"/>
        <w:rPr>
          <w:rFonts w:ascii="Calibri" w:eastAsia="Calibri" w:hAnsi="Calibri" w:cs="Times New Roman"/>
        </w:rPr>
      </w:pPr>
      <w:r>
        <w:rPr>
          <w:rFonts w:ascii="Times New Roman" w:eastAsia="Calibri" w:hAnsi="Times New Roman" w:cs="Times New Roman"/>
          <w:sz w:val="24"/>
          <w:szCs w:val="24"/>
        </w:rPr>
        <w:t>Plan razvojnih programa predstavlja strateško-planski dokument stvarajući pretpostavku za povezivanje svih strateških dokumenata grada sa proračunskim planiranjem. Plan razvojnih programa sadrži ciljeve i prioritete razvoja Općine Privlaka u razdoblju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godine (aktivnosti, tekuće i kapitalne projekte), te je kao takav sastavni dio plana i projekcija proračuna za razdoblje 201</w:t>
      </w:r>
      <w:r w:rsidR="0001417C">
        <w:rPr>
          <w:rFonts w:ascii="Times New Roman" w:eastAsia="Calibri" w:hAnsi="Times New Roman" w:cs="Times New Roman"/>
          <w:sz w:val="24"/>
          <w:szCs w:val="24"/>
        </w:rPr>
        <w:t>8</w:t>
      </w:r>
      <w:r>
        <w:rPr>
          <w:rFonts w:ascii="Times New Roman" w:eastAsia="Calibri" w:hAnsi="Times New Roman" w:cs="Times New Roman"/>
          <w:sz w:val="24"/>
          <w:szCs w:val="24"/>
        </w:rPr>
        <w:t>-20</w:t>
      </w:r>
      <w:r w:rsidR="0001417C">
        <w:rPr>
          <w:rFonts w:ascii="Times New Roman" w:eastAsia="Calibri" w:hAnsi="Times New Roman" w:cs="Times New Roman"/>
          <w:sz w:val="24"/>
          <w:szCs w:val="24"/>
        </w:rPr>
        <w:t>20</w:t>
      </w:r>
      <w:r>
        <w:rPr>
          <w:rFonts w:ascii="Times New Roman" w:eastAsia="Calibri" w:hAnsi="Times New Roman" w:cs="Times New Roman"/>
          <w:sz w:val="24"/>
          <w:szCs w:val="24"/>
        </w:rPr>
        <w:t>. godine.</w:t>
      </w:r>
    </w:p>
    <w:p w:rsidR="00764DA7" w:rsidRDefault="00764DA7" w:rsidP="00764DA7">
      <w:pPr>
        <w:autoSpaceDN w:val="0"/>
        <w:spacing w:after="0" w:line="240" w:lineRule="auto"/>
        <w:rPr>
          <w:rFonts w:ascii="Calibri" w:eastAsia="Calibri" w:hAnsi="Calibri" w:cs="Times New Roman"/>
        </w:rPr>
      </w:pPr>
      <w:r>
        <w:rPr>
          <w:rFonts w:ascii="Times New Roman" w:eastAsia="Calibri" w:hAnsi="Times New Roman" w:cs="Times New Roman"/>
          <w:sz w:val="24"/>
          <w:szCs w:val="24"/>
        </w:rPr>
        <w:t xml:space="preserve"> Izmjenama i dopunama Zakona o proračunu iz 2012. godine promijenio se sadržaj plana razvojnih programa.</w:t>
      </w:r>
    </w:p>
    <w:p w:rsidR="00764DA7" w:rsidRDefault="00764DA7" w:rsidP="00764DA7">
      <w:pPr>
        <w:autoSpaceDN w:val="0"/>
        <w:spacing w:after="0" w:line="240" w:lineRule="auto"/>
        <w:rPr>
          <w:rFonts w:ascii="Calibri" w:eastAsia="Calibri" w:hAnsi="Calibri" w:cs="Times New Roman"/>
        </w:rPr>
      </w:pPr>
      <w:r>
        <w:rPr>
          <w:rFonts w:ascii="Times New Roman" w:eastAsia="Calibri" w:hAnsi="Times New Roman" w:cs="Times New Roman"/>
          <w:sz w:val="24"/>
          <w:szCs w:val="24"/>
        </w:rPr>
        <w:t xml:space="preserve"> Plan razvojnih programa izmijenjen je tako da mora sadržavati ciljeve i prioritete razvoja jedinice lokalne i područne (regionalne) samouprave, koji su povezani s programskom i organizacijskom klasifikacijom proračuna.</w:t>
      </w:r>
    </w:p>
    <w:p w:rsidR="00764DA7" w:rsidRDefault="00764DA7" w:rsidP="00764DA7">
      <w:pPr>
        <w:autoSpaceDN w:val="0"/>
        <w:spacing w:after="0" w:line="240" w:lineRule="auto"/>
        <w:rPr>
          <w:rFonts w:ascii="Calibri" w:eastAsia="Calibri" w:hAnsi="Calibri" w:cs="Times New Roman"/>
        </w:rPr>
      </w:pPr>
      <w:r>
        <w:rPr>
          <w:rFonts w:ascii="Times New Roman" w:eastAsia="Calibri" w:hAnsi="Times New Roman" w:cs="Times New Roman"/>
          <w:sz w:val="24"/>
          <w:szCs w:val="24"/>
        </w:rPr>
        <w:t xml:space="preserve"> Planovi razvojnih programa važni su i u kontekstu priprema jedinica lokalne i područne (regionalne) samouprave za korištenje sredstava iz fondova Europske unije, zato što programi i projekti koji se planiraju financirati iz navedenih fondova moraju imati vezu sa strateškim ciljevima i prioritetima jedinica lokalne i područne (regionalne) samouprave, a koji opet moraju biti u suglasju s nacionalnim strateškim ciljevima i prioritetima. </w:t>
      </w:r>
    </w:p>
    <w:p w:rsidR="00764DA7" w:rsidRDefault="00764DA7" w:rsidP="00764DA7">
      <w:pPr>
        <w:autoSpaceDN w:val="0"/>
        <w:spacing w:after="0" w:line="240" w:lineRule="auto"/>
        <w:rPr>
          <w:rFonts w:ascii="Calibri" w:eastAsia="Calibri" w:hAnsi="Calibri" w:cs="Times New Roman"/>
        </w:rPr>
      </w:pPr>
      <w:r>
        <w:rPr>
          <w:rFonts w:ascii="Times New Roman" w:eastAsia="Calibri" w:hAnsi="Times New Roman" w:cs="Times New Roman"/>
          <w:sz w:val="24"/>
          <w:szCs w:val="24"/>
        </w:rPr>
        <w:t xml:space="preserve">Plan razvojnih programa trebao bi se sastojati od: 1. ciljeva razvoja, 2. mjera, 3. veze sa programskom klasifikacijom, 4. veze sa proračunom, 5. pokazatelja rezultata i 6. veze sa organizacijskom klasifikacijom. Jedinica lokalne i područne (regionalne) samouprave utvrđuje ciljeve razvoja i mjere pomoću kojih će se ti ciljevi ostvariti. Ciljevi razvoja predstavljaju jasan smjer kretanja i djelovanja jedinice u dužem vremenskom razdoblju. Mjere obuhvaćaju niz specifičnih aktivnosti, čija je provedba usmjerena postizanju određenog cilja razvoja, a njihov redoslijed ukazuje na prioritete razvoja jedinice i prioritete pri alokaciji resursa u sljedećem trogodišnjem razdoblju. </w:t>
      </w:r>
    </w:p>
    <w:p w:rsidR="00764DA7" w:rsidRDefault="00764DA7" w:rsidP="00764DA7">
      <w:pPr>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Plan razvojnih programa sastavni je dio Proračuna Općine Privlaka</w:t>
      </w:r>
    </w:p>
    <w:p w:rsidR="00764DA7" w:rsidRDefault="00764DA7" w:rsidP="00764DA7">
      <w:pPr>
        <w:suppressAutoHyphens/>
        <w:autoSpaceDN w:val="0"/>
        <w:spacing w:after="0" w:line="240" w:lineRule="auto"/>
        <w:jc w:val="both"/>
        <w:rPr>
          <w:rFonts w:ascii="Times New Roman" w:eastAsia="Calibri" w:hAnsi="Times New Roman" w:cs="Times New Roman"/>
          <w:sz w:val="24"/>
          <w:szCs w:val="24"/>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Klasa: 400-08/17-01/02</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roofErr w:type="spellStart"/>
      <w:r w:rsidRPr="00A869F0">
        <w:rPr>
          <w:rFonts w:ascii="Times New Roman" w:eastAsia="Times New Roman" w:hAnsi="Times New Roman" w:cs="Times New Roman"/>
          <w:b/>
          <w:sz w:val="24"/>
          <w:szCs w:val="20"/>
          <w:lang w:eastAsia="hr-HR"/>
        </w:rPr>
        <w:t>Ur.broj</w:t>
      </w:r>
      <w:proofErr w:type="spellEnd"/>
      <w:r w:rsidRPr="00A869F0">
        <w:rPr>
          <w:rFonts w:ascii="Times New Roman" w:eastAsia="Times New Roman" w:hAnsi="Times New Roman" w:cs="Times New Roman"/>
          <w:b/>
          <w:sz w:val="24"/>
          <w:szCs w:val="20"/>
          <w:lang w:eastAsia="hr-HR"/>
        </w:rPr>
        <w:t>: 2198/28-01-17-2</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Privlaka, 19. prosinca 2017.g.</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        OPĆINSKO VIJEĆE OPĆINE PRIVLAKA</w:t>
      </w:r>
    </w:p>
    <w:p w:rsidR="00A869F0" w:rsidRPr="00A869F0" w:rsidRDefault="00A869F0" w:rsidP="00A869F0">
      <w:pPr>
        <w:suppressAutoHyphens/>
        <w:overflowPunct w:val="0"/>
        <w:autoSpaceDE w:val="0"/>
        <w:autoSpaceDN w:val="0"/>
        <w:spacing w:after="0" w:line="240" w:lineRule="auto"/>
        <w:ind w:left="2124" w:firstLine="708"/>
        <w:jc w:val="both"/>
        <w:rPr>
          <w:rFonts w:ascii="Calibri" w:eastAsia="Calibri" w:hAnsi="Calibri" w:cs="Times New Roman"/>
          <w:lang w:eastAsia="hr-HR"/>
        </w:rPr>
      </w:pPr>
      <w:r w:rsidRPr="00A869F0">
        <w:rPr>
          <w:rFonts w:ascii="Times New Roman" w:eastAsia="Times New Roman" w:hAnsi="Times New Roman" w:cs="Times New Roman"/>
          <w:b/>
          <w:sz w:val="24"/>
          <w:szCs w:val="20"/>
          <w:lang w:eastAsia="hr-HR"/>
        </w:rPr>
        <w:t xml:space="preserve">           P r e d s j e d n i k :</w:t>
      </w:r>
    </w:p>
    <w:p w:rsidR="00A869F0" w:rsidRPr="00A869F0" w:rsidRDefault="00A869F0" w:rsidP="00A869F0">
      <w:pPr>
        <w:suppressAutoHyphens/>
        <w:autoSpaceDN w:val="0"/>
        <w:spacing w:after="0" w:line="240" w:lineRule="auto"/>
        <w:rPr>
          <w:rFonts w:ascii="Times New Roman" w:eastAsia="Times New Roman" w:hAnsi="Times New Roman" w:cs="Times New Roman"/>
          <w:sz w:val="24"/>
          <w:szCs w:val="24"/>
          <w:lang w:eastAsia="hr-HR"/>
        </w:rPr>
      </w:pPr>
    </w:p>
    <w:p w:rsidR="00A869F0" w:rsidRPr="00A869F0" w:rsidRDefault="00A869F0" w:rsidP="00A869F0">
      <w:pPr>
        <w:spacing w:after="0" w:line="240" w:lineRule="auto"/>
        <w:rPr>
          <w:rFonts w:ascii="Times New Roman" w:hAnsi="Times New Roman" w:cs="Times New Roman"/>
          <w:b/>
          <w:sz w:val="24"/>
          <w:szCs w:val="24"/>
        </w:rPr>
      </w:pPr>
      <w:r w:rsidRPr="00A869F0">
        <w:rPr>
          <w:rFonts w:ascii="Times New Roman" w:hAnsi="Times New Roman" w:cs="Times New Roman"/>
          <w:sz w:val="24"/>
          <w:szCs w:val="24"/>
        </w:rPr>
        <w:tab/>
      </w:r>
      <w:r w:rsidRPr="00A869F0">
        <w:rPr>
          <w:rFonts w:ascii="Times New Roman" w:hAnsi="Times New Roman" w:cs="Times New Roman"/>
          <w:sz w:val="24"/>
          <w:szCs w:val="24"/>
        </w:rPr>
        <w:tab/>
      </w:r>
      <w:r w:rsidRPr="00A869F0">
        <w:rPr>
          <w:rFonts w:ascii="Times New Roman" w:hAnsi="Times New Roman" w:cs="Times New Roman"/>
          <w:sz w:val="24"/>
          <w:szCs w:val="24"/>
        </w:rPr>
        <w:tab/>
      </w:r>
      <w:r w:rsidRPr="00A869F0">
        <w:rPr>
          <w:rFonts w:ascii="Times New Roman" w:hAnsi="Times New Roman" w:cs="Times New Roman"/>
          <w:sz w:val="24"/>
          <w:szCs w:val="24"/>
        </w:rPr>
        <w:tab/>
      </w:r>
      <w:r w:rsidRPr="00A869F0">
        <w:rPr>
          <w:rFonts w:ascii="Times New Roman" w:hAnsi="Times New Roman" w:cs="Times New Roman"/>
          <w:sz w:val="24"/>
          <w:szCs w:val="24"/>
        </w:rPr>
        <w:tab/>
      </w:r>
      <w:r w:rsidRPr="00A869F0">
        <w:rPr>
          <w:rFonts w:ascii="Times New Roman" w:hAnsi="Times New Roman" w:cs="Times New Roman"/>
          <w:b/>
          <w:sz w:val="24"/>
          <w:szCs w:val="24"/>
        </w:rPr>
        <w:t xml:space="preserve">Nikica </w:t>
      </w:r>
      <w:proofErr w:type="spellStart"/>
      <w:r w:rsidRPr="00A869F0">
        <w:rPr>
          <w:rFonts w:ascii="Times New Roman" w:hAnsi="Times New Roman" w:cs="Times New Roman"/>
          <w:b/>
          <w:sz w:val="24"/>
          <w:szCs w:val="24"/>
        </w:rPr>
        <w:t>Begonja</w:t>
      </w:r>
      <w:proofErr w:type="spellEnd"/>
    </w:p>
    <w:p w:rsidR="00A869F0" w:rsidRPr="00A869F0" w:rsidRDefault="00A869F0" w:rsidP="00A869F0">
      <w:pPr>
        <w:pStyle w:val="Bezproreda"/>
      </w:pPr>
    </w:p>
    <w:p w:rsidR="00A869F0" w:rsidRDefault="00A869F0" w:rsidP="00A869F0">
      <w:pPr>
        <w:suppressAutoHyphens/>
        <w:autoSpaceDN w:val="0"/>
        <w:spacing w:after="0" w:line="240" w:lineRule="auto"/>
        <w:rPr>
          <w:rFonts w:ascii="Times New Roman" w:eastAsia="Calibri" w:hAnsi="Times New Roman" w:cs="Times New Roman"/>
          <w:i/>
          <w:sz w:val="24"/>
          <w:szCs w:val="24"/>
        </w:rPr>
      </w:pPr>
    </w:p>
    <w:p w:rsidR="00764DA7" w:rsidRDefault="00764DA7" w:rsidP="00764DA7">
      <w:pPr>
        <w:suppressAutoHyphens/>
        <w:overflowPunct w:val="0"/>
        <w:autoSpaceDE w:val="0"/>
        <w:autoSpaceDN w:val="0"/>
        <w:spacing w:after="0" w:line="240" w:lineRule="auto"/>
        <w:rPr>
          <w:rFonts w:ascii="Times New Roman" w:eastAsia="Times New Roman" w:hAnsi="Times New Roman" w:cs="Times New Roman"/>
          <w:sz w:val="24"/>
          <w:szCs w:val="20"/>
          <w:lang w:val="en-GB"/>
        </w:rPr>
      </w:pPr>
    </w:p>
    <w:p w:rsidR="00764DA7" w:rsidRDefault="00764DA7" w:rsidP="00764DA7">
      <w:pPr>
        <w:spacing w:after="0" w:line="240" w:lineRule="auto"/>
        <w:rPr>
          <w:rFonts w:ascii="Times New Roman" w:eastAsia="Calibri"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365C9D" w:rsidRPr="00764DA7" w:rsidRDefault="00365C9D" w:rsidP="00764DA7">
      <w:pPr>
        <w:pStyle w:val="Bezproreda"/>
        <w:rPr>
          <w:rFonts w:ascii="Times New Roman" w:hAnsi="Times New Roman" w:cs="Times New Roman"/>
          <w:sz w:val="24"/>
          <w:szCs w:val="24"/>
        </w:rPr>
      </w:pPr>
    </w:p>
    <w:sectPr w:rsidR="00365C9D" w:rsidRPr="00764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41D3A"/>
    <w:multiLevelType w:val="multilevel"/>
    <w:tmpl w:val="BF10608C"/>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31746110"/>
    <w:multiLevelType w:val="multilevel"/>
    <w:tmpl w:val="F1CE3216"/>
    <w:lvl w:ilvl="0">
      <w:start w:val="1"/>
      <w:numFmt w:val="decimal"/>
      <w:lvlText w:val="%1."/>
      <w:lvlJc w:val="left"/>
      <w:pPr>
        <w:ind w:left="720" w:hanging="360"/>
      </w:pPr>
    </w:lvl>
    <w:lvl w:ilvl="1">
      <w:start w:val="1"/>
      <w:numFmt w:val="decimal"/>
      <w:lvlText w:val="%1.%2."/>
      <w:lvlJc w:val="left"/>
      <w:pPr>
        <w:ind w:left="1353" w:hanging="360"/>
      </w:pPr>
      <w:rPr>
        <w:b/>
        <w: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4D981546"/>
    <w:multiLevelType w:val="multilevel"/>
    <w:tmpl w:val="B9605242"/>
    <w:lvl w:ilvl="0">
      <w:start w:val="9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2038B3"/>
    <w:multiLevelType w:val="multilevel"/>
    <w:tmpl w:val="CAD021E8"/>
    <w:lvl w:ilvl="0">
      <w:start w:val="92"/>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nsid w:val="79C37E0B"/>
    <w:multiLevelType w:val="multilevel"/>
    <w:tmpl w:val="885CAA3E"/>
    <w:lvl w:ilvl="0">
      <w:start w:val="1"/>
      <w:numFmt w:val="decimal"/>
      <w:lvlText w:val="%1."/>
      <w:lvlJc w:val="left"/>
      <w:pPr>
        <w:ind w:left="1070" w:hanging="360"/>
      </w:pPr>
    </w:lvl>
    <w:lvl w:ilvl="1">
      <w:start w:val="1"/>
      <w:numFmt w:val="decimal"/>
      <w:lvlText w:val="%1.%2."/>
      <w:lvlJc w:val="left"/>
      <w:pPr>
        <w:ind w:left="1776" w:hanging="360"/>
      </w:pPr>
    </w:lvl>
    <w:lvl w:ilvl="2">
      <w:start w:val="1"/>
      <w:numFmt w:val="decimal"/>
      <w:lvlText w:val="%1.%2.%3."/>
      <w:lvlJc w:val="left"/>
      <w:pPr>
        <w:ind w:left="2847" w:hanging="720"/>
      </w:pPr>
    </w:lvl>
    <w:lvl w:ilvl="3">
      <w:start w:val="1"/>
      <w:numFmt w:val="decimal"/>
      <w:lvlText w:val="%1.%2.%3.%4."/>
      <w:lvlJc w:val="left"/>
      <w:pPr>
        <w:ind w:left="3558" w:hanging="720"/>
      </w:pPr>
    </w:lvl>
    <w:lvl w:ilvl="4">
      <w:start w:val="1"/>
      <w:numFmt w:val="decimal"/>
      <w:lvlText w:val="%1.%2.%3.%4.%5."/>
      <w:lvlJc w:val="left"/>
      <w:pPr>
        <w:ind w:left="4629" w:hanging="1080"/>
      </w:pPr>
    </w:lvl>
    <w:lvl w:ilvl="5">
      <w:start w:val="1"/>
      <w:numFmt w:val="decimal"/>
      <w:lvlText w:val="%1.%2.%3.%4.%5.%6."/>
      <w:lvlJc w:val="left"/>
      <w:pPr>
        <w:ind w:left="5340" w:hanging="1080"/>
      </w:pPr>
    </w:lvl>
    <w:lvl w:ilvl="6">
      <w:start w:val="1"/>
      <w:numFmt w:val="decimal"/>
      <w:lvlText w:val="%1.%2.%3.%4.%5.%6.%7."/>
      <w:lvlJc w:val="left"/>
      <w:pPr>
        <w:ind w:left="6411" w:hanging="1440"/>
      </w:pPr>
    </w:lvl>
    <w:lvl w:ilvl="7">
      <w:start w:val="1"/>
      <w:numFmt w:val="decimal"/>
      <w:lvlText w:val="%1.%2.%3.%4.%5.%6.%7.%8."/>
      <w:lvlJc w:val="left"/>
      <w:pPr>
        <w:ind w:left="7122" w:hanging="1440"/>
      </w:pPr>
    </w:lvl>
    <w:lvl w:ilvl="8">
      <w:start w:val="1"/>
      <w:numFmt w:val="decimal"/>
      <w:lvlText w:val="%1.%2.%3.%4.%5.%6.%7.%8.%9."/>
      <w:lvlJc w:val="left"/>
      <w:pPr>
        <w:ind w:left="8193"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171"/>
    <w:rsid w:val="0001417C"/>
    <w:rsid w:val="00365C9D"/>
    <w:rsid w:val="004749CF"/>
    <w:rsid w:val="0064314D"/>
    <w:rsid w:val="00651BBA"/>
    <w:rsid w:val="00680CD6"/>
    <w:rsid w:val="007023CE"/>
    <w:rsid w:val="00764DA7"/>
    <w:rsid w:val="008945FE"/>
    <w:rsid w:val="008D4171"/>
    <w:rsid w:val="00A869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DA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64D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DA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64D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499580">
      <w:bodyDiv w:val="1"/>
      <w:marLeft w:val="0"/>
      <w:marRight w:val="0"/>
      <w:marTop w:val="0"/>
      <w:marBottom w:val="0"/>
      <w:divBdr>
        <w:top w:val="none" w:sz="0" w:space="0" w:color="auto"/>
        <w:left w:val="none" w:sz="0" w:space="0" w:color="auto"/>
        <w:bottom w:val="none" w:sz="0" w:space="0" w:color="auto"/>
        <w:right w:val="none" w:sz="0" w:space="0" w:color="auto"/>
      </w:divBdr>
    </w:div>
    <w:div w:id="188410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11</Pages>
  <Words>2801</Words>
  <Characters>15970</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dc:creator>
  <cp:keywords/>
  <dc:description/>
  <cp:lastModifiedBy>Mirjana</cp:lastModifiedBy>
  <cp:revision>6</cp:revision>
  <dcterms:created xsi:type="dcterms:W3CDTF">2017-12-21T13:45:00Z</dcterms:created>
  <dcterms:modified xsi:type="dcterms:W3CDTF">2017-12-22T07:33:00Z</dcterms:modified>
</cp:coreProperties>
</file>